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ED" w:rsidRDefault="005114ED" w:rsidP="005114ED">
      <w:pPr>
        <w:pStyle w:val="af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Согласовано </w:t>
      </w:r>
    </w:p>
    <w:p w:rsidR="005114ED" w:rsidRDefault="005114ED" w:rsidP="005114ED">
      <w:pPr>
        <w:pStyle w:val="af7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на методическом </w:t>
      </w:r>
    </w:p>
    <w:p w:rsidR="005114ED" w:rsidRDefault="005114ED" w:rsidP="005114ED">
      <w:pPr>
        <w:pStyle w:val="af7"/>
        <w:rPr>
          <w:rFonts w:ascii="Times New Roman" w:eastAsia="Calibri" w:hAnsi="Times New Roman"/>
          <w:i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i/>
          <w:sz w:val="24"/>
          <w:szCs w:val="24"/>
          <w:lang w:eastAsia="en-US"/>
        </w:rPr>
        <w:t>совете</w:t>
      </w:r>
      <w:proofErr w:type="gramEnd"/>
    </w:p>
    <w:p w:rsidR="005114ED" w:rsidRDefault="005114ED" w:rsidP="005114ED">
      <w:pPr>
        <w:pStyle w:val="af7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5114ED" w:rsidRDefault="005114ED" w:rsidP="005114ED">
      <w:pPr>
        <w:pStyle w:val="af7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5114ED" w:rsidRDefault="005114ED" w:rsidP="005114ED">
      <w:pPr>
        <w:pStyle w:val="af7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Утверждено </w:t>
      </w:r>
    </w:p>
    <w:p w:rsidR="005114ED" w:rsidRDefault="005114ED" w:rsidP="005114ED">
      <w:pPr>
        <w:pStyle w:val="af7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Директором</w:t>
      </w:r>
    </w:p>
    <w:p w:rsidR="005114ED" w:rsidRDefault="005114ED" w:rsidP="005114ED">
      <w:pPr>
        <w:pStyle w:val="af7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5114ED" w:rsidRDefault="005114ED" w:rsidP="005114ED">
      <w:pPr>
        <w:pStyle w:val="af7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114ED" w:rsidRDefault="005114ED" w:rsidP="005114E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учебной дисциплины</w:t>
      </w:r>
    </w:p>
    <w:p w:rsidR="005114ED" w:rsidRDefault="005114ED" w:rsidP="005114E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5114ED" w:rsidRDefault="005114ED" w:rsidP="005114E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5114ED">
        <w:rPr>
          <w:rFonts w:ascii="Times New Roman" w:hAnsi="Times New Roman"/>
          <w:b/>
          <w:sz w:val="28"/>
          <w:szCs w:val="28"/>
        </w:rPr>
        <w:t>ПЕДАГОГИКА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14ED" w:rsidRDefault="005114ED" w:rsidP="005114ED">
      <w:pPr>
        <w:pStyle w:val="af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14ED" w:rsidRDefault="005114ED" w:rsidP="005114ED">
      <w:pPr>
        <w:pStyle w:val="af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для специальности</w:t>
      </w:r>
    </w:p>
    <w:p w:rsidR="005114ED" w:rsidRDefault="005114ED" w:rsidP="005114ED">
      <w:pPr>
        <w:pStyle w:val="af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44.02.02 Преподавание в начальных классах</w:t>
      </w: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Дубки 2014</w:t>
      </w: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Рабочая программа учебной дисциплины разработана на основе ФГОС СПО по специальности 44.02.02 </w:t>
      </w:r>
      <w:r>
        <w:rPr>
          <w:rFonts w:ascii="Times New Roman" w:hAnsi="Times New Roman"/>
          <w:sz w:val="28"/>
          <w:szCs w:val="28"/>
        </w:rPr>
        <w:t>Преподавание в начальных классах</w:t>
      </w: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Организация-разработчик: </w:t>
      </w: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</w:p>
    <w:p w:rsidR="005114ED" w:rsidRDefault="005114ED" w:rsidP="005114ED">
      <w:pPr>
        <w:pStyle w:val="af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Обсуждено на совместном заседании ПЦК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методсовета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114ED" w:rsidRDefault="005114ED" w:rsidP="00511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Протокол №___ от «___» ____ 20 __ г.</w:t>
      </w:r>
    </w:p>
    <w:p w:rsidR="005114ED" w:rsidRDefault="005114ED" w:rsidP="000E0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628" w:rsidRPr="009368D5" w:rsidRDefault="000E0628" w:rsidP="000E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628" w:rsidRPr="009368D5" w:rsidRDefault="000E0628" w:rsidP="000E0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628" w:rsidRPr="009368D5" w:rsidRDefault="000E0628" w:rsidP="000E0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0628" w:rsidRPr="009368D5" w:rsidRDefault="000E0628" w:rsidP="000E0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0628" w:rsidRPr="009368D5" w:rsidRDefault="000E0628" w:rsidP="000E0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0628" w:rsidRPr="009368D5" w:rsidRDefault="000E0628" w:rsidP="000E0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0628" w:rsidRPr="00121FEF" w:rsidRDefault="000E0628" w:rsidP="00121F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368D5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r w:rsidRPr="00121FEF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EF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 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EF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>П. 00 Профессиональный цикл  ОП. 00 Общепрофессиональные дисциплины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EF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proofErr w:type="gramEnd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proofErr w:type="gramEnd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proofErr w:type="gramEnd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Оценивать риски и принимать решения в нестандартных ситуациях.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proofErr w:type="gramEnd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proofErr w:type="gramEnd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 Использовать информационно-коммуникационные технологии для совершенствования</w:t>
      </w:r>
      <w:r w:rsid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профессиональной деятельности.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proofErr w:type="gramEnd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6. Работать в коллективе и команде, взаимодействовать с руководством, коллегами и</w:t>
      </w:r>
      <w:r w:rsid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социальными партнерами.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proofErr w:type="gramEnd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proofErr w:type="gramEnd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proofErr w:type="gramEnd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9. Осуществлять профессиональную деятельность в условиях обновления ее целей,</w:t>
      </w:r>
      <w:r w:rsid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содержания, смены технологий.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proofErr w:type="gramEnd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10. Осуществлять профилактику травматизма, обеспечивать охрану жизни и здоровья детей.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proofErr w:type="gramEnd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11. Строить профессиональную деятельность с соблюдением правовых норм, ее</w:t>
      </w:r>
      <w:r w:rsid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регулирующих.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1.1. Определять цели и задачи, планировать уроки.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1.2. Проводить уроки.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1.3. Осуществлять педагогический контроль, оценивать процесс и результаты обучения.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1.4. Анализировать уроки.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ПК 1.5. Вести документацию, обеспечивающую </w:t>
      </w:r>
      <w:proofErr w:type="gramStart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по</w:t>
      </w:r>
      <w:proofErr w:type="gramEnd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образовательным программам</w:t>
      </w:r>
      <w:r w:rsid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начального общего образования.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ПК 2.1. Определять цели и задачи внеурочной деятельности и общения, планировать внеурочные</w:t>
      </w:r>
      <w:r w:rsidR="00890F1E"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занятия.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2.2. Проводить внеурочные занятия.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2.3. Осуществлять педагогический контроль, оценивать процесс и результаты деятельности</w:t>
      </w:r>
      <w:r w:rsidR="00890F1E"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2.4. Анализировать процесс и результаты внеурочной деятельности и отдельных занятий.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2.5. Вести документацию, обеспечивающую организацию внеурочной деятельности и общения</w:t>
      </w:r>
      <w:r w:rsidR="00890F1E"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3.1. Проводить педагогическое наблюдение и диагностику, интерпретировать полученные результаты.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3.2. Определять цели и задачи, планировать внеклассную работу.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3.3. Проводить внеклассные мероприятия.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3.4. Анализировать процесс и результаты проведения внеклассных мероприятий.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3.5. Определять цели и задачи, планировать работу с родителями.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3.6. Обеспечивать взаимодействие с родителями учащихся при решении задач обучения и</w:t>
      </w:r>
      <w:r w:rsidR="00890F1E"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воспитания.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3.7. Анализировать результаты работы с родителями.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4.1. Выбирать учебно-методический комплект, разрабатывать учебно-методические материалы</w:t>
      </w:r>
      <w:r w:rsidR="00890F1E"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(рабочие программы, учебно-тематические планы) на основе федерального государственного</w:t>
      </w:r>
      <w:r w:rsidR="00890F1E"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образовательного стандарта и примерных основных образовательных программ с учетом типа</w:t>
      </w:r>
      <w:r w:rsidR="00890F1E"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организации, особенностей класса/группы и отдельных обучающихся.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4.2. Создавать в кабинете предметно-развивающую среду.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4.3. Систематизировать и оценивать педагогический опыт и образовательные технологии в</w:t>
      </w:r>
      <w:r w:rsidR="00890F1E"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начального общего образования на основе изучения профессиональной литературы,</w:t>
      </w:r>
      <w:r w:rsidR="00890F1E"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самоанализа и анализа деятельности других педагогов.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4.4. Оформлять педагогические разработки в виде отчетов, рефератов, выступлений.</w:t>
      </w:r>
    </w:p>
    <w:p w:rsidR="000E0628" w:rsidRPr="00121FEF" w:rsidRDefault="000E0628" w:rsidP="0012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ПК 4.5. Участвовать в исследовательской и проектной деятельности в области начального общего</w:t>
      </w:r>
      <w:r w:rsidR="00890F1E"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образования.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21FEF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>- оценивать постановку цели и задач,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>- анализировать педагогическую деятельность, педагогические факты и явления;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>- находить и анализировать информацию, необходимую для решения профессиональных педагогических проблем, повышение эффективности педагогической деятельности, профессионального образования и саморазвития;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lastRenderedPageBreak/>
        <w:t>- ориентироваться в современных проблемах образования, тенденциях его развития и направлениях реформирования;</w:t>
      </w:r>
    </w:p>
    <w:p w:rsidR="00890F1E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21FEF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>- взаимосвязь педагогической науки и практики, тенденции их развития;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>- значение и логику целеполагания в обучении и педагогической деятельности;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>- принципы обучения и воспитания;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>- особенности содержания и организации педагогического процесса в условиях разных типов и видов ОУ на различных ступенях образования;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>- формы, методы и средства обучения и воспитания, их педагогические возможности и условия применения;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 xml:space="preserve">- педагогические условия предупреждения и коррекции социальной и школьной </w:t>
      </w:r>
      <w:proofErr w:type="spellStart"/>
      <w:r w:rsidRPr="00121FE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21FEF">
        <w:rPr>
          <w:rFonts w:ascii="Times New Roman" w:hAnsi="Times New Roman" w:cs="Times New Roman"/>
          <w:sz w:val="28"/>
          <w:szCs w:val="28"/>
        </w:rPr>
        <w:t>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>-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 xml:space="preserve">- особенности работы с одаренными детьми, детьми с особыми образовательными потребностями, </w:t>
      </w:r>
      <w:proofErr w:type="spellStart"/>
      <w:r w:rsidRPr="00121FEF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21FEF"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>- приемы привлечения учащихся к целеполагания, организации и анализу процесса и результатов обучения;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>- средства контроля и оценки качества образования, психолого-педагогические основы оценочной деятельности педагога.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 xml:space="preserve"> </w:t>
      </w:r>
      <w:r w:rsidRPr="00121FEF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>максимальной у</w:t>
      </w:r>
      <w:r w:rsidR="00890F1E" w:rsidRPr="00121FEF">
        <w:rPr>
          <w:rFonts w:ascii="Times New Roman" w:hAnsi="Times New Roman" w:cs="Times New Roman"/>
          <w:sz w:val="28"/>
          <w:szCs w:val="28"/>
        </w:rPr>
        <w:t>чебной нагрузки обучающегося 142 часа</w:t>
      </w:r>
      <w:r w:rsidRPr="00121F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 w:rsidR="00890F1E" w:rsidRPr="00121FEF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890F1E" w:rsidRPr="00121FE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90F1E" w:rsidRPr="00121FEF">
        <w:rPr>
          <w:rFonts w:ascii="Times New Roman" w:hAnsi="Times New Roman" w:cs="Times New Roman"/>
          <w:sz w:val="28"/>
          <w:szCs w:val="28"/>
        </w:rPr>
        <w:t xml:space="preserve"> 95</w:t>
      </w:r>
      <w:r w:rsidRPr="00121FE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EF">
        <w:rPr>
          <w:rFonts w:ascii="Times New Roman" w:hAnsi="Times New Roman" w:cs="Times New Roman"/>
          <w:sz w:val="28"/>
          <w:szCs w:val="28"/>
        </w:rPr>
        <w:t>самост</w:t>
      </w:r>
      <w:r w:rsidR="00890F1E" w:rsidRPr="00121FEF">
        <w:rPr>
          <w:rFonts w:ascii="Times New Roman" w:hAnsi="Times New Roman" w:cs="Times New Roman"/>
          <w:sz w:val="28"/>
          <w:szCs w:val="28"/>
        </w:rPr>
        <w:t xml:space="preserve">оятельной работы </w:t>
      </w:r>
      <w:proofErr w:type="gramStart"/>
      <w:r w:rsidR="00890F1E" w:rsidRPr="00121FE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90F1E" w:rsidRPr="00121FEF">
        <w:rPr>
          <w:rFonts w:ascii="Times New Roman" w:hAnsi="Times New Roman" w:cs="Times New Roman"/>
          <w:sz w:val="28"/>
          <w:szCs w:val="28"/>
        </w:rPr>
        <w:t xml:space="preserve"> 37</w:t>
      </w:r>
      <w:r w:rsidRPr="00121FE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90F1E" w:rsidRPr="00121FEF" w:rsidRDefault="00890F1E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EF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</w:t>
      </w:r>
      <w:r w:rsidR="0012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FE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1FE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0E0628" w:rsidRPr="000E0628" w:rsidRDefault="000E0628" w:rsidP="000E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E0628" w:rsidRPr="000E0628" w:rsidTr="000E0628">
        <w:trPr>
          <w:trHeight w:val="460"/>
        </w:trPr>
        <w:tc>
          <w:tcPr>
            <w:tcW w:w="7904" w:type="dxa"/>
            <w:shd w:val="clear" w:color="auto" w:fill="auto"/>
          </w:tcPr>
          <w:p w:rsidR="000E0628" w:rsidRPr="000E0628" w:rsidRDefault="000E0628" w:rsidP="000E0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E0628" w:rsidRPr="000E0628" w:rsidRDefault="000E0628" w:rsidP="000E06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E0628" w:rsidRPr="000E0628" w:rsidTr="000E0628">
        <w:trPr>
          <w:trHeight w:val="285"/>
        </w:trPr>
        <w:tc>
          <w:tcPr>
            <w:tcW w:w="7904" w:type="dxa"/>
            <w:shd w:val="clear" w:color="auto" w:fill="auto"/>
          </w:tcPr>
          <w:p w:rsidR="000E0628" w:rsidRPr="000E0628" w:rsidRDefault="000E0628" w:rsidP="000E0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E0628" w:rsidRPr="00890F1E" w:rsidRDefault="000E0628" w:rsidP="000E06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890F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0E0628" w:rsidRPr="000E0628" w:rsidTr="000E0628">
        <w:tc>
          <w:tcPr>
            <w:tcW w:w="7904" w:type="dxa"/>
            <w:shd w:val="clear" w:color="auto" w:fill="auto"/>
          </w:tcPr>
          <w:p w:rsidR="000E0628" w:rsidRPr="000E0628" w:rsidRDefault="000E0628" w:rsidP="000E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E0628" w:rsidRPr="000E0628" w:rsidRDefault="00890F1E" w:rsidP="000E06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</w:t>
            </w:r>
          </w:p>
        </w:tc>
      </w:tr>
      <w:tr w:rsidR="000E0628" w:rsidRPr="000E0628" w:rsidTr="000E0628">
        <w:tc>
          <w:tcPr>
            <w:tcW w:w="7904" w:type="dxa"/>
            <w:shd w:val="clear" w:color="auto" w:fill="auto"/>
          </w:tcPr>
          <w:p w:rsidR="000E0628" w:rsidRPr="000E0628" w:rsidRDefault="000E0628" w:rsidP="000E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E0628" w:rsidRPr="000E0628" w:rsidRDefault="000E0628" w:rsidP="000E06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E0628" w:rsidRPr="000E0628" w:rsidTr="000E0628">
        <w:tc>
          <w:tcPr>
            <w:tcW w:w="7904" w:type="dxa"/>
            <w:shd w:val="clear" w:color="auto" w:fill="auto"/>
          </w:tcPr>
          <w:p w:rsidR="000E0628" w:rsidRPr="000E0628" w:rsidRDefault="000E0628" w:rsidP="000E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E0628" w:rsidRPr="000E0628" w:rsidRDefault="00890F1E" w:rsidP="000E06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</w:tr>
      <w:tr w:rsidR="000E0628" w:rsidRPr="000E0628" w:rsidTr="000E0628">
        <w:tc>
          <w:tcPr>
            <w:tcW w:w="7904" w:type="dxa"/>
            <w:shd w:val="clear" w:color="auto" w:fill="auto"/>
          </w:tcPr>
          <w:p w:rsidR="000E0628" w:rsidRPr="000E0628" w:rsidRDefault="000E0628" w:rsidP="000E0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E0628" w:rsidRPr="00890F1E" w:rsidRDefault="00890F1E" w:rsidP="000E06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</w:t>
            </w:r>
          </w:p>
        </w:tc>
      </w:tr>
      <w:tr w:rsidR="00890F1E" w:rsidRPr="000E0628" w:rsidTr="000E0628">
        <w:tc>
          <w:tcPr>
            <w:tcW w:w="7904" w:type="dxa"/>
            <w:shd w:val="clear" w:color="auto" w:fill="auto"/>
          </w:tcPr>
          <w:p w:rsidR="00890F1E" w:rsidRPr="00890F1E" w:rsidRDefault="00890F1E" w:rsidP="000E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890F1E" w:rsidRDefault="00890F1E" w:rsidP="000E06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890F1E" w:rsidRPr="000E0628" w:rsidTr="000E0628">
        <w:tc>
          <w:tcPr>
            <w:tcW w:w="7904" w:type="dxa"/>
            <w:shd w:val="clear" w:color="auto" w:fill="auto"/>
          </w:tcPr>
          <w:p w:rsidR="00890F1E" w:rsidRPr="00890F1E" w:rsidRDefault="00890F1E" w:rsidP="000E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форма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 экзамена</w:t>
            </w:r>
          </w:p>
        </w:tc>
        <w:tc>
          <w:tcPr>
            <w:tcW w:w="1800" w:type="dxa"/>
            <w:shd w:val="clear" w:color="auto" w:fill="auto"/>
          </w:tcPr>
          <w:p w:rsidR="00890F1E" w:rsidRDefault="00890F1E" w:rsidP="000E06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E0628" w:rsidRPr="000E0628" w:rsidRDefault="000E0628" w:rsidP="000E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28" w:rsidRPr="000E0628" w:rsidRDefault="000E0628" w:rsidP="000E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0628" w:rsidRPr="000E0628" w:rsidSect="000E0628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cols w:space="720"/>
        </w:sectPr>
      </w:pPr>
    </w:p>
    <w:p w:rsidR="000E0628" w:rsidRPr="000E0628" w:rsidRDefault="000E0628" w:rsidP="000E0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u w:val="single"/>
        </w:rPr>
      </w:pPr>
      <w:r w:rsidRPr="000E0628">
        <w:rPr>
          <w:b/>
        </w:rPr>
        <w:lastRenderedPageBreak/>
        <w:t>2.2. Структура и примерное содержание учебной дисциплины  Педагогика</w:t>
      </w:r>
    </w:p>
    <w:p w:rsidR="000E0628" w:rsidRPr="000E0628" w:rsidRDefault="000E0628" w:rsidP="000E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E062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E062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E0628"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396"/>
        <w:gridCol w:w="13"/>
        <w:gridCol w:w="9283"/>
        <w:gridCol w:w="1394"/>
        <w:gridCol w:w="1613"/>
      </w:tblGrid>
      <w:tr w:rsidR="000E0628" w:rsidRPr="000E0628" w:rsidTr="000E0628">
        <w:trPr>
          <w:trHeight w:val="340"/>
        </w:trPr>
        <w:tc>
          <w:tcPr>
            <w:tcW w:w="2073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курсовая работа (проект) </w:t>
            </w:r>
            <w:r w:rsidRPr="000E06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E0628" w:rsidRPr="000E0628" w:rsidTr="000E0628">
        <w:trPr>
          <w:trHeight w:val="106"/>
        </w:trPr>
        <w:tc>
          <w:tcPr>
            <w:tcW w:w="2073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0628" w:rsidRPr="000E0628" w:rsidTr="000E0628">
        <w:trPr>
          <w:trHeight w:val="1153"/>
        </w:trPr>
        <w:tc>
          <w:tcPr>
            <w:tcW w:w="11846" w:type="dxa"/>
            <w:gridSpan w:val="4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Взаимосвязь педагогической науки и практики, тенденции их развития.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0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Взаимосвязь педагогической науки и практики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7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как наука о воспитания: возникновение процесса воспитания, педагогическая наука и педагогическая практика.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0E0628" w:rsidRPr="000E0628" w:rsidTr="000E0628">
        <w:trPr>
          <w:trHeight w:val="7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Категориальный аппарат педагогики: обучение, образование, развитие, воспитание, педагогический процесс.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0E0628" w:rsidRPr="000E0628" w:rsidTr="000E0628">
        <w:trPr>
          <w:trHeight w:val="37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анализа педагогической деятельности по предложенному плану психолого-педагогических ситуаций.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9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анализа педагогической деятельности по предложенным                          психолого – педагогическим ситуациям; устный опрос.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42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Домашние задание: 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высказываний общественных деятелей, ученых, писателей об учителе и педагогической профессии; презентация поговорок, пословиц об учителе и педагогической профессии.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59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 на тему “Педагогическая профессия в 21 веке”. </w:t>
            </w: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46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 2.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 в развитии науки педагогики.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7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развития педагогической науки: профессиональная группа специальностей, педагогическая специальности, педагогическая специализация педагогическая квалификация.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7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ценности и их классификация: ценности самодостаточного и инструментального типа; ценности – средства, ценности – отношения, ценности – качества, ценности – знания.</w:t>
            </w:r>
            <w:proofErr w:type="gramEnd"/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15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анализа педагогической деятельности по предложенным                          психолого – педагогическим ситуациям; устный опрос.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30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рефераты “Педагогическая деятельность Я. А. Каменского”, “ Педагогическая деятельность И. Г. Песталоцци”, “Педагогическая деятельность К. Д.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Ушинского”.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32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“Учитель в моей жизни”.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75"/>
        </w:trPr>
        <w:tc>
          <w:tcPr>
            <w:tcW w:w="11846" w:type="dxa"/>
            <w:gridSpan w:val="4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 логика целеполагания в обучении и педагогической деятельности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75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1. 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и логика целеполагания в обучении.   </w:t>
            </w: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7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в целостном педагогическом процессе: функции обучения; движущие силы процесса обучения, виды обучения.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7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Логика учебного процесса и структура процесса усвоения: восприятие, понимание, осмысление, обобщение, применение знаний; деятельность учителя и учащихся в процессе обучения.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7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Оценивание целей и задач урока математики по предложенному алгоритму. 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7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постановки целей и задач урока математики: устный опрос.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7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  <w:vMerge w:val="restart"/>
            <w:tcBorders>
              <w:top w:val="single" w:sz="4" w:space="0" w:color="auto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Домашние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Сравнить определения понятия “педагогический процесс”, “Педагогическая деятельность”, “Процесс обучения” в различных научных источниках 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68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3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72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Сформулировать задачи урока математика и русского языка, 1класс 1 четверть.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85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 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логика целеполагания в педагогической деятельности. 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8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Сущность, виды, структура педагогической деятельности.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8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Логика и условия построения целостного педагогического процесса: педагогический процесс как целостное явление.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E0628" w:rsidRPr="000E0628" w:rsidTr="000E0628">
        <w:trPr>
          <w:trHeight w:val="8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постановки целей и задач внеурочных мероприятий нравственной и эстетической направленности по предложенному алгоритму.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экзамен по 1,2 разделу; экспертная оценка постановки целей и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задач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внеурочных мероприятии и нравственной и эстетической направленности.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8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Объяснить логику учебного процесса и механизм процесса ЗУН.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8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Сформулировать цели внеурочных мероприятий и занятий по нравственному, эстетическому  воспитанию и дать их письменный анализ. 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615"/>
        </w:trPr>
        <w:tc>
          <w:tcPr>
            <w:tcW w:w="11846" w:type="dxa"/>
            <w:gridSpan w:val="4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0E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sz w:val="24"/>
                <w:szCs w:val="24"/>
              </w:rPr>
              <w:t>Принципы обучения и воспитания.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55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  <w:r w:rsidRPr="000E0628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</w:t>
            </w:r>
            <w:r w:rsidRPr="000E0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обучения. 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8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Закономерности и принципы обучения: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культуросообразность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целостность,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доступность,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ситуационность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сознательность и активность, научность, систематичность и последовательность, прочность, наглядность. 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E0628" w:rsidRPr="000E0628" w:rsidTr="000E0628">
        <w:trPr>
          <w:trHeight w:val="8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педагогических возможностей, эффективность и применения принципов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предложенным конспектам уроков математики и русского языка 2 класс.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8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возможности применения принципов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предложенным конспектам уроков математики и русского языка 2 класс.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8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Домашние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Проанализировать изменения содержания принципов обучения в истории педагогики.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71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вопроса “Содержание принципов обучения”.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65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воспитания. 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6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Закономерности и принципы воспитания: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рефлексивность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, интерактивность, самореализация.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E0628" w:rsidRPr="000E0628" w:rsidTr="000E0628">
        <w:trPr>
          <w:trHeight w:val="16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возможностей применения принципов воспитания по предложенным конспектам внеклассных мероприятий нравственной, эстетической и патриотической направленности. 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6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Раскрыть содержание принципов воспитания.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0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вопроса</w:t>
            </w: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“Принципы воспитания”.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016"/>
        </w:trPr>
        <w:tc>
          <w:tcPr>
            <w:tcW w:w="11846" w:type="dxa"/>
            <w:gridSpan w:val="4"/>
            <w:tcBorders>
              <w:bottom w:val="single" w:sz="4" w:space="0" w:color="auto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содержания и организации педагогического процесса в условиях разных типов и видов ОУ на различных ступенях образования.</w:t>
            </w: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63"/>
        </w:trPr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содержания педагогического процесса в условиях различных типов ОУ на различных ступенях образования.</w:t>
            </w:r>
          </w:p>
        </w:tc>
        <w:tc>
          <w:tcPr>
            <w:tcW w:w="9773" w:type="dxa"/>
            <w:gridSpan w:val="3"/>
            <w:tcBorders>
              <w:top w:val="single" w:sz="4" w:space="0" w:color="auto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63"/>
        </w:trPr>
        <w:tc>
          <w:tcPr>
            <w:tcW w:w="2073" w:type="dxa"/>
            <w:vMerge/>
            <w:tcBorders>
              <w:top w:val="nil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системы образования: структура системы образования.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57"/>
        </w:trPr>
        <w:tc>
          <w:tcPr>
            <w:tcW w:w="2073" w:type="dxa"/>
            <w:vMerge/>
            <w:tcBorders>
              <w:top w:val="nil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содержания образования: государственный образовательный стандарт, учебная программа.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E0628" w:rsidRPr="000E0628" w:rsidTr="000E0628">
        <w:trPr>
          <w:trHeight w:val="57"/>
        </w:trPr>
        <w:tc>
          <w:tcPr>
            <w:tcW w:w="2073" w:type="dxa"/>
            <w:vMerge/>
            <w:tcBorders>
              <w:top w:val="nil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анализа педагогической деятельности на основе образовательного стандарта начальной школы.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57"/>
        </w:trPr>
        <w:tc>
          <w:tcPr>
            <w:tcW w:w="2073" w:type="dxa"/>
            <w:vMerge/>
            <w:tcBorders>
              <w:top w:val="nil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анализа педагогической деятельности на основе образовательного стандарта.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57"/>
        </w:trPr>
        <w:tc>
          <w:tcPr>
            <w:tcW w:w="2073" w:type="dxa"/>
            <w:vMerge/>
            <w:tcBorders>
              <w:top w:val="nil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сравнительную таблицу общего и различного государственного стандарта учебного плана, учебной программы.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35"/>
        </w:trPr>
        <w:tc>
          <w:tcPr>
            <w:tcW w:w="2073" w:type="dxa"/>
            <w:vMerge/>
            <w:tcBorders>
              <w:top w:val="nil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Презентация вопроса “Система образования РФ”.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40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 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педагогического процесса в условиях различных типов и видов ОУ на различных ступнях образования.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4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Вариативность и инновации в образовании: вариативность форм получения образования.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4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Вариативность образовательных учреждений: вариативность методов и организационных форм обучения.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E0628" w:rsidRPr="000E0628" w:rsidTr="000E0628">
        <w:trPr>
          <w:trHeight w:val="4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анализов педагогической деятельности разных типов ОУ.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4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анализа педагогической деятельности разных типов ОУ: начальная общеобразовательная школа; основная общеобразовательная школа; средняя общеобразовательная школа.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4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Сообщение “вариативность и инновации в образовании”.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14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вопроса “Виды образовательных учреждений”.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840"/>
        </w:trPr>
        <w:tc>
          <w:tcPr>
            <w:tcW w:w="11846" w:type="dxa"/>
            <w:gridSpan w:val="4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Формы, методы и средства обучения и воспитания, их педагогические возможности и условия применения.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</w:tr>
      <w:tr w:rsidR="000E0628" w:rsidRPr="000E0628" w:rsidTr="000E0628">
        <w:trPr>
          <w:trHeight w:val="150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обучения и воспитания, их педагогические возможности и условия применения.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07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организации обучения: коллективная, индивидуальная,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мангеймская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батавская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бель-ланкастерская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, бригадно-лабораторная, дальтон-план; урок – основная форма организации обучения.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E0628" w:rsidRPr="000E0628" w:rsidTr="000E0628">
        <w:trPr>
          <w:trHeight w:val="107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воспитания: индивидуальная, групповая, коллективная.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E0628" w:rsidRPr="000E0628" w:rsidTr="000E0628">
        <w:trPr>
          <w:trHeight w:val="107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педагогических возможностей эффективности применения коллективной, индивидуальной, классно-урочной формы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предложенной таблице. 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типа урока и структуры урока по предложенному конспекту.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07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определения педагогических возможностей эффективности применения коллективной, индивидуальной, классно-урочной формы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предложенному конспекту. Устный опрос.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07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анализ эффективности форм организации обучения.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5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вопроса «Современные требования к уроку».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63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обучения и воспитания, их педагогические возможности и условия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применения. 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36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обучения: словесные, наглядные, практические; классификация методов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 характеру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познавательной деятельности учащихся.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E0628" w:rsidRPr="000E0628" w:rsidTr="000E0628">
        <w:trPr>
          <w:trHeight w:val="4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воспитания: формирование сознания личности; организация деятельности и формирование опыта общественного поведения; методы стимулирования деятельности и поведения; методы контроля и самоконтроля в воспитании.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E0628" w:rsidRPr="000E0628" w:rsidTr="000E0628">
        <w:trPr>
          <w:trHeight w:val="4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педагогических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возможностей эффективности применения методов обучения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предложенному конспекту урока.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педагогических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возможностей эффективности применения методов воспитания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предложенным психолого-педагогическим ситуациям.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4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определения педагогических возможностей эффективности применения методов обучения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воспитания по предложенному конспекту урока и психолого-педагогическим ситуациям. 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4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</w:t>
            </w:r>
            <w:proofErr w:type="gramStart"/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proofErr w:type="gramEnd"/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какими методами можно ограничиться, если нужно передать материал одного раздела учебника. Письменно ответить на вопрос: «Какие методы вы бы взяли для проведения урока математики в 1 классе и в 3 классе?».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4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вопроса «Классификация методов обучения».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79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обучения и воспитания, их педагогические возможности и условия применения.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79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обучения: идеальные, материальные.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E0628" w:rsidRPr="000E0628" w:rsidTr="000E0628">
        <w:trPr>
          <w:trHeight w:val="79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воспитания: пример, образец, идеал, норма, требование, контроль, наказание, похвала, поощрение.</w:t>
            </w:r>
            <w:proofErr w:type="gramEnd"/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E0628" w:rsidRPr="000E0628" w:rsidTr="000E0628"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работа: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педагогических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возможностей эффективности применения средств обучения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предложенному конспекту урока и средств воспитания по предложенным психолого-педагогическим ситуациям.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определения педагогических возможностей эффективности применения средств обучения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средств воспитания по предложенному конспекту и ситуациям. 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экзамен по разделу 4, 5.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379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 ответить на вопрос: «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какого уровня более важны – уровня урока, или уровня обучения?»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53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  <w:tcBorders>
              <w:top w:val="single" w:sz="4" w:space="0" w:color="auto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схемы «Средства обучения».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84"/>
        </w:trPr>
        <w:tc>
          <w:tcPr>
            <w:tcW w:w="11846" w:type="dxa"/>
            <w:gridSpan w:val="4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Психолого-педагогические условия развития мотивации и способностей в процессе обучения, основы развивающего обучения, дифференциации, индивидуализации обучения и воспитания.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79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Психолого-педагогические условия развития мотивации и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способностей школьников в процессе обучения.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79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как психологическая категория: основные подходы к исследованию мотивации; мотив – мотивация – мотивационная сфера; структура мотивации; классификация мотиваций.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79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мотивация: общая характеристика учебной мотивации; интерес в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мотивационной сфере; мотивационные ориентации и успешность деятельности; связь умственного развития и мотивации.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E0628" w:rsidRPr="000E0628" w:rsidTr="000E0628">
        <w:trPr>
          <w:trHeight w:val="79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современных проблем мотивации учащихся в психолого-педагогической литературе. 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79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анализа современных проблем мотивации учащихся в психолого-педагогической литературе. Устный опрос.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79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</w:t>
            </w:r>
            <w:proofErr w:type="gramStart"/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proofErr w:type="gramEnd"/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потребности из мотивационного треугольника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А.Маслоу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быть связаны с успешностью учебной деятельности?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79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  <w:tcBorders>
              <w:right w:val="single" w:sz="4" w:space="0" w:color="auto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психолого-педагогические ситуации по проблеме мотивации учебной деятельности школьников.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50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развивающего обучения.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5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Концепции развивающего обучения: концепция Л.В.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Занкова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концепция Д.Б.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Эльконина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-В.В. Давыдова; концепция поэтапного формирования умственных действий; концепция проблемного обучения; концепция З.И. Калмыковой.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0E0628" w:rsidRPr="000E0628" w:rsidTr="000E0628">
        <w:trPr>
          <w:trHeight w:val="8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современных проблем развивающего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предложенным источникам.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реформы образования по предложенному источнику.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37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анализа современных проблем развивающего обучения в психолого-педагогической литературе.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53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охарактеризовать проблемы развивающего обучения.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5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разработать конспекты уроков математики и русского языка (по 1 экземпляру) по программе Л.В.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Занкова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класс.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77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6.3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Дифференциация и индивидуализация обучения и воспитания.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6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Личностно-ориентированный подход и методика индивидуальной работы с учащимися в процессе воспитания: личностно-ориентированное образование, обучение, воспитание, личностный подход, дифференцированный подход, индивидуальный подход.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13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Возрастные и индивидуальные особенности развития и воспитания личности: физиологические особенности, психологические особенности личности.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E0628" w:rsidRPr="000E0628" w:rsidTr="000E0628">
        <w:trPr>
          <w:trHeight w:val="76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современных проблем индивидуализации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предложенной схеме в  психолого-педагогической литературе.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1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анализа современных проблем индивидуализации обучения в психолого-педагогической литературе. Устный опрос.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34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разработать таблицу методов и приемов педагогического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взаимодействия с учащимися с учетом индивидуального подхода.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конспект урока математики и русского языка (3 класс) с учетом индивидуального подхода на уроке к учащимся.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0"/>
        </w:trPr>
        <w:tc>
          <w:tcPr>
            <w:tcW w:w="11846" w:type="dxa"/>
            <w:gridSpan w:val="4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Педагогические условия предупреждения и коррекции социальной и школьной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70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Педагогические условия предупреждения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социальной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школьной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дезадаптации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6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дезадаптация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педагогическое явление: предпосылки школьной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дезадаптации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отклонение в психосоматическом развитии и здоровье;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несформированность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психофизиологических и психологических предпосылок учебной деятельности.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0E0628" w:rsidRPr="000E0628" w:rsidTr="000E0628">
        <w:trPr>
          <w:trHeight w:val="13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Педагогическая диагностика предпосылок школьной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дезадаптации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; программа и организация диагностической деятельности; методы диагностической деятельности.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10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педагогических ситуаций необходимых для решения профессиональных педагогических проблем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школьной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дезадаптации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5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анализа педагогических ситуаций необходимых для решения профессиональных педагогических проблем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школьной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дезадаптации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8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разработать педагогические ситуации школьной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дезадаптации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учащихся.</w:t>
            </w:r>
            <w:proofErr w:type="gramEnd"/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25"/>
        </w:trPr>
        <w:tc>
          <w:tcPr>
            <w:tcW w:w="2073" w:type="dxa"/>
            <w:vMerge/>
            <w:tcBorders>
              <w:top w:val="nil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  <w:tcBorders>
              <w:top w:val="nil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вопроса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социальной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школьной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дезадаптации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10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7.2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Педагогические условия коррекции социальной школьной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дезадаптации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68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диагностика признаков адаптационных нарушений: программа диагностической деятельности; методы диагностической деятельности.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0E0628" w:rsidRPr="000E0628" w:rsidTr="000E0628">
        <w:trPr>
          <w:trHeight w:val="168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Формы учета данных о динамике личностного развития детей: дневник наблюдений, педагогическая характеристика, журнал коррекционной работы.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144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педагогических ситуаций необходимых для решения профессиональных педагогических проблем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школьной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дезадаптации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396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  <w:tcBorders>
              <w:top w:val="nil"/>
              <w:bottom w:val="single" w:sz="4" w:space="0" w:color="auto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анализа педагогических ситуаций необходимых для рения профессиональных педагогических проблем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школьной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дезадаптации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. Тестирование.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7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систематизировать </w:t>
            </w:r>
            <w:proofErr w:type="gram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</w:t>
            </w:r>
            <w:proofErr w:type="gram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признаков адаптационных нарушений.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4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вопроса форм учета данных о динамике личностного развития учащихся.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0"/>
        </w:trPr>
        <w:tc>
          <w:tcPr>
            <w:tcW w:w="11846" w:type="dxa"/>
            <w:gridSpan w:val="4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Понятие нормы и отклонения, нарушения в соматическом, психическом, интеллектуальном, речевом, сенсорном развитии человека (ребенка) их систематику и статистику.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04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8.1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нормы и отклонения в развитии детей.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68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 – «норма» – «аномалия» как междисциплинарная проблема: психологический аспект проблемы «норма – аномалия»; кризисы развития детей школьного возраста.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0E0628" w:rsidRPr="000E0628" w:rsidTr="000E0628">
        <w:trPr>
          <w:trHeight w:val="132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Психическое здоровье и факторы риска в детском возрасте: критерии явления «норма – аномалия»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71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педагогических ситуаций необходимых для решения профессиональных педагогических проблем в психическом развитии детей.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56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анализа педагогических ситуаций необходимых для решения профессиональных педагогических проблем в психическом развитии детей. Устный опрос.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68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оценку разных научных подходов к анализу проблемы «норма – отклонение» в развитии ребенка.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14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вопроса «норма – отклонение» в развитии детей.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69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8.2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в соматическом, психическом, интеллектуальном, речевом, сенсорном развитии ребенка.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33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Виды нарушений развития, их причины и механизмы: нарушения в соматическом развитии, психическом развитии, интеллектуальном развитии, речевом развитии, сенсорном развитии.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18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педагогических ситуаций необходимых для решения профессиональных педагогических проблем в интеллектуальном, речевом, сенсорном развитии ребенка по предложенному алгоритму.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324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анализа педагогических ситуаций необходимых для решения профессиональных педагогических проблем в интеллектуальном, речевом, сенсорном развитии ребенка по предложенному алгоритму. Терминологический диктант.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76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  <w:tcBorders>
              <w:top w:val="nil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проанализировать причины задержки психического, интеллектуального и речевого развития.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69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вопроса «Трудности обучения учащихся с нарушениями развития».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064"/>
        </w:trPr>
        <w:tc>
          <w:tcPr>
            <w:tcW w:w="11846" w:type="dxa"/>
            <w:gridSpan w:val="4"/>
            <w:tcBorders>
              <w:top w:val="nil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работы с одаренными детьми, детьми с особыми образовательными потребностями,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девиантным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поведением.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E0628" w:rsidRPr="000E0628" w:rsidTr="000E0628">
        <w:trPr>
          <w:trHeight w:val="151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9.1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работы с одаренными детьми, детьми с особыми образовательными потребностями.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36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05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Умственный уровень, темпы развития и одаренность: возрастные основы умственного роста; особые возможности детства.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34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педагогических ситуаций необходимых для повышения эффективности педагогической деятельности в работе с одаренными детьми по предложенной схеме.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36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анализа педагогических ситуаций необходимых для повышения эффективности педагогической деятельности в работе с одаренными детьми по предложенной схеме.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49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приготовить сообщение «Особенности работы с одаренными детьми».</w:t>
            </w: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2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вопроса «Дети с особыми образовательными потребностями».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00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9.2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работы с детьми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5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Психолого-педагогическая сущность отклоняющегося поведения: классификация отклоняющегося поведения; методы коррекции нарушения поведения.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338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Типы и причины нарушений поведения младших школьников: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гиперактивное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поведение, демонстративное поведение, протестное поведение, агрессивное поведение, инфантильное поведение, конформное поведение, симптоматическое поведение.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321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педагогических ситуаций необходимых для повышения эффективности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педагогической деятельности в работе с детьми с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девиантным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поведением по предложенным схемам.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32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анализа педагогических ситуаций необходимых для повышения эффективности педагогической деятельности в работе с детьми с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девиантным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поведением по предложенным схемам. Терминологический диктант.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7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 и условия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4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разработать психолого-педагогические ситуации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учащихся.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313"/>
        </w:trPr>
        <w:tc>
          <w:tcPr>
            <w:tcW w:w="11846" w:type="dxa"/>
            <w:gridSpan w:val="4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привлечения учащихся к целеполаганию, организации и анализу процесса и результатов поведения.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25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10.1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привлечения учащихся к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целеполаганию, организации и анализу процесса и результатов поведения.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64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как способ организации педагогического процесса: познавательная деятельность, обучение, учение; методологические основы обучения.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17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педагогической деятельности по предложенным конспектам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целью определения целей урока по предложенной схеме.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педагогической деятельности по предложенным конспектам с целью выделения компонентов деятельности учащихся и педагога.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32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анализа педагогической деятельности с целью определения задач урока и выделения компонентов деятельности, учащихся и педагога.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62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конспект урока по русскому языку и математике (2 класс) с учетом видов деятельности учителя и учащихся.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31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вопроса «Деятельность учителя и учащихся на уроке».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528"/>
        </w:trPr>
        <w:tc>
          <w:tcPr>
            <w:tcW w:w="11846" w:type="dxa"/>
            <w:gridSpan w:val="4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контроля и оценки качества образования, психолого-педагогические основы деятельности педагога.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74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11.1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контроля и оценки качества образования.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325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в процессе обучения: виды контроля: текущий, тематический, итоговый. Методы контроля: устный, письменный, практический, машинный, самоконтроль.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0E0628" w:rsidRPr="000E0628" w:rsidTr="000E0628">
        <w:trPr>
          <w:trHeight w:val="273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знаний учащихся: показатель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знаний, показатель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умений, показатель </w:t>
            </w:r>
            <w:proofErr w:type="spellStart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300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современных проблем контроля и оценки качества образования по предложенным конспектам уроков.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288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анализа современных проблем контроля и оценки качества образования по предложенным конспектам уроков.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 критерии оценивания знаний в психолого-педагогической литературе.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62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«Нетрадиционные системы оценивания».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37"/>
        </w:trPr>
        <w:tc>
          <w:tcPr>
            <w:tcW w:w="2073" w:type="dxa"/>
            <w:vMerge w:val="restart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11.2</w:t>
            </w:r>
          </w:p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Психолого-педагогические основы оценочной деятельности педагога.</w:t>
            </w: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13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и образовательная функция оценки учения школьников.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E0628" w:rsidRPr="000E0628" w:rsidTr="000E0628">
        <w:trPr>
          <w:trHeight w:val="69"/>
        </w:trPr>
        <w:tc>
          <w:tcPr>
            <w:tcW w:w="2073" w:type="dxa"/>
            <w:vMerge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  <w:gridSpan w:val="2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2" w:type="dxa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Психологическая ситуация оценивания на уроке: ситуация опосредованной оценки. 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E0628" w:rsidRPr="000E0628" w:rsidTr="000E0628">
        <w:trPr>
          <w:trHeight w:val="125"/>
        </w:trPr>
        <w:tc>
          <w:tcPr>
            <w:tcW w:w="2073" w:type="dxa"/>
            <w:vMerge/>
            <w:tcBorders>
              <w:top w:val="nil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  <w:tcBorders>
              <w:top w:val="nil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знаний: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анализа проблем оценивания учащихся на уроке. Устный экзамен.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85"/>
        </w:trPr>
        <w:tc>
          <w:tcPr>
            <w:tcW w:w="2073" w:type="dxa"/>
            <w:vMerge/>
            <w:tcBorders>
              <w:top w:val="nil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  <w:tcBorders>
              <w:top w:val="nil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обосновать воспитательную и образовательную функции оценки учащихся.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55"/>
        </w:trPr>
        <w:tc>
          <w:tcPr>
            <w:tcW w:w="2073" w:type="dxa"/>
            <w:vMerge/>
            <w:tcBorders>
              <w:top w:val="nil"/>
              <w:bottom w:val="single" w:sz="4" w:space="0" w:color="auto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3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вопроса «Психолого-педагогические основы оценочной деятельности педагога».</w:t>
            </w:r>
          </w:p>
        </w:tc>
        <w:tc>
          <w:tcPr>
            <w:tcW w:w="1402" w:type="dxa"/>
            <w:shd w:val="clear" w:color="auto" w:fill="auto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28" w:rsidRPr="000E0628" w:rsidTr="000E0628">
        <w:trPr>
          <w:trHeight w:val="155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9773" w:type="dxa"/>
            <w:gridSpan w:val="3"/>
            <w:tcBorders>
              <w:bottom w:val="single" w:sz="4" w:space="0" w:color="auto"/>
            </w:tcBorders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0E0628" w:rsidRPr="000E0628" w:rsidRDefault="00890F1E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620" w:type="dxa"/>
            <w:shd w:val="clear" w:color="auto" w:fill="C0C0C0"/>
          </w:tcPr>
          <w:p w:rsidR="000E0628" w:rsidRPr="000E0628" w:rsidRDefault="000E0628" w:rsidP="000E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E0628" w:rsidRPr="000E0628" w:rsidRDefault="000E0628" w:rsidP="000E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E0628" w:rsidRPr="000E0628" w:rsidSect="000E0628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0E0628" w:rsidRPr="00121FEF" w:rsidRDefault="000E0628" w:rsidP="00121F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121FEF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FEF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FEF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педагогики.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1FEF">
        <w:rPr>
          <w:rFonts w:ascii="Times New Roman" w:hAnsi="Times New Roman" w:cs="Times New Roman"/>
          <w:bCs/>
          <w:i/>
          <w:sz w:val="28"/>
          <w:szCs w:val="28"/>
        </w:rPr>
        <w:t>Оборудование учебного кабинета и рабочих мест кабинета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FEF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121FE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21FEF">
        <w:rPr>
          <w:rFonts w:ascii="Times New Roman" w:hAnsi="Times New Roman" w:cs="Times New Roman"/>
          <w:bCs/>
          <w:sz w:val="28"/>
          <w:szCs w:val="28"/>
        </w:rPr>
        <w:t>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FEF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FEF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FEF">
        <w:rPr>
          <w:rFonts w:ascii="Times New Roman" w:hAnsi="Times New Roman" w:cs="Times New Roman"/>
          <w:bCs/>
          <w:sz w:val="28"/>
          <w:szCs w:val="28"/>
        </w:rPr>
        <w:t>- структурно-логические схемы по темам;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FEF">
        <w:rPr>
          <w:rFonts w:ascii="Times New Roman" w:hAnsi="Times New Roman" w:cs="Times New Roman"/>
          <w:bCs/>
          <w:sz w:val="28"/>
          <w:szCs w:val="28"/>
        </w:rPr>
        <w:t>- учебно-методические пособия по предмету;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1FEF"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обучения: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FE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мутимедийный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 проектор, экран, компьютер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628" w:rsidRPr="00121FEF" w:rsidRDefault="000E0628" w:rsidP="00121F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121FEF">
        <w:rPr>
          <w:b/>
          <w:sz w:val="28"/>
          <w:szCs w:val="28"/>
        </w:rPr>
        <w:t>3.2. Информационное обеспечение обучения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FEF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1FEF">
        <w:rPr>
          <w:rFonts w:ascii="Times New Roman" w:hAnsi="Times New Roman" w:cs="Times New Roman"/>
          <w:bCs/>
          <w:i/>
          <w:sz w:val="28"/>
          <w:szCs w:val="28"/>
        </w:rPr>
        <w:t>Основные источники:</w:t>
      </w:r>
    </w:p>
    <w:p w:rsidR="000E0628" w:rsidRPr="00121FEF" w:rsidRDefault="000E0628" w:rsidP="00121FE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Борытко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 Н.М.,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Соловцова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 И.А., Байбаков А.М. Педагогика./Н.М.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Борытко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, И.А.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Соловцова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, А.М. Байбаков; под ред. Н.М.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Борытко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. – М.: Издательский центр «Академия», 2007. </w:t>
      </w:r>
    </w:p>
    <w:p w:rsidR="000E0628" w:rsidRPr="00121FEF" w:rsidRDefault="000E0628" w:rsidP="00121FE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Бордовская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 Н.В.,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Реан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 А.А. Педагогика./ Н.В.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Бордовская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, А.А.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Реан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>. – Питер, 2004.</w:t>
      </w:r>
    </w:p>
    <w:p w:rsidR="000E0628" w:rsidRPr="00121FEF" w:rsidRDefault="000E0628" w:rsidP="00121FE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Бухарова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 Г.Д. Общая и профессиональная педагогика./ Г.Д.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Бухарова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; под ред. Г.Д.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Бухаровой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>. – М.: Издательский центр «Академия», 2009.</w:t>
      </w:r>
    </w:p>
    <w:p w:rsidR="000E0628" w:rsidRPr="00121FEF" w:rsidRDefault="000E0628" w:rsidP="00121FE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Гонеев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 А.Д.,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Лифинцева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 Н.И.,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Ялпаева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 Н.В. Основы коррекционной педагогики./ А.Д.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Гонеев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, Н.И.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Лифинцева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, Н.В.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Ялпаева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; под ред. В.А.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Сластенина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>. – М.: Издательский центр «Академия», 2002.</w:t>
      </w:r>
    </w:p>
    <w:p w:rsidR="000E0628" w:rsidRPr="00121FEF" w:rsidRDefault="000E0628" w:rsidP="00121FE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Пидкасистый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 П.И. Педагогика. / И.П.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Пидкасистый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 под ред. П.И.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Пидкаситого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>. – М.: Педагогическое общество России, 2002.</w:t>
      </w:r>
    </w:p>
    <w:p w:rsidR="000E0628" w:rsidRPr="00121FEF" w:rsidRDefault="000E0628" w:rsidP="00121FE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Подласый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 И.П. Педагогика. / И.П.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Подласый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>. – М.: Гуманитарный издательский центр «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>», 2003.</w:t>
      </w:r>
    </w:p>
    <w:p w:rsidR="000E0628" w:rsidRPr="00121FEF" w:rsidRDefault="000E0628" w:rsidP="00121FE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Сластенин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 В.А., Исаев И.Ф.,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Шиянов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 Е.Н. Педагогика. / В.А.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Сластенин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, И.Ф. Исаев, Е.Н.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Шиянов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; под ред. В.А.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Сластенина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>. – М.: Издательский центр «Академия», 2002.</w:t>
      </w:r>
    </w:p>
    <w:p w:rsidR="000E0628" w:rsidRPr="00121FEF" w:rsidRDefault="000E0628" w:rsidP="00121FE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FEF">
        <w:rPr>
          <w:rFonts w:ascii="Times New Roman" w:hAnsi="Times New Roman" w:cs="Times New Roman"/>
          <w:bCs/>
          <w:sz w:val="28"/>
          <w:szCs w:val="28"/>
        </w:rPr>
        <w:t>Харламов И.Ф. Педагогика. / И.Ф. Харламов. – Мн.: Университетское, 2002.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1FEF">
        <w:rPr>
          <w:rFonts w:ascii="Times New Roman" w:hAnsi="Times New Roman" w:cs="Times New Roman"/>
          <w:bCs/>
          <w:i/>
          <w:sz w:val="28"/>
          <w:szCs w:val="28"/>
        </w:rPr>
        <w:t>Дополнительные источники:</w:t>
      </w:r>
    </w:p>
    <w:p w:rsidR="000E0628" w:rsidRPr="00121FEF" w:rsidRDefault="000E0628" w:rsidP="00121FE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FEF">
        <w:rPr>
          <w:rFonts w:ascii="Times New Roman" w:hAnsi="Times New Roman" w:cs="Times New Roman"/>
          <w:bCs/>
          <w:sz w:val="28"/>
          <w:szCs w:val="28"/>
        </w:rPr>
        <w:t>Лобанов А.А. Основы профессионально-педагогического общения. / А.А. Лобанов. – М.: Издательский центр «Академия», 2004.</w:t>
      </w:r>
    </w:p>
    <w:p w:rsidR="000E0628" w:rsidRPr="00121FEF" w:rsidRDefault="000E0628" w:rsidP="00121FE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Морева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 xml:space="preserve"> Н.А. Технологии профессионального образования. / Н.А. </w:t>
      </w:r>
      <w:proofErr w:type="spellStart"/>
      <w:r w:rsidRPr="00121FEF">
        <w:rPr>
          <w:rFonts w:ascii="Times New Roman" w:hAnsi="Times New Roman" w:cs="Times New Roman"/>
          <w:bCs/>
          <w:sz w:val="28"/>
          <w:szCs w:val="28"/>
        </w:rPr>
        <w:t>Морева</w:t>
      </w:r>
      <w:proofErr w:type="spellEnd"/>
      <w:r w:rsidRPr="00121FEF">
        <w:rPr>
          <w:rFonts w:ascii="Times New Roman" w:hAnsi="Times New Roman" w:cs="Times New Roman"/>
          <w:bCs/>
          <w:sz w:val="28"/>
          <w:szCs w:val="28"/>
        </w:rPr>
        <w:t>. – М.: Издательский центр «Академия», 2005.</w:t>
      </w:r>
    </w:p>
    <w:p w:rsidR="000E0628" w:rsidRPr="00121FEF" w:rsidRDefault="000E0628" w:rsidP="00121FE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FEF">
        <w:rPr>
          <w:rFonts w:ascii="Times New Roman" w:hAnsi="Times New Roman" w:cs="Times New Roman"/>
          <w:bCs/>
          <w:sz w:val="28"/>
          <w:szCs w:val="28"/>
        </w:rPr>
        <w:t xml:space="preserve">Сергеев И.С. Основы педагогической деятельности. / И.С. Сергеев. – Питер, 2004. </w:t>
      </w:r>
    </w:p>
    <w:p w:rsidR="000E0628" w:rsidRPr="00121FEF" w:rsidRDefault="000E0628" w:rsidP="00121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628" w:rsidRPr="00121FEF" w:rsidRDefault="000E0628" w:rsidP="00121F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121FEF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E0628" w:rsidRPr="00121FEF" w:rsidRDefault="000E0628" w:rsidP="00121F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21FEF">
        <w:rPr>
          <w:b/>
          <w:sz w:val="28"/>
          <w:szCs w:val="28"/>
        </w:rPr>
        <w:t>Контроль</w:t>
      </w:r>
      <w:r w:rsidRPr="00121FEF">
        <w:rPr>
          <w:sz w:val="28"/>
          <w:szCs w:val="28"/>
        </w:rPr>
        <w:t xml:space="preserve"> </w:t>
      </w:r>
      <w:r w:rsidRPr="00121FEF">
        <w:rPr>
          <w:b/>
          <w:sz w:val="28"/>
          <w:szCs w:val="28"/>
        </w:rPr>
        <w:t>и оценка</w:t>
      </w:r>
      <w:r w:rsidRPr="00121FEF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21FEF">
        <w:rPr>
          <w:sz w:val="28"/>
          <w:szCs w:val="28"/>
        </w:rPr>
        <w:t>обучающимися</w:t>
      </w:r>
      <w:proofErr w:type="gramEnd"/>
      <w:r w:rsidRPr="00121FEF">
        <w:rPr>
          <w:sz w:val="28"/>
          <w:szCs w:val="28"/>
        </w:rPr>
        <w:t xml:space="preserve"> индивидуальных заданий, проектов, исследований.</w:t>
      </w:r>
    </w:p>
    <w:p w:rsidR="000E0628" w:rsidRPr="00121FEF" w:rsidRDefault="000E0628" w:rsidP="0012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2420"/>
      </w:tblGrid>
      <w:tr w:rsidR="00890F1E" w:rsidRPr="00121FEF" w:rsidTr="00890F1E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21FE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Результаты обучения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21FE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21F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890F1E" w:rsidRPr="00121FEF" w:rsidTr="00890F1E">
        <w:trPr>
          <w:trHeight w:val="2755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Демонстрация умения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Оценивание</w:t>
            </w: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постановку целей и задач уроков, внеурочных мероприятий и занятий, определять педагогические возможности и эффективность применения различных методов, приемов, форм организации обучения и воспитания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Демонстрация знания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Значения и логики целеполагания в обучении и педагогической деятельности.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Формы методы и средства обучения и воспитания, их педагогические возможности и условия применения.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Принципов обучения и воспитания.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EF" w:rsidRDefault="00121FEF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Экспертная оценка практической работы, 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устный опрос.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Экспертная оценка практической работы, 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устный опрос, тестирование, устный экзамен.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Экспертная оценка</w:t>
            </w:r>
          </w:p>
        </w:tc>
      </w:tr>
      <w:tr w:rsidR="00890F1E" w:rsidRPr="00121FEF" w:rsidTr="00890F1E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Демонстрация умения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Осуществление анализа педагогической деятельности, педагогических фактов и явлений.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Демонстрация знания 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Приемов привлечения учащихся к целеполаганию, организации и анализу процесса и результатов обучения.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Взаимосвязи педагогической науки и практики, тенденции их развития.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Особенностей содержания и организации педагогического процесса в условиях разных типов и видов ОУ на различных ступенях образования.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1E" w:rsidRPr="00121FEF" w:rsidRDefault="00890F1E" w:rsidP="00121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Экспертная оценка практической работы, терминологический диктант</w:t>
            </w:r>
          </w:p>
          <w:p w:rsidR="00890F1E" w:rsidRPr="00121FEF" w:rsidRDefault="00890F1E" w:rsidP="00121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Экспертная оценка практической работы, </w:t>
            </w:r>
          </w:p>
          <w:p w:rsidR="00890F1E" w:rsidRPr="00121FEF" w:rsidRDefault="00890F1E" w:rsidP="00121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устный опрос</w:t>
            </w:r>
          </w:p>
          <w:p w:rsidR="00890F1E" w:rsidRPr="00121FEF" w:rsidRDefault="00890F1E" w:rsidP="00121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Экспертная оценка практической работы</w:t>
            </w:r>
          </w:p>
        </w:tc>
      </w:tr>
      <w:tr w:rsidR="00890F1E" w:rsidRPr="00121FEF" w:rsidTr="00890F1E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Демонстрация умения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Нахождения и анализа информации, необходимой для решения профессиональных педагогических проблем, повышение эффективности педагогической деятельности, профессионального самообразования и саморазвития.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Демонстрация знания 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Педагогических условий предупреждения и коррекции социальной школьной </w:t>
            </w:r>
            <w:proofErr w:type="spellStart"/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дезадаптации</w:t>
            </w:r>
            <w:proofErr w:type="spellEnd"/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Понятие нормы и отклонения, нарушения в соматическом, психологическом, интеллектуальном, речевом, сенсорном развитии человека (ребенка), их систематику и статистику.</w:t>
            </w:r>
          </w:p>
          <w:p w:rsidR="00890F1E" w:rsidRPr="00121FEF" w:rsidRDefault="00890F1E" w:rsidP="00121F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Особенностей работы с одаренными детьми, с детьми с особыми образовательными потребностями, </w:t>
            </w:r>
            <w:proofErr w:type="spellStart"/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девиатным</w:t>
            </w:r>
            <w:proofErr w:type="spellEnd"/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поведением.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1E" w:rsidRPr="00121FEF" w:rsidRDefault="00890F1E" w:rsidP="00121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0F1E" w:rsidRPr="00121FEF" w:rsidRDefault="00890F1E" w:rsidP="00121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Экспертная оценка практической работы, тестирование </w:t>
            </w:r>
          </w:p>
          <w:p w:rsidR="00890F1E" w:rsidRPr="00121FEF" w:rsidRDefault="00890F1E" w:rsidP="00121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Экспертная оценка практической работы, устный опрос, терминологический диктант</w:t>
            </w:r>
          </w:p>
          <w:p w:rsidR="00890F1E" w:rsidRPr="00121FEF" w:rsidRDefault="00890F1E" w:rsidP="00121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Экспертная оценка практической работы, </w:t>
            </w: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терминологический диктант</w:t>
            </w:r>
          </w:p>
          <w:p w:rsidR="00890F1E" w:rsidRPr="00121FEF" w:rsidRDefault="00890F1E" w:rsidP="00121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90F1E" w:rsidRPr="00121FEF" w:rsidTr="00890F1E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Демонстрация умения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Ориентировки в современных проблемах образования, тенденциях его развития и направлениях реформирования.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Демонстрация знания 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Психолого-педагогических условий развития мотивации и способностей в процессе обучения, основы развивающего обучения, дифференциации и индивидуализации обучения и воспитания.</w:t>
            </w:r>
          </w:p>
          <w:p w:rsidR="00890F1E" w:rsidRPr="00121FEF" w:rsidRDefault="00890F1E" w:rsidP="0012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 контроля и оценки качества образования, психолого-педагогические основы оценочной деятельности педагога.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1E" w:rsidRPr="00121FEF" w:rsidRDefault="00890F1E" w:rsidP="00121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0F1E" w:rsidRPr="00121FEF" w:rsidRDefault="00890F1E" w:rsidP="00121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Экспертная оценка практической работы, устный опрос</w:t>
            </w:r>
          </w:p>
          <w:p w:rsidR="00890F1E" w:rsidRPr="00121FEF" w:rsidRDefault="00890F1E" w:rsidP="00121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0F1E" w:rsidRPr="00121FEF" w:rsidRDefault="00890F1E" w:rsidP="00121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Экспертная оценка практической работы,</w:t>
            </w:r>
            <w:bookmarkStart w:id="0" w:name="_GoBack"/>
            <w:bookmarkEnd w:id="0"/>
            <w:r w:rsidRPr="00121F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устный экзамен</w:t>
            </w:r>
          </w:p>
        </w:tc>
      </w:tr>
    </w:tbl>
    <w:p w:rsidR="000E0628" w:rsidRPr="00121FEF" w:rsidRDefault="000E0628" w:rsidP="00121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E0628" w:rsidRPr="00121FEF" w:rsidRDefault="00121FEF" w:rsidP="00121FEF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0628" w:rsidRPr="00121FEF" w:rsidRDefault="000E0628" w:rsidP="00121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E0628" w:rsidRPr="00121FEF" w:rsidSect="00E5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F0" w:rsidRDefault="007F67F0" w:rsidP="008D647C">
      <w:pPr>
        <w:spacing w:after="0" w:line="240" w:lineRule="auto"/>
      </w:pPr>
      <w:r>
        <w:separator/>
      </w:r>
    </w:p>
  </w:endnote>
  <w:endnote w:type="continuationSeparator" w:id="0">
    <w:p w:rsidR="007F67F0" w:rsidRDefault="007F67F0" w:rsidP="008D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28" w:rsidRDefault="008D647C" w:rsidP="000E062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E062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90F1E">
      <w:rPr>
        <w:rStyle w:val="af2"/>
        <w:noProof/>
      </w:rPr>
      <w:t>3</w:t>
    </w:r>
    <w:r>
      <w:rPr>
        <w:rStyle w:val="af2"/>
      </w:rPr>
      <w:fldChar w:fldCharType="end"/>
    </w:r>
  </w:p>
  <w:p w:rsidR="000E0628" w:rsidRDefault="000E0628" w:rsidP="000E062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28" w:rsidRDefault="008D647C" w:rsidP="000E062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E062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21FEF">
      <w:rPr>
        <w:rStyle w:val="af2"/>
        <w:noProof/>
      </w:rPr>
      <w:t>18</w:t>
    </w:r>
    <w:r>
      <w:rPr>
        <w:rStyle w:val="af2"/>
      </w:rPr>
      <w:fldChar w:fldCharType="end"/>
    </w:r>
  </w:p>
  <w:p w:rsidR="000E0628" w:rsidRDefault="000E0628" w:rsidP="000E062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F0" w:rsidRDefault="007F67F0" w:rsidP="008D647C">
      <w:pPr>
        <w:spacing w:after="0" w:line="240" w:lineRule="auto"/>
      </w:pPr>
      <w:r>
        <w:separator/>
      </w:r>
    </w:p>
  </w:footnote>
  <w:footnote w:type="continuationSeparator" w:id="0">
    <w:p w:rsidR="007F67F0" w:rsidRDefault="007F67F0" w:rsidP="008D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34944"/>
    <w:multiLevelType w:val="hybridMultilevel"/>
    <w:tmpl w:val="E65CD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40B93"/>
    <w:multiLevelType w:val="hybridMultilevel"/>
    <w:tmpl w:val="511E5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628"/>
    <w:rsid w:val="00030E3D"/>
    <w:rsid w:val="000E0628"/>
    <w:rsid w:val="00121FEF"/>
    <w:rsid w:val="003F4424"/>
    <w:rsid w:val="003F4524"/>
    <w:rsid w:val="005114ED"/>
    <w:rsid w:val="007A264B"/>
    <w:rsid w:val="007F67F0"/>
    <w:rsid w:val="00890F1E"/>
    <w:rsid w:val="008D647C"/>
    <w:rsid w:val="00E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28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E06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E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0E062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0E06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0E0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E0628"/>
    <w:rPr>
      <w:b/>
      <w:bCs/>
    </w:rPr>
  </w:style>
  <w:style w:type="paragraph" w:styleId="a5">
    <w:name w:val="footnote text"/>
    <w:basedOn w:val="a"/>
    <w:link w:val="a6"/>
    <w:semiHidden/>
    <w:rsid w:val="000E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E0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0E06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0E06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0E06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0E0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E06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E0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0E0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0E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0E06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0E0628"/>
    <w:rPr>
      <w:b/>
      <w:bCs/>
    </w:rPr>
  </w:style>
  <w:style w:type="paragraph" w:customStyle="1" w:styleId="af">
    <w:name w:val="Знак"/>
    <w:basedOn w:val="a"/>
    <w:rsid w:val="000E062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0">
    <w:name w:val="footer"/>
    <w:basedOn w:val="a"/>
    <w:link w:val="af1"/>
    <w:rsid w:val="000E06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0E0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E0628"/>
  </w:style>
  <w:style w:type="paragraph" w:customStyle="1" w:styleId="24">
    <w:name w:val="Знак2"/>
    <w:basedOn w:val="a"/>
    <w:rsid w:val="000E062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0E06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0E0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0E06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rsid w:val="000E062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7">
    <w:name w:val="No Spacing"/>
    <w:uiPriority w:val="1"/>
    <w:qFormat/>
    <w:rsid w:val="005114ED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2016-07-17T07:33:00Z</dcterms:created>
  <dcterms:modified xsi:type="dcterms:W3CDTF">2017-03-17T08:01:00Z</dcterms:modified>
</cp:coreProperties>
</file>