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C437D2" w:rsidRDefault="006021DA" w:rsidP="006021D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437D2">
        <w:rPr>
          <w:rFonts w:ascii="Times New Roman" w:hAnsi="Times New Roman"/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C437D2">
        <w:rPr>
          <w:rFonts w:ascii="Times New Roman" w:hAnsi="Times New Roman"/>
          <w:b/>
          <w:sz w:val="28"/>
          <w:szCs w:val="28"/>
        </w:rPr>
        <w:t>Афанди</w:t>
      </w:r>
      <w:proofErr w:type="spellEnd"/>
      <w:r w:rsidRPr="00C437D2">
        <w:rPr>
          <w:rFonts w:ascii="Times New Roman" w:hAnsi="Times New Roman"/>
          <w:b/>
          <w:sz w:val="28"/>
          <w:szCs w:val="28"/>
        </w:rPr>
        <w:t>»</w:t>
      </w: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i/>
        </w:rPr>
      </w:pPr>
      <w:r w:rsidRPr="00C437D2">
        <w:rPr>
          <w:rFonts w:ascii="Times New Roman" w:hAnsi="Times New Roman"/>
          <w:i/>
        </w:rPr>
        <w:t xml:space="preserve">Согласовано </w:t>
      </w:r>
    </w:p>
    <w:p w:rsidR="006021DA" w:rsidRPr="00C437D2" w:rsidRDefault="006021DA" w:rsidP="006021DA">
      <w:pPr>
        <w:pStyle w:val="af3"/>
        <w:rPr>
          <w:rFonts w:ascii="Times New Roman" w:hAnsi="Times New Roman"/>
          <w:i/>
        </w:rPr>
      </w:pPr>
      <w:r w:rsidRPr="00C437D2">
        <w:rPr>
          <w:rFonts w:ascii="Times New Roman" w:hAnsi="Times New Roman"/>
          <w:i/>
        </w:rPr>
        <w:t xml:space="preserve">на методическом </w:t>
      </w:r>
    </w:p>
    <w:p w:rsidR="006021DA" w:rsidRPr="00C437D2" w:rsidRDefault="006021DA" w:rsidP="006021DA">
      <w:pPr>
        <w:pStyle w:val="af3"/>
        <w:rPr>
          <w:rFonts w:ascii="Times New Roman" w:hAnsi="Times New Roman"/>
          <w:i/>
        </w:rPr>
      </w:pPr>
      <w:proofErr w:type="gramStart"/>
      <w:r w:rsidRPr="00C437D2">
        <w:rPr>
          <w:rFonts w:ascii="Times New Roman" w:hAnsi="Times New Roman"/>
          <w:i/>
        </w:rPr>
        <w:t>совете</w:t>
      </w:r>
      <w:proofErr w:type="gramEnd"/>
    </w:p>
    <w:p w:rsidR="006021DA" w:rsidRPr="00C437D2" w:rsidRDefault="006021DA" w:rsidP="006021DA">
      <w:pPr>
        <w:pStyle w:val="af3"/>
        <w:rPr>
          <w:rFonts w:ascii="Times New Roman" w:hAnsi="Times New Roman"/>
          <w:i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i/>
        </w:rPr>
      </w:pPr>
      <w:r w:rsidRPr="00C437D2">
        <w:rPr>
          <w:rFonts w:ascii="Times New Roman" w:hAnsi="Times New Roman"/>
          <w:i/>
        </w:rPr>
        <w:t>«___» ___ 20 ___ г.</w:t>
      </w:r>
    </w:p>
    <w:p w:rsidR="006021DA" w:rsidRPr="00C437D2" w:rsidRDefault="006021DA" w:rsidP="006021DA">
      <w:pPr>
        <w:pStyle w:val="af3"/>
        <w:rPr>
          <w:rFonts w:ascii="Times New Roman" w:hAnsi="Times New Roman"/>
          <w:i/>
        </w:rPr>
      </w:pPr>
      <w:r w:rsidRPr="00C437D2">
        <w:rPr>
          <w:rFonts w:ascii="Times New Roman" w:hAnsi="Times New Roman"/>
          <w:i/>
        </w:rPr>
        <w:t>________________</w:t>
      </w:r>
    </w:p>
    <w:p w:rsidR="006021DA" w:rsidRPr="00C437D2" w:rsidRDefault="006021DA" w:rsidP="006021DA">
      <w:pPr>
        <w:pStyle w:val="af3"/>
        <w:rPr>
          <w:rFonts w:ascii="Times New Roman" w:hAnsi="Times New Roman"/>
          <w:i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i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i/>
        </w:rPr>
      </w:pPr>
      <w:r w:rsidRPr="00C437D2">
        <w:rPr>
          <w:rFonts w:ascii="Times New Roman" w:hAnsi="Times New Roman"/>
          <w:i/>
        </w:rPr>
        <w:t xml:space="preserve">Утверждено </w:t>
      </w:r>
    </w:p>
    <w:p w:rsidR="006021DA" w:rsidRPr="00C437D2" w:rsidRDefault="006021DA" w:rsidP="006021DA">
      <w:pPr>
        <w:pStyle w:val="af3"/>
        <w:rPr>
          <w:rFonts w:ascii="Times New Roman" w:hAnsi="Times New Roman"/>
          <w:i/>
        </w:rPr>
      </w:pPr>
      <w:r w:rsidRPr="00C437D2">
        <w:rPr>
          <w:rFonts w:ascii="Times New Roman" w:hAnsi="Times New Roman"/>
          <w:i/>
        </w:rPr>
        <w:t>Директором</w:t>
      </w:r>
    </w:p>
    <w:p w:rsidR="006021DA" w:rsidRPr="00C437D2" w:rsidRDefault="006021DA" w:rsidP="006021DA">
      <w:pPr>
        <w:pStyle w:val="af3"/>
        <w:rPr>
          <w:rFonts w:ascii="Times New Roman" w:hAnsi="Times New Roman"/>
          <w:i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i/>
        </w:rPr>
      </w:pPr>
      <w:r w:rsidRPr="00C437D2">
        <w:rPr>
          <w:rFonts w:ascii="Times New Roman" w:hAnsi="Times New Roman"/>
          <w:i/>
        </w:rPr>
        <w:t>«___» ___ 20 ___ г.</w:t>
      </w: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  <w:r w:rsidRPr="00C437D2">
        <w:rPr>
          <w:rFonts w:ascii="Times New Roman" w:hAnsi="Times New Roman"/>
          <w:i/>
        </w:rPr>
        <w:t>________________</w:t>
      </w: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6021DA" w:rsidRDefault="006021DA" w:rsidP="006021D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021D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021DA" w:rsidRPr="006021DA" w:rsidRDefault="006021DA" w:rsidP="006021D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021DA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6021DA" w:rsidRDefault="006021DA" w:rsidP="006021D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6021DA" w:rsidRPr="006021DA" w:rsidRDefault="006021DA" w:rsidP="006021D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021DA">
        <w:rPr>
          <w:rFonts w:ascii="Times New Roman" w:hAnsi="Times New Roman"/>
          <w:b/>
          <w:sz w:val="28"/>
          <w:szCs w:val="28"/>
        </w:rPr>
        <w:t>ПМ 01 «Обеспечение и реализация прав граждан</w:t>
      </w:r>
    </w:p>
    <w:p w:rsidR="006021DA" w:rsidRPr="006021DA" w:rsidRDefault="006021DA" w:rsidP="006021D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021DA">
        <w:rPr>
          <w:rFonts w:ascii="Times New Roman" w:hAnsi="Times New Roman"/>
          <w:b/>
          <w:sz w:val="28"/>
          <w:szCs w:val="28"/>
        </w:rPr>
        <w:t>в сфере социального обеспечения и социальной з</w:t>
      </w:r>
      <w:r w:rsidRPr="006021DA">
        <w:rPr>
          <w:rFonts w:ascii="Times New Roman" w:hAnsi="Times New Roman"/>
          <w:b/>
          <w:sz w:val="28"/>
          <w:szCs w:val="28"/>
        </w:rPr>
        <w:t>а</w:t>
      </w:r>
      <w:r w:rsidRPr="006021DA">
        <w:rPr>
          <w:rFonts w:ascii="Times New Roman" w:hAnsi="Times New Roman"/>
          <w:b/>
          <w:sz w:val="28"/>
          <w:szCs w:val="28"/>
        </w:rPr>
        <w:t>щиты»</w:t>
      </w:r>
    </w:p>
    <w:p w:rsidR="006021DA" w:rsidRDefault="006021DA" w:rsidP="006021D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6021DA" w:rsidRPr="006021DA" w:rsidRDefault="006021DA" w:rsidP="006021D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021DA">
        <w:rPr>
          <w:rFonts w:ascii="Times New Roman" w:hAnsi="Times New Roman"/>
          <w:b/>
          <w:sz w:val="28"/>
          <w:szCs w:val="28"/>
        </w:rPr>
        <w:t>МДК 01.01 «</w:t>
      </w:r>
      <w:proofErr w:type="gramStart"/>
      <w:r w:rsidRPr="006021DA">
        <w:rPr>
          <w:rFonts w:ascii="Times New Roman" w:hAnsi="Times New Roman"/>
          <w:b/>
          <w:sz w:val="28"/>
          <w:szCs w:val="28"/>
        </w:rPr>
        <w:t>ПРАВО СОЦИАЛЬНОГО ОБЕСПЕЧЕНИЯ</w:t>
      </w:r>
      <w:proofErr w:type="gramEnd"/>
      <w:r w:rsidRPr="006021DA">
        <w:rPr>
          <w:rFonts w:ascii="Times New Roman" w:hAnsi="Times New Roman"/>
          <w:b/>
          <w:sz w:val="28"/>
          <w:szCs w:val="28"/>
        </w:rPr>
        <w:t>»</w:t>
      </w:r>
    </w:p>
    <w:p w:rsidR="006021DA" w:rsidRDefault="006021DA" w:rsidP="006021D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6021DA" w:rsidRPr="006021DA" w:rsidRDefault="006021DA" w:rsidP="006021D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021DA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6021DA" w:rsidRPr="006021DA" w:rsidRDefault="006021DA" w:rsidP="006021D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021DA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437D2">
        <w:rPr>
          <w:rFonts w:ascii="Times New Roman" w:hAnsi="Times New Roman"/>
          <w:b/>
          <w:sz w:val="28"/>
          <w:szCs w:val="28"/>
        </w:rPr>
        <w:t>Дубки 2014</w:t>
      </w:r>
    </w:p>
    <w:p w:rsidR="006021DA" w:rsidRPr="00C437D2" w:rsidRDefault="006021DA" w:rsidP="006021D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C437D2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ФГОС СПО по сп</w:t>
      </w:r>
      <w:r w:rsidRPr="00C437D2">
        <w:rPr>
          <w:rFonts w:ascii="Times New Roman" w:hAnsi="Times New Roman"/>
          <w:sz w:val="28"/>
          <w:szCs w:val="28"/>
        </w:rPr>
        <w:t>е</w:t>
      </w:r>
      <w:r w:rsidRPr="00C437D2">
        <w:rPr>
          <w:rFonts w:ascii="Times New Roman" w:hAnsi="Times New Roman"/>
          <w:sz w:val="28"/>
          <w:szCs w:val="28"/>
        </w:rPr>
        <w:t>циальности 40.02.01 «Право и организация социального обеспечения».</w:t>
      </w:r>
    </w:p>
    <w:p w:rsidR="006021DA" w:rsidRPr="00C437D2" w:rsidRDefault="006021DA" w:rsidP="006021DA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C437D2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6021DA" w:rsidRPr="00C437D2" w:rsidRDefault="006021DA" w:rsidP="006021D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C437D2">
        <w:rPr>
          <w:rFonts w:ascii="Times New Roman" w:hAnsi="Times New Roman"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C437D2">
        <w:rPr>
          <w:rFonts w:ascii="Times New Roman" w:hAnsi="Times New Roman"/>
          <w:sz w:val="28"/>
          <w:szCs w:val="28"/>
        </w:rPr>
        <w:t>Афанди</w:t>
      </w:r>
      <w:proofErr w:type="spellEnd"/>
      <w:r w:rsidRPr="00C437D2">
        <w:rPr>
          <w:rFonts w:ascii="Times New Roman" w:hAnsi="Times New Roman"/>
          <w:sz w:val="28"/>
          <w:szCs w:val="28"/>
        </w:rPr>
        <w:t>»</w:t>
      </w:r>
    </w:p>
    <w:p w:rsidR="006021DA" w:rsidRPr="00C437D2" w:rsidRDefault="006021DA" w:rsidP="006021DA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021DA" w:rsidRPr="00C437D2" w:rsidRDefault="006021DA" w:rsidP="006021D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C437D2">
        <w:rPr>
          <w:rFonts w:ascii="Times New Roman" w:hAnsi="Times New Roman"/>
          <w:sz w:val="28"/>
          <w:szCs w:val="28"/>
        </w:rPr>
        <w:t xml:space="preserve">Обсуждено на совместном заседании ПЦК и </w:t>
      </w:r>
      <w:proofErr w:type="spellStart"/>
      <w:r w:rsidRPr="00C437D2">
        <w:rPr>
          <w:rFonts w:ascii="Times New Roman" w:hAnsi="Times New Roman"/>
          <w:sz w:val="28"/>
          <w:szCs w:val="28"/>
        </w:rPr>
        <w:t>методсовета</w:t>
      </w:r>
      <w:proofErr w:type="spellEnd"/>
    </w:p>
    <w:p w:rsidR="006021DA" w:rsidRDefault="006021DA" w:rsidP="006021DA">
      <w:pPr>
        <w:jc w:val="both"/>
        <w:rPr>
          <w:sz w:val="28"/>
          <w:szCs w:val="28"/>
        </w:rPr>
      </w:pPr>
      <w:r w:rsidRPr="00C437D2">
        <w:rPr>
          <w:sz w:val="28"/>
          <w:szCs w:val="28"/>
        </w:rPr>
        <w:t>Протокол №___ от «___» ____ 20 __ г.</w:t>
      </w: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6021DA" w:rsidRDefault="006021DA" w:rsidP="006021DA">
      <w:pPr>
        <w:jc w:val="both"/>
        <w:rPr>
          <w:sz w:val="28"/>
          <w:szCs w:val="28"/>
        </w:rPr>
      </w:pPr>
    </w:p>
    <w:p w:rsidR="009D0E78" w:rsidRPr="00552D98" w:rsidRDefault="009D0E78" w:rsidP="006021DA">
      <w:pPr>
        <w:jc w:val="center"/>
        <w:rPr>
          <w:b/>
          <w:sz w:val="28"/>
          <w:szCs w:val="28"/>
        </w:rPr>
      </w:pPr>
      <w:r w:rsidRPr="00552D98">
        <w:rPr>
          <w:b/>
          <w:sz w:val="28"/>
          <w:szCs w:val="28"/>
        </w:rPr>
        <w:lastRenderedPageBreak/>
        <w:t>СОДЕРЖАНИЕ</w:t>
      </w:r>
    </w:p>
    <w:p w:rsidR="009D0E78" w:rsidRPr="00552D98" w:rsidRDefault="009D0E78" w:rsidP="009D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D0E78" w:rsidRPr="00552D98" w:rsidTr="0026096F">
        <w:trPr>
          <w:trHeight w:val="931"/>
        </w:trPr>
        <w:tc>
          <w:tcPr>
            <w:tcW w:w="9007" w:type="dxa"/>
            <w:shd w:val="clear" w:color="auto" w:fill="auto"/>
            <w:vAlign w:val="center"/>
          </w:tcPr>
          <w:p w:rsidR="009D0E78" w:rsidRPr="00552D98" w:rsidRDefault="009D0E78" w:rsidP="0026096F">
            <w:pPr>
              <w:pStyle w:val="1"/>
              <w:ind w:firstLine="0"/>
            </w:pPr>
            <w:r w:rsidRPr="00552D98">
              <w:rPr>
                <w:b/>
                <w:caps/>
              </w:rPr>
              <w:t>1. ПАСПОРТ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9D0E78" w:rsidRPr="00552D98" w:rsidRDefault="009D0E78" w:rsidP="0026096F">
            <w:pPr>
              <w:jc w:val="center"/>
              <w:rPr>
                <w:sz w:val="28"/>
                <w:szCs w:val="28"/>
              </w:rPr>
            </w:pPr>
          </w:p>
        </w:tc>
      </w:tr>
      <w:tr w:rsidR="009D0E78" w:rsidRPr="00552D98" w:rsidTr="0026096F">
        <w:trPr>
          <w:trHeight w:val="720"/>
        </w:trPr>
        <w:tc>
          <w:tcPr>
            <w:tcW w:w="9007" w:type="dxa"/>
            <w:shd w:val="clear" w:color="auto" w:fill="auto"/>
            <w:vAlign w:val="center"/>
          </w:tcPr>
          <w:p w:rsidR="009D0E78" w:rsidRPr="00552D98" w:rsidRDefault="009D0E78" w:rsidP="0026096F">
            <w:pPr>
              <w:rPr>
                <w:b/>
                <w:caps/>
              </w:rPr>
            </w:pPr>
            <w:r w:rsidRPr="00552D98">
              <w:rPr>
                <w:b/>
                <w:caps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9D0E78" w:rsidRPr="00552D98" w:rsidRDefault="009D0E78" w:rsidP="0026096F">
            <w:pPr>
              <w:jc w:val="center"/>
              <w:rPr>
                <w:sz w:val="28"/>
                <w:szCs w:val="28"/>
              </w:rPr>
            </w:pPr>
          </w:p>
        </w:tc>
      </w:tr>
      <w:tr w:rsidR="009D0E78" w:rsidRPr="00552D98" w:rsidTr="0026096F">
        <w:trPr>
          <w:trHeight w:val="594"/>
        </w:trPr>
        <w:tc>
          <w:tcPr>
            <w:tcW w:w="9007" w:type="dxa"/>
            <w:shd w:val="clear" w:color="auto" w:fill="auto"/>
            <w:vAlign w:val="center"/>
          </w:tcPr>
          <w:p w:rsidR="009D0E78" w:rsidRPr="00552D98" w:rsidRDefault="009D0E78" w:rsidP="0026096F">
            <w:pPr>
              <w:pStyle w:val="1"/>
              <w:ind w:firstLine="0"/>
              <w:rPr>
                <w:b/>
                <w:caps/>
              </w:rPr>
            </w:pPr>
            <w:r w:rsidRPr="00552D98">
              <w:rPr>
                <w:b/>
                <w:caps/>
              </w:rPr>
              <w:t>3. СТРУКТУРА 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9D0E78" w:rsidRPr="00552D98" w:rsidRDefault="009D0E78" w:rsidP="0026096F">
            <w:pPr>
              <w:jc w:val="center"/>
              <w:rPr>
                <w:sz w:val="28"/>
                <w:szCs w:val="28"/>
              </w:rPr>
            </w:pPr>
          </w:p>
        </w:tc>
      </w:tr>
      <w:tr w:rsidR="009D0E78" w:rsidRPr="00552D98" w:rsidTr="0026096F">
        <w:trPr>
          <w:trHeight w:val="692"/>
        </w:trPr>
        <w:tc>
          <w:tcPr>
            <w:tcW w:w="9007" w:type="dxa"/>
            <w:shd w:val="clear" w:color="auto" w:fill="auto"/>
            <w:vAlign w:val="center"/>
          </w:tcPr>
          <w:p w:rsidR="009D0E78" w:rsidRPr="00505B91" w:rsidRDefault="009D0E78" w:rsidP="0026096F">
            <w:pPr>
              <w:pStyle w:val="1"/>
              <w:ind w:firstLine="0"/>
            </w:pPr>
            <w:r w:rsidRPr="00552D98">
              <w:rPr>
                <w:b/>
                <w:caps/>
              </w:rPr>
              <w:t>4 условия реализации программы ПРОФЕССИОНАЛЬНОГО М</w:t>
            </w:r>
            <w:r w:rsidRPr="00552D98">
              <w:rPr>
                <w:b/>
                <w:caps/>
              </w:rPr>
              <w:t>О</w:t>
            </w:r>
            <w:r w:rsidRPr="00552D98">
              <w:rPr>
                <w:b/>
                <w:caps/>
              </w:rPr>
              <w:t>ДУЛЯ</w:t>
            </w:r>
          </w:p>
        </w:tc>
        <w:tc>
          <w:tcPr>
            <w:tcW w:w="800" w:type="dxa"/>
            <w:shd w:val="clear" w:color="auto" w:fill="auto"/>
          </w:tcPr>
          <w:p w:rsidR="009D0E78" w:rsidRPr="00552D98" w:rsidRDefault="009D0E78" w:rsidP="0026096F">
            <w:pPr>
              <w:jc w:val="center"/>
              <w:rPr>
                <w:sz w:val="28"/>
                <w:szCs w:val="28"/>
              </w:rPr>
            </w:pPr>
          </w:p>
        </w:tc>
      </w:tr>
      <w:tr w:rsidR="009D0E78" w:rsidRPr="00552D98" w:rsidTr="0026096F">
        <w:trPr>
          <w:trHeight w:val="692"/>
        </w:trPr>
        <w:tc>
          <w:tcPr>
            <w:tcW w:w="9007" w:type="dxa"/>
            <w:shd w:val="clear" w:color="auto" w:fill="auto"/>
            <w:vAlign w:val="center"/>
          </w:tcPr>
          <w:p w:rsidR="009D0E78" w:rsidRPr="00552D98" w:rsidRDefault="009D0E78" w:rsidP="0026096F">
            <w:pPr>
              <w:rPr>
                <w:b/>
                <w:caps/>
              </w:rPr>
            </w:pPr>
            <w:r w:rsidRPr="00552D98">
              <w:rPr>
                <w:b/>
                <w:caps/>
              </w:rPr>
              <w:t>5. Контроль и оценка результатов освоения професси</w:t>
            </w:r>
            <w:r w:rsidRPr="00552D98">
              <w:rPr>
                <w:b/>
                <w:caps/>
              </w:rPr>
              <w:t>о</w:t>
            </w:r>
            <w:r w:rsidRPr="00552D98">
              <w:rPr>
                <w:b/>
                <w:caps/>
              </w:rPr>
              <w:t>нального модуля (вида профессиональной деятельности</w:t>
            </w:r>
            <w:r w:rsidRPr="00552D98">
              <w:rPr>
                <w:b/>
                <w:bCs/>
              </w:rPr>
              <w:t>)</w:t>
            </w:r>
            <w:r w:rsidRPr="00552D98">
              <w:rPr>
                <w:b/>
                <w:bCs/>
                <w:i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9D0E78" w:rsidRPr="00552D98" w:rsidRDefault="009D0E78" w:rsidP="002609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0E78" w:rsidRPr="00552D98" w:rsidRDefault="009D0E78" w:rsidP="009D0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0E78" w:rsidRPr="004415ED" w:rsidRDefault="009D0E78" w:rsidP="009D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D0E78" w:rsidRPr="004415ED" w:rsidSect="006021D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9D0E78" w:rsidRPr="006021DA" w:rsidRDefault="009D0E78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caps/>
          <w:sz w:val="28"/>
          <w:szCs w:val="28"/>
        </w:rPr>
      </w:pPr>
      <w:r w:rsidRPr="006021DA">
        <w:rPr>
          <w:b/>
          <w:caps/>
          <w:sz w:val="28"/>
          <w:szCs w:val="28"/>
        </w:rPr>
        <w:lastRenderedPageBreak/>
        <w:t>1. паспорт ПРОГРАММЫ</w:t>
      </w:r>
      <w:r w:rsidR="006021DA">
        <w:rPr>
          <w:b/>
          <w:caps/>
          <w:sz w:val="28"/>
          <w:szCs w:val="28"/>
        </w:rPr>
        <w:t xml:space="preserve"> </w:t>
      </w:r>
      <w:r w:rsidRPr="006021DA">
        <w:rPr>
          <w:b/>
          <w:caps/>
          <w:sz w:val="28"/>
          <w:szCs w:val="28"/>
        </w:rPr>
        <w:t>ПРОФЕССИОНАЛЬНОГО МОДУЛЯ</w:t>
      </w:r>
    </w:p>
    <w:p w:rsidR="009D0E78" w:rsidRPr="006021DA" w:rsidRDefault="009D0E78" w:rsidP="00602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9D0E78" w:rsidRPr="006021DA" w:rsidRDefault="009D0E78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  <w:r w:rsidRPr="006021DA">
        <w:rPr>
          <w:b/>
          <w:sz w:val="28"/>
          <w:szCs w:val="28"/>
        </w:rPr>
        <w:t>1.1. Область применения программы</w:t>
      </w:r>
    </w:p>
    <w:p w:rsidR="009D0E78" w:rsidRPr="006021DA" w:rsidRDefault="009D0E78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6021DA">
        <w:rPr>
          <w:sz w:val="28"/>
          <w:szCs w:val="28"/>
        </w:rPr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</w:t>
      </w:r>
      <w:r w:rsidR="001B2740" w:rsidRPr="006021DA">
        <w:rPr>
          <w:sz w:val="28"/>
          <w:szCs w:val="28"/>
        </w:rPr>
        <w:t xml:space="preserve"> 40.0</w:t>
      </w:r>
      <w:r w:rsidR="00803B27" w:rsidRPr="006021DA">
        <w:rPr>
          <w:sz w:val="28"/>
          <w:szCs w:val="28"/>
        </w:rPr>
        <w:t>2</w:t>
      </w:r>
      <w:r w:rsidR="001B2740" w:rsidRPr="006021DA">
        <w:rPr>
          <w:sz w:val="28"/>
          <w:szCs w:val="28"/>
        </w:rPr>
        <w:t>.01 «</w:t>
      </w:r>
      <w:r w:rsidRPr="006021DA">
        <w:rPr>
          <w:sz w:val="28"/>
          <w:szCs w:val="28"/>
        </w:rPr>
        <w:t>Право и организация социального обеспечения</w:t>
      </w:r>
      <w:r w:rsidR="000B2A9E" w:rsidRPr="006021DA">
        <w:rPr>
          <w:sz w:val="28"/>
          <w:szCs w:val="28"/>
        </w:rPr>
        <w:t>»</w:t>
      </w:r>
      <w:r w:rsidRPr="006021DA">
        <w:rPr>
          <w:sz w:val="28"/>
          <w:szCs w:val="28"/>
        </w:rPr>
        <w:t xml:space="preserve"> (</w:t>
      </w:r>
      <w:r w:rsidR="00C74D5C" w:rsidRPr="006021DA">
        <w:rPr>
          <w:sz w:val="28"/>
          <w:szCs w:val="28"/>
        </w:rPr>
        <w:t xml:space="preserve">по программе базовой </w:t>
      </w:r>
      <w:r w:rsidR="001B2740" w:rsidRPr="006021DA">
        <w:rPr>
          <w:sz w:val="28"/>
          <w:szCs w:val="28"/>
        </w:rPr>
        <w:t>подготовк</w:t>
      </w:r>
      <w:r w:rsidR="00C74D5C" w:rsidRPr="006021DA">
        <w:rPr>
          <w:sz w:val="28"/>
          <w:szCs w:val="28"/>
        </w:rPr>
        <w:t>и</w:t>
      </w:r>
      <w:r w:rsidRPr="006021DA">
        <w:rPr>
          <w:sz w:val="28"/>
          <w:szCs w:val="28"/>
        </w:rPr>
        <w:t xml:space="preserve">) в части освоения основного вида профессиональной деятельности (ВПД): Обеспечение реализации прав граждан в сфере пенсионного обеспечения и социальной защиты.  </w:t>
      </w:r>
    </w:p>
    <w:p w:rsidR="009D0E78" w:rsidRPr="006021DA" w:rsidRDefault="009D0E78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6021DA">
        <w:rPr>
          <w:sz w:val="28"/>
          <w:szCs w:val="28"/>
        </w:rPr>
        <w:t xml:space="preserve">Программа профессионального модуля может быть использована  в дополнительном профессиональном образовании (повышении квалификации и переподготовки). </w:t>
      </w:r>
    </w:p>
    <w:p w:rsid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</w:p>
    <w:p w:rsidR="009D0E78" w:rsidRPr="006021DA" w:rsidRDefault="009D0E78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  <w:r w:rsidRPr="006021DA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9D0E78" w:rsidRPr="006021DA" w:rsidRDefault="009D0E78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6021DA">
        <w:rPr>
          <w:sz w:val="28"/>
          <w:szCs w:val="28"/>
        </w:rPr>
        <w:t>С целью овладения указанным видом профессиональной деятельности и</w:t>
      </w:r>
      <w:r w:rsidR="006021DA">
        <w:rPr>
          <w:sz w:val="28"/>
          <w:szCs w:val="28"/>
        </w:rPr>
        <w:t xml:space="preserve"> </w:t>
      </w:r>
      <w:r w:rsidRPr="006021DA">
        <w:rPr>
          <w:sz w:val="28"/>
          <w:szCs w:val="28"/>
        </w:rPr>
        <w:t xml:space="preserve">соответствующими профессиональными компетенциями </w:t>
      </w:r>
      <w:proofErr w:type="gramStart"/>
      <w:r w:rsidRPr="006021DA">
        <w:rPr>
          <w:sz w:val="28"/>
          <w:szCs w:val="28"/>
        </w:rPr>
        <w:t>обучающийся</w:t>
      </w:r>
      <w:proofErr w:type="gramEnd"/>
      <w:r w:rsidRPr="006021DA">
        <w:rPr>
          <w:sz w:val="28"/>
          <w:szCs w:val="28"/>
        </w:rPr>
        <w:t xml:space="preserve"> в ходе освоения профессионального модуля должен: </w:t>
      </w:r>
    </w:p>
    <w:p w:rsidR="009D0E78" w:rsidRPr="006021DA" w:rsidRDefault="009D0E78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  <w:r w:rsidRPr="006021DA">
        <w:rPr>
          <w:b/>
          <w:sz w:val="28"/>
          <w:szCs w:val="28"/>
        </w:rPr>
        <w:t>иметь практический опыт: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анализа действующего законодательства в области пенсионного обеспечения и социальной защиты;</w:t>
      </w:r>
      <w:r w:rsidR="009D0E78" w:rsidRPr="006021DA">
        <w:rPr>
          <w:sz w:val="28"/>
          <w:szCs w:val="28"/>
        </w:rPr>
        <w:tab/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приема граждан по вопросам пенсионного обеспечения и социальной защиты;</w:t>
      </w:r>
      <w:r w:rsidR="009D0E78" w:rsidRPr="006021DA">
        <w:rPr>
          <w:sz w:val="28"/>
          <w:szCs w:val="28"/>
        </w:rPr>
        <w:tab/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 xml:space="preserve">определения права, размера и сроков назначения </w:t>
      </w:r>
      <w:r w:rsidR="000B2A9E" w:rsidRPr="006021DA">
        <w:rPr>
          <w:sz w:val="28"/>
          <w:szCs w:val="28"/>
        </w:rPr>
        <w:t xml:space="preserve">страховых </w:t>
      </w:r>
      <w:r w:rsidR="009D0E78" w:rsidRPr="006021DA">
        <w:rPr>
          <w:sz w:val="28"/>
          <w:szCs w:val="28"/>
        </w:rPr>
        <w:t>пенсий, пенсий по государственному пенсионному обеспечению, пособий, пособий, компенсаций, ежемесячных денежных выплат, материнского (семейного) капитала и других социальных выплат;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формирования пенсионных (выплатных) и личных дел получателей пенсий, пособий и других социальных выплат;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пользования компьютерными программами для назначения пенсий, пособий и других  социальных выплат;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 xml:space="preserve">определение права на перерасчет, перевод с одного вида пенсии на другой, индексацию </w:t>
      </w:r>
      <w:r w:rsidR="000B2A9E" w:rsidRPr="006021DA">
        <w:rPr>
          <w:sz w:val="28"/>
          <w:szCs w:val="28"/>
        </w:rPr>
        <w:t xml:space="preserve">страховых </w:t>
      </w:r>
      <w:r w:rsidR="009D0E78" w:rsidRPr="006021DA">
        <w:rPr>
          <w:sz w:val="28"/>
          <w:szCs w:val="28"/>
        </w:rPr>
        <w:t>пенсий и 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определения права на предоставление услуг и мер социальной поддержки определенным категориям граждан;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общения с различными категориями граждан, нуждающимися в социальной помощи;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установления психологического  контакта с клиентами;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адаптации в трудовом коллективе;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использования приемов эффективного общения в проф</w:t>
      </w:r>
      <w:r w:rsidR="00F028E3">
        <w:rPr>
          <w:sz w:val="28"/>
          <w:szCs w:val="28"/>
        </w:rPr>
        <w:t>.</w:t>
      </w:r>
      <w:r w:rsidR="009D0E78" w:rsidRPr="006021DA">
        <w:rPr>
          <w:sz w:val="28"/>
          <w:szCs w:val="28"/>
        </w:rPr>
        <w:t xml:space="preserve"> деятельности и </w:t>
      </w:r>
      <w:proofErr w:type="spellStart"/>
      <w:r w:rsidR="009D0E78" w:rsidRPr="006021DA">
        <w:rPr>
          <w:sz w:val="28"/>
          <w:szCs w:val="28"/>
        </w:rPr>
        <w:t>саморегуляции</w:t>
      </w:r>
      <w:proofErr w:type="spellEnd"/>
      <w:r w:rsidR="009D0E78" w:rsidRPr="006021DA">
        <w:rPr>
          <w:sz w:val="28"/>
          <w:szCs w:val="28"/>
        </w:rPr>
        <w:t xml:space="preserve"> поведения в процессе межличностного общения;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D0E78" w:rsidRPr="006021DA">
        <w:rPr>
          <w:sz w:val="28"/>
          <w:szCs w:val="28"/>
        </w:rPr>
        <w:t>общения с лицами пожилого возраста и инвалидами;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публичного выступления и речевой аргументации  позиции.</w:t>
      </w:r>
    </w:p>
    <w:p w:rsidR="009D0E78" w:rsidRPr="006021DA" w:rsidRDefault="009D0E78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  <w:r w:rsidRPr="006021DA">
        <w:rPr>
          <w:b/>
          <w:sz w:val="28"/>
          <w:szCs w:val="28"/>
        </w:rPr>
        <w:t>уметь: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анализировать 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 – правовых систем;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разъяснять порядок получения недостающих документов и сроки их предоставления;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 xml:space="preserve">определять право, размер и сроки назначения </w:t>
      </w:r>
      <w:r w:rsidR="000B2A9E" w:rsidRPr="006021DA">
        <w:rPr>
          <w:sz w:val="28"/>
          <w:szCs w:val="28"/>
        </w:rPr>
        <w:t xml:space="preserve">страховых </w:t>
      </w:r>
      <w:r w:rsidR="009D0E78" w:rsidRPr="006021DA">
        <w:rPr>
          <w:sz w:val="28"/>
          <w:szCs w:val="28"/>
        </w:rPr>
        <w:t>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 информационных справочно – правовых систем;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формировать пенсионные  (выплатные) дела; дела получателей пособий, ежемесячных денежных выплат, материнского (семейного) капитала и других социальных выплат;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составлять проекты ответов на письменные обращения граждан, используя информационные справочно – правовые системы;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пользоваться компьютерными программами для назначения и выплаты пенсий, пособий и других социальных выплат;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 – правовые системы;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составлять проекты решений об отказе в установлении  пенсий, пособий, компенсаций, 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 – правовые системы;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D0E78" w:rsidRPr="006021DA">
        <w:rPr>
          <w:sz w:val="28"/>
          <w:szCs w:val="28"/>
        </w:rPr>
        <w:t xml:space="preserve">оказывать консультационную помощь гражданам по вопросам  </w:t>
      </w:r>
      <w:proofErr w:type="gramStart"/>
      <w:r w:rsidR="009D0E78" w:rsidRPr="006021DA">
        <w:rPr>
          <w:sz w:val="28"/>
          <w:szCs w:val="28"/>
        </w:rPr>
        <w:t>медико</w:t>
      </w:r>
      <w:r>
        <w:rPr>
          <w:sz w:val="28"/>
          <w:szCs w:val="28"/>
        </w:rPr>
        <w:t>-</w:t>
      </w:r>
      <w:r w:rsidR="009D0E78" w:rsidRPr="006021DA">
        <w:rPr>
          <w:sz w:val="28"/>
          <w:szCs w:val="28"/>
        </w:rPr>
        <w:t>социальной</w:t>
      </w:r>
      <w:proofErr w:type="gramEnd"/>
      <w:r w:rsidR="009D0E78" w:rsidRPr="006021DA">
        <w:rPr>
          <w:sz w:val="28"/>
          <w:szCs w:val="28"/>
        </w:rPr>
        <w:t xml:space="preserve"> экспертизы;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объяснять сущность психических процессов и их изменений у инвалидов и лиц пожилого возраста;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правильно организовать психологический конта</w:t>
      </w:r>
      <w:proofErr w:type="gramStart"/>
      <w:r w:rsidR="009D0E78" w:rsidRPr="006021DA">
        <w:rPr>
          <w:sz w:val="28"/>
          <w:szCs w:val="28"/>
        </w:rPr>
        <w:t>кт с кл</w:t>
      </w:r>
      <w:proofErr w:type="gramEnd"/>
      <w:r w:rsidR="009D0E78" w:rsidRPr="006021DA">
        <w:rPr>
          <w:sz w:val="28"/>
          <w:szCs w:val="28"/>
        </w:rPr>
        <w:t>иентами (потребителями услуг);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давать психологическую характеристику личности, применять приемы  делового общения и правила культуры поведения;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следовать этическим правилам, нормам и принципам в своей профессиональной деятельности;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характеризовать различные виды и формы девиаций, выделять их социальные  и социально-психологические причины;</w:t>
      </w:r>
    </w:p>
    <w:p w:rsidR="009D0E78" w:rsidRPr="006021DA" w:rsidRDefault="009D0E78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  <w:r w:rsidRPr="006021DA">
        <w:rPr>
          <w:b/>
          <w:sz w:val="28"/>
          <w:szCs w:val="28"/>
        </w:rPr>
        <w:t>знать: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 xml:space="preserve">понятия и виды </w:t>
      </w:r>
      <w:r w:rsidR="000B2A9E" w:rsidRPr="006021DA">
        <w:rPr>
          <w:sz w:val="28"/>
          <w:szCs w:val="28"/>
        </w:rPr>
        <w:t xml:space="preserve">страховых </w:t>
      </w:r>
      <w:r w:rsidR="009D0E78" w:rsidRPr="006021DA">
        <w:rPr>
          <w:sz w:val="28"/>
          <w:szCs w:val="28"/>
        </w:rPr>
        <w:t>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 xml:space="preserve">структуру </w:t>
      </w:r>
      <w:r w:rsidR="000B2A9E" w:rsidRPr="006021DA">
        <w:rPr>
          <w:sz w:val="28"/>
          <w:szCs w:val="28"/>
        </w:rPr>
        <w:t xml:space="preserve">страховых </w:t>
      </w:r>
      <w:r w:rsidR="009D0E78" w:rsidRPr="006021DA">
        <w:rPr>
          <w:sz w:val="28"/>
          <w:szCs w:val="28"/>
        </w:rPr>
        <w:t>пенсий;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понятие и виды социального обслуживания и помощи, нуждающимся гражданам;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государственные стандарты социального обслуживания;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0E78" w:rsidRPr="006021DA">
        <w:rPr>
          <w:sz w:val="28"/>
          <w:szCs w:val="28"/>
        </w:rPr>
        <w:t xml:space="preserve"> порядок предоставления социальных услуг и других социальных выплат;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порядок формирования  пенсионных (выплатных) и личных дел получателей пенсий, пособий, ежемесячных денежных выплат,  материнского (семейного) капитала и других социальных выплат;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компьютерные программы  по назначению пенсий, пособий и других социальных выплат;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основные понятия общей психологии, сущность психических процессов;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основы психологии личности;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особенности психологии инвалидов и лиц пожилого возраста;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современные представления о личности, ее структуре и возрастных изменениях;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>основные правила профессиональной этики и приемы делового общения в коллективе;</w:t>
      </w:r>
    </w:p>
    <w:p w:rsidR="009D0E78" w:rsidRPr="006021DA" w:rsidRDefault="006021DA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E78" w:rsidRPr="006021DA">
        <w:rPr>
          <w:sz w:val="28"/>
          <w:szCs w:val="28"/>
        </w:rPr>
        <w:t xml:space="preserve">понятие </w:t>
      </w:r>
      <w:proofErr w:type="spellStart"/>
      <w:r w:rsidR="009D0E78" w:rsidRPr="006021DA">
        <w:rPr>
          <w:sz w:val="28"/>
          <w:szCs w:val="28"/>
        </w:rPr>
        <w:t>девиантного</w:t>
      </w:r>
      <w:proofErr w:type="spellEnd"/>
      <w:r w:rsidR="009D0E78" w:rsidRPr="006021DA">
        <w:rPr>
          <w:sz w:val="28"/>
          <w:szCs w:val="28"/>
        </w:rPr>
        <w:t xml:space="preserve"> поведения, различные виды и формы  девиаций, их социальные и социально-психологические причины. </w:t>
      </w:r>
    </w:p>
    <w:p w:rsidR="009D0E78" w:rsidRPr="006021DA" w:rsidRDefault="009D0E78" w:rsidP="00602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9D0E78" w:rsidRPr="006021DA" w:rsidRDefault="009D0E78" w:rsidP="00602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  <w:r w:rsidRPr="006021DA">
        <w:rPr>
          <w:b/>
          <w:sz w:val="28"/>
          <w:szCs w:val="28"/>
        </w:rPr>
        <w:lastRenderedPageBreak/>
        <w:t>1.3. Количество часов на освоение программы профессионального модуля</w:t>
      </w:r>
    </w:p>
    <w:p w:rsidR="009D0E78" w:rsidRPr="006021DA" w:rsidRDefault="009D0E78" w:rsidP="006021DA">
      <w:pPr>
        <w:ind w:firstLine="567"/>
        <w:jc w:val="both"/>
        <w:rPr>
          <w:sz w:val="28"/>
          <w:szCs w:val="28"/>
        </w:rPr>
      </w:pPr>
      <w:r w:rsidRPr="006021DA">
        <w:rPr>
          <w:sz w:val="28"/>
          <w:szCs w:val="28"/>
        </w:rPr>
        <w:t xml:space="preserve">максимальной учебной нагрузки </w:t>
      </w:r>
      <w:proofErr w:type="gramStart"/>
      <w:r w:rsidRPr="006021DA">
        <w:rPr>
          <w:sz w:val="28"/>
          <w:szCs w:val="28"/>
        </w:rPr>
        <w:t>обучающегося</w:t>
      </w:r>
      <w:proofErr w:type="gramEnd"/>
      <w:r w:rsidRPr="006021DA">
        <w:rPr>
          <w:sz w:val="28"/>
          <w:szCs w:val="28"/>
        </w:rPr>
        <w:t xml:space="preserve"> ……………..</w:t>
      </w:r>
      <w:r w:rsidR="00371194" w:rsidRPr="006021DA">
        <w:rPr>
          <w:sz w:val="28"/>
          <w:szCs w:val="28"/>
        </w:rPr>
        <w:t>446</w:t>
      </w:r>
      <w:r w:rsidRPr="006021DA">
        <w:rPr>
          <w:sz w:val="28"/>
          <w:szCs w:val="28"/>
        </w:rPr>
        <w:t xml:space="preserve"> ч</w:t>
      </w:r>
      <w:r w:rsidRPr="006021DA">
        <w:rPr>
          <w:sz w:val="28"/>
          <w:szCs w:val="28"/>
        </w:rPr>
        <w:t>а</w:t>
      </w:r>
      <w:r w:rsidRPr="006021DA">
        <w:rPr>
          <w:sz w:val="28"/>
          <w:szCs w:val="28"/>
        </w:rPr>
        <w:t>сов;</w:t>
      </w:r>
    </w:p>
    <w:p w:rsidR="009D0E78" w:rsidRPr="006021DA" w:rsidRDefault="009D0E78" w:rsidP="006021DA">
      <w:pPr>
        <w:ind w:firstLine="567"/>
        <w:jc w:val="both"/>
        <w:rPr>
          <w:sz w:val="28"/>
          <w:szCs w:val="28"/>
        </w:rPr>
      </w:pPr>
      <w:proofErr w:type="gramStart"/>
      <w:r w:rsidRPr="006021DA">
        <w:rPr>
          <w:sz w:val="28"/>
          <w:szCs w:val="28"/>
        </w:rPr>
        <w:t>в том числе:</w:t>
      </w:r>
      <w:r w:rsidR="00F028E3">
        <w:rPr>
          <w:sz w:val="28"/>
          <w:szCs w:val="28"/>
        </w:rPr>
        <w:t xml:space="preserve"> </w:t>
      </w:r>
      <w:r w:rsidRPr="006021DA">
        <w:rPr>
          <w:sz w:val="28"/>
          <w:szCs w:val="28"/>
        </w:rPr>
        <w:t>обязательной аудиторной учебной нагрузки обучающегося ….</w:t>
      </w:r>
      <w:r w:rsidR="00371194" w:rsidRPr="006021DA">
        <w:rPr>
          <w:sz w:val="28"/>
          <w:szCs w:val="28"/>
        </w:rPr>
        <w:t>297</w:t>
      </w:r>
      <w:r w:rsidRPr="006021DA">
        <w:rPr>
          <w:sz w:val="28"/>
          <w:szCs w:val="28"/>
        </w:rPr>
        <w:t xml:space="preserve"> часов;</w:t>
      </w:r>
      <w:r w:rsidR="00F028E3">
        <w:rPr>
          <w:sz w:val="28"/>
          <w:szCs w:val="28"/>
        </w:rPr>
        <w:t xml:space="preserve"> </w:t>
      </w:r>
      <w:r w:rsidRPr="006021DA">
        <w:rPr>
          <w:sz w:val="28"/>
          <w:szCs w:val="28"/>
        </w:rPr>
        <w:t>в том числе:</w:t>
      </w:r>
      <w:r w:rsidR="00F028E3">
        <w:rPr>
          <w:sz w:val="28"/>
          <w:szCs w:val="28"/>
        </w:rPr>
        <w:t xml:space="preserve"> </w:t>
      </w:r>
      <w:r w:rsidRPr="006021DA">
        <w:rPr>
          <w:sz w:val="28"/>
          <w:szCs w:val="28"/>
        </w:rPr>
        <w:t>лекции</w:t>
      </w:r>
      <w:r w:rsidR="00F028E3">
        <w:rPr>
          <w:sz w:val="28"/>
          <w:szCs w:val="28"/>
        </w:rPr>
        <w:t xml:space="preserve"> - </w:t>
      </w:r>
      <w:r w:rsidRPr="006021DA">
        <w:rPr>
          <w:sz w:val="28"/>
          <w:szCs w:val="28"/>
        </w:rPr>
        <w:t>14</w:t>
      </w:r>
      <w:r w:rsidR="00371194" w:rsidRPr="006021DA">
        <w:rPr>
          <w:sz w:val="28"/>
          <w:szCs w:val="28"/>
        </w:rPr>
        <w:t>5</w:t>
      </w:r>
      <w:r w:rsidRPr="006021DA">
        <w:rPr>
          <w:sz w:val="28"/>
          <w:szCs w:val="28"/>
        </w:rPr>
        <w:t xml:space="preserve"> часов;</w:t>
      </w:r>
      <w:r w:rsidR="00F028E3">
        <w:rPr>
          <w:sz w:val="28"/>
          <w:szCs w:val="28"/>
        </w:rPr>
        <w:t xml:space="preserve"> </w:t>
      </w:r>
      <w:r w:rsidRPr="006021DA">
        <w:rPr>
          <w:sz w:val="28"/>
          <w:szCs w:val="28"/>
        </w:rPr>
        <w:t>практические занятия</w:t>
      </w:r>
      <w:r w:rsidR="00F028E3">
        <w:rPr>
          <w:sz w:val="28"/>
          <w:szCs w:val="28"/>
        </w:rPr>
        <w:t xml:space="preserve"> - </w:t>
      </w:r>
      <w:r w:rsidR="00371194" w:rsidRPr="006021DA">
        <w:rPr>
          <w:sz w:val="28"/>
          <w:szCs w:val="28"/>
        </w:rPr>
        <w:t>132</w:t>
      </w:r>
      <w:r w:rsidRPr="006021DA">
        <w:rPr>
          <w:sz w:val="28"/>
          <w:szCs w:val="28"/>
        </w:rPr>
        <w:t xml:space="preserve"> ч</w:t>
      </w:r>
      <w:r w:rsidRPr="006021DA">
        <w:rPr>
          <w:sz w:val="28"/>
          <w:szCs w:val="28"/>
        </w:rPr>
        <w:t>а</w:t>
      </w:r>
      <w:r w:rsidRPr="006021DA">
        <w:rPr>
          <w:sz w:val="28"/>
          <w:szCs w:val="28"/>
        </w:rPr>
        <w:t>с</w:t>
      </w:r>
      <w:r w:rsidR="00371194" w:rsidRPr="006021DA">
        <w:rPr>
          <w:sz w:val="28"/>
          <w:szCs w:val="28"/>
        </w:rPr>
        <w:t>а</w:t>
      </w:r>
      <w:r w:rsidRPr="006021DA">
        <w:rPr>
          <w:sz w:val="28"/>
          <w:szCs w:val="28"/>
        </w:rPr>
        <w:t>;</w:t>
      </w:r>
      <w:r w:rsidR="00F028E3">
        <w:rPr>
          <w:sz w:val="28"/>
          <w:szCs w:val="28"/>
        </w:rPr>
        <w:t xml:space="preserve"> </w:t>
      </w:r>
      <w:r w:rsidRPr="006021DA">
        <w:rPr>
          <w:sz w:val="28"/>
          <w:szCs w:val="28"/>
        </w:rPr>
        <w:t>самостоятельной работы обучающегося</w:t>
      </w:r>
      <w:r w:rsidR="00F028E3">
        <w:rPr>
          <w:sz w:val="28"/>
          <w:szCs w:val="28"/>
        </w:rPr>
        <w:t xml:space="preserve"> - </w:t>
      </w:r>
      <w:r w:rsidRPr="006021DA">
        <w:rPr>
          <w:sz w:val="28"/>
          <w:szCs w:val="28"/>
        </w:rPr>
        <w:t>1</w:t>
      </w:r>
      <w:r w:rsidR="00371194" w:rsidRPr="006021DA">
        <w:rPr>
          <w:sz w:val="28"/>
          <w:szCs w:val="28"/>
        </w:rPr>
        <w:t>4</w:t>
      </w:r>
      <w:r w:rsidRPr="006021DA">
        <w:rPr>
          <w:sz w:val="28"/>
          <w:szCs w:val="28"/>
        </w:rPr>
        <w:t>9 час</w:t>
      </w:r>
      <w:r w:rsidR="00371194" w:rsidRPr="006021DA">
        <w:rPr>
          <w:sz w:val="28"/>
          <w:szCs w:val="28"/>
        </w:rPr>
        <w:t>ов</w:t>
      </w:r>
      <w:r w:rsidRPr="006021DA">
        <w:rPr>
          <w:sz w:val="28"/>
          <w:szCs w:val="28"/>
        </w:rPr>
        <w:t>;</w:t>
      </w:r>
      <w:r w:rsidR="00F028E3">
        <w:rPr>
          <w:sz w:val="28"/>
          <w:szCs w:val="28"/>
        </w:rPr>
        <w:t xml:space="preserve"> </w:t>
      </w:r>
      <w:r w:rsidRPr="006021DA">
        <w:rPr>
          <w:sz w:val="28"/>
          <w:szCs w:val="28"/>
        </w:rPr>
        <w:t>курсового проект</w:t>
      </w:r>
      <w:r w:rsidRPr="006021DA">
        <w:rPr>
          <w:sz w:val="28"/>
          <w:szCs w:val="28"/>
        </w:rPr>
        <w:t>и</w:t>
      </w:r>
      <w:r w:rsidRPr="006021DA">
        <w:rPr>
          <w:sz w:val="28"/>
          <w:szCs w:val="28"/>
        </w:rPr>
        <w:t>рования</w:t>
      </w:r>
      <w:r w:rsidR="00F028E3">
        <w:rPr>
          <w:sz w:val="28"/>
          <w:szCs w:val="28"/>
        </w:rPr>
        <w:t xml:space="preserve"> - </w:t>
      </w:r>
      <w:r w:rsidRPr="006021DA">
        <w:rPr>
          <w:sz w:val="28"/>
          <w:szCs w:val="28"/>
        </w:rPr>
        <w:t>20 ч</w:t>
      </w:r>
      <w:r w:rsidRPr="006021DA">
        <w:rPr>
          <w:sz w:val="28"/>
          <w:szCs w:val="28"/>
        </w:rPr>
        <w:t>а</w:t>
      </w:r>
      <w:r w:rsidRPr="006021DA">
        <w:rPr>
          <w:sz w:val="28"/>
          <w:szCs w:val="28"/>
        </w:rPr>
        <w:t>сов.</w:t>
      </w:r>
      <w:proofErr w:type="gramEnd"/>
    </w:p>
    <w:p w:rsidR="009D0E78" w:rsidRPr="006021DA" w:rsidRDefault="009D0E78" w:rsidP="006021DA">
      <w:pPr>
        <w:ind w:firstLine="567"/>
        <w:jc w:val="both"/>
        <w:rPr>
          <w:sz w:val="28"/>
          <w:szCs w:val="28"/>
        </w:rPr>
      </w:pPr>
    </w:p>
    <w:p w:rsidR="009D0E78" w:rsidRPr="006021DA" w:rsidRDefault="009D0E78" w:rsidP="006021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6021DA">
        <w:rPr>
          <w:b/>
          <w:caps/>
          <w:sz w:val="28"/>
          <w:szCs w:val="28"/>
        </w:rPr>
        <w:t xml:space="preserve">2. результаты освоения ПМ </w:t>
      </w:r>
    </w:p>
    <w:p w:rsidR="009D0E78" w:rsidRPr="004415ED" w:rsidRDefault="009D0E78" w:rsidP="00F02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16"/>
          <w:szCs w:val="16"/>
        </w:rPr>
      </w:pPr>
      <w:r w:rsidRPr="006021DA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Обеспечение  реализации прав граждан в сфере пенсионного обеспечения и социальной защиты, в том числе профессиональными (ПК) и общими (</w:t>
      </w:r>
      <w:proofErr w:type="gramStart"/>
      <w:r w:rsidRPr="006021DA">
        <w:rPr>
          <w:sz w:val="28"/>
          <w:szCs w:val="28"/>
        </w:rPr>
        <w:t>ОК</w:t>
      </w:r>
      <w:proofErr w:type="gramEnd"/>
      <w:r w:rsidRPr="006021DA">
        <w:rPr>
          <w:sz w:val="28"/>
          <w:szCs w:val="28"/>
        </w:rPr>
        <w:t>) компетенциями: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331"/>
      </w:tblGrid>
      <w:tr w:rsidR="009D0E78" w:rsidRPr="00F028E3" w:rsidTr="00F028E3">
        <w:trPr>
          <w:trHeight w:val="403"/>
        </w:trPr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  <w:jc w:val="center"/>
              <w:rPr>
                <w:b/>
              </w:rPr>
            </w:pPr>
            <w:r w:rsidRPr="00F028E3">
              <w:rPr>
                <w:b/>
              </w:rPr>
              <w:t>Код</w:t>
            </w:r>
          </w:p>
        </w:tc>
        <w:tc>
          <w:tcPr>
            <w:tcW w:w="4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  <w:jc w:val="center"/>
              <w:rPr>
                <w:b/>
              </w:rPr>
            </w:pPr>
            <w:r w:rsidRPr="00F028E3">
              <w:rPr>
                <w:b/>
              </w:rPr>
              <w:t>Наименование результата обучения</w:t>
            </w:r>
          </w:p>
        </w:tc>
      </w:tr>
      <w:tr w:rsidR="009D0E78" w:rsidRPr="00F028E3" w:rsidTr="00F028E3"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  <w:spacing w:line="360" w:lineRule="auto"/>
              <w:jc w:val="center"/>
            </w:pPr>
            <w:r w:rsidRPr="00F028E3">
              <w:t>ПК 1.1.</w:t>
            </w:r>
          </w:p>
        </w:tc>
        <w:tc>
          <w:tcPr>
            <w:tcW w:w="44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F028E3" w:rsidRDefault="009D0E78" w:rsidP="00F028E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028E3">
              <w:t>Осуществлять проф</w:t>
            </w:r>
            <w:r w:rsidR="00F028E3">
              <w:t>.</w:t>
            </w:r>
            <w:r w:rsidRPr="00F028E3">
              <w:t xml:space="preserve"> толкование нормативных правовых актов для реализ</w:t>
            </w:r>
            <w:r w:rsidRPr="00F028E3">
              <w:t>а</w:t>
            </w:r>
            <w:r w:rsidRPr="00F028E3">
              <w:t>ции прав граждан в сфере пенсионного обеспечения и социальной защ</w:t>
            </w:r>
            <w:r w:rsidRPr="00F028E3">
              <w:t>и</w:t>
            </w:r>
            <w:r w:rsidRPr="00F028E3">
              <w:t>ты.</w:t>
            </w:r>
          </w:p>
        </w:tc>
      </w:tr>
      <w:tr w:rsidR="009D0E78" w:rsidRPr="00F028E3" w:rsidTr="00F028E3"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  <w:spacing w:line="360" w:lineRule="auto"/>
              <w:jc w:val="center"/>
            </w:pPr>
            <w:r w:rsidRPr="00F028E3">
              <w:t>ПК 1.2.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028E3">
              <w:t>Осуществлять прием граждан по вопросам пенсионного обеспечения и соц</w:t>
            </w:r>
            <w:r w:rsidRPr="00F028E3">
              <w:t>и</w:t>
            </w:r>
            <w:r w:rsidRPr="00F028E3">
              <w:t>альной защиты.</w:t>
            </w:r>
          </w:p>
        </w:tc>
      </w:tr>
      <w:tr w:rsidR="009D0E78" w:rsidRPr="00F028E3" w:rsidTr="00F028E3"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  <w:spacing w:line="360" w:lineRule="auto"/>
              <w:jc w:val="center"/>
              <w:rPr>
                <w:lang w:val="en-US"/>
              </w:rPr>
            </w:pPr>
            <w:r w:rsidRPr="00F028E3">
              <w:t>ПК 1.3.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028E3">
              <w:t>Рассматривать пакет документов для назначения пенсий, пособий, компенс</w:t>
            </w:r>
            <w:r w:rsidRPr="00F028E3">
              <w:t>а</w:t>
            </w:r>
            <w:r w:rsidRPr="00F028E3">
              <w:t>ций, других выплат, а также мер социальной поддержки отдельным категор</w:t>
            </w:r>
            <w:r w:rsidRPr="00F028E3">
              <w:t>и</w:t>
            </w:r>
            <w:r w:rsidRPr="00F028E3">
              <w:t>ям граждан, нуждающимся в социальной защите.</w:t>
            </w:r>
          </w:p>
        </w:tc>
      </w:tr>
      <w:tr w:rsidR="009D0E78" w:rsidRPr="00F028E3" w:rsidTr="00F028E3"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  <w:spacing w:line="360" w:lineRule="auto"/>
              <w:jc w:val="center"/>
            </w:pPr>
            <w:r w:rsidRPr="00F028E3">
              <w:t>ПК 1.4.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028E3">
              <w:t>Осуществлять установление (назначение, перерасчет, перевод), индекс</w:t>
            </w:r>
            <w:r w:rsidRPr="00F028E3">
              <w:t>а</w:t>
            </w:r>
            <w:r w:rsidRPr="00F028E3">
              <w:t>цию и корректировку пенсий, назначение пособий, компенсаций и других социал</w:t>
            </w:r>
            <w:r w:rsidRPr="00F028E3">
              <w:t>ь</w:t>
            </w:r>
            <w:r w:rsidRPr="00F028E3">
              <w:t>ных выплат, используя информационно – компьютерные технол</w:t>
            </w:r>
            <w:r w:rsidRPr="00F028E3">
              <w:t>о</w:t>
            </w:r>
            <w:r w:rsidRPr="00F028E3">
              <w:t>гии.</w:t>
            </w:r>
          </w:p>
        </w:tc>
      </w:tr>
      <w:tr w:rsidR="009D0E78" w:rsidRPr="00F028E3" w:rsidTr="00F028E3"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  <w:spacing w:line="360" w:lineRule="auto"/>
              <w:jc w:val="center"/>
            </w:pPr>
            <w:r w:rsidRPr="00F028E3">
              <w:t>ПК 1.5.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028E3"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9D0E78" w:rsidRPr="00F028E3" w:rsidTr="00F028E3">
        <w:trPr>
          <w:trHeight w:val="403"/>
        </w:trPr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  <w:spacing w:line="360" w:lineRule="auto"/>
              <w:jc w:val="center"/>
            </w:pPr>
            <w:r w:rsidRPr="00F028E3">
              <w:t>ПК 1.6.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028E3"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9D0E78" w:rsidRPr="00F028E3" w:rsidTr="00F028E3">
        <w:trPr>
          <w:trHeight w:val="453"/>
        </w:trPr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F028E3">
              <w:t>ОК</w:t>
            </w:r>
            <w:proofErr w:type="gramEnd"/>
            <w:r w:rsidRPr="00F028E3">
              <w:t xml:space="preserve"> 1.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</w:pPr>
            <w:r w:rsidRPr="00F028E3">
              <w:t>Понимать сущность и социальную значимость своей бедующей профессии, проявлять к ней устойчивый интерес.</w:t>
            </w:r>
          </w:p>
        </w:tc>
      </w:tr>
      <w:tr w:rsidR="009D0E78" w:rsidRPr="00F028E3" w:rsidTr="00F028E3">
        <w:trPr>
          <w:trHeight w:val="309"/>
        </w:trPr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F028E3">
              <w:t>ОК</w:t>
            </w:r>
            <w:proofErr w:type="gramEnd"/>
            <w:r w:rsidRPr="00F028E3">
              <w:t xml:space="preserve"> 3.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F028E3" w:rsidRDefault="009D0E78" w:rsidP="00F028E3">
            <w:pPr>
              <w:widowControl w:val="0"/>
              <w:suppressAutoHyphens/>
            </w:pPr>
            <w:r w:rsidRPr="00F028E3">
              <w:t xml:space="preserve">Принимать решения в </w:t>
            </w:r>
            <w:r w:rsidR="00F028E3">
              <w:t xml:space="preserve">любых </w:t>
            </w:r>
            <w:r w:rsidRPr="00F028E3">
              <w:t>ситуациях и нести за них ответственность.</w:t>
            </w:r>
          </w:p>
        </w:tc>
      </w:tr>
      <w:tr w:rsidR="009D0E78" w:rsidRPr="00F028E3" w:rsidTr="00F028E3">
        <w:trPr>
          <w:trHeight w:val="673"/>
        </w:trPr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F028E3">
              <w:t>ОК</w:t>
            </w:r>
            <w:proofErr w:type="gramEnd"/>
            <w:r w:rsidRPr="00F028E3">
              <w:t xml:space="preserve"> 4.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F028E3" w:rsidRDefault="009D0E78" w:rsidP="00F028E3">
            <w:pPr>
              <w:widowControl w:val="0"/>
              <w:suppressAutoHyphens/>
            </w:pPr>
            <w:r w:rsidRPr="00F028E3">
              <w:t>Осуществлять поиск и использование информации, необходимой для эффективного выполнения проф</w:t>
            </w:r>
            <w:r w:rsidR="00F028E3">
              <w:t>.</w:t>
            </w:r>
            <w:r w:rsidRPr="00F028E3">
              <w:t xml:space="preserve"> задач, проф</w:t>
            </w:r>
            <w:r w:rsidR="00F028E3">
              <w:t>.</w:t>
            </w:r>
            <w:r w:rsidRPr="00F028E3">
              <w:t xml:space="preserve"> и личного развития.</w:t>
            </w:r>
          </w:p>
        </w:tc>
      </w:tr>
      <w:tr w:rsidR="009D0E78" w:rsidRPr="00F028E3" w:rsidTr="00F028E3">
        <w:trPr>
          <w:trHeight w:val="339"/>
        </w:trPr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F028E3">
              <w:t>ОК</w:t>
            </w:r>
            <w:proofErr w:type="gramEnd"/>
            <w:r w:rsidRPr="00F028E3">
              <w:t xml:space="preserve"> 5.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F028E3" w:rsidRDefault="009D0E78" w:rsidP="00F028E3">
            <w:pPr>
              <w:widowControl w:val="0"/>
              <w:suppressAutoHyphens/>
            </w:pPr>
            <w:r w:rsidRPr="00F028E3">
              <w:t xml:space="preserve">Использовать </w:t>
            </w:r>
            <w:r w:rsidR="00F028E3">
              <w:t>И</w:t>
            </w:r>
            <w:proofErr w:type="gramStart"/>
            <w:r w:rsidR="00F028E3">
              <w:t xml:space="preserve">КТ </w:t>
            </w:r>
            <w:r w:rsidRPr="00F028E3">
              <w:t>в пр</w:t>
            </w:r>
            <w:proofErr w:type="gramEnd"/>
            <w:r w:rsidRPr="00F028E3">
              <w:t>офессиональной деятельности.</w:t>
            </w:r>
          </w:p>
        </w:tc>
      </w:tr>
      <w:tr w:rsidR="009D0E78" w:rsidRPr="00F028E3" w:rsidTr="00F028E3">
        <w:trPr>
          <w:trHeight w:val="673"/>
        </w:trPr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F028E3">
              <w:t>ОК</w:t>
            </w:r>
            <w:proofErr w:type="gramEnd"/>
            <w:r w:rsidRPr="00F028E3">
              <w:t xml:space="preserve"> 6.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</w:pPr>
            <w:r w:rsidRPr="00F028E3">
              <w:t>Работать в коллективе и команде, эффективно общаться  с коллегами, руководством, потребителями.</w:t>
            </w:r>
          </w:p>
        </w:tc>
      </w:tr>
      <w:tr w:rsidR="009D0E78" w:rsidRPr="00F028E3" w:rsidTr="00F028E3">
        <w:trPr>
          <w:trHeight w:val="673"/>
        </w:trPr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F028E3">
              <w:t>ОК</w:t>
            </w:r>
            <w:proofErr w:type="gramEnd"/>
            <w:r w:rsidRPr="00F028E3">
              <w:t xml:space="preserve"> 7.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</w:pPr>
            <w:r w:rsidRPr="00F028E3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D0E78" w:rsidRPr="00F028E3" w:rsidTr="00F028E3">
        <w:trPr>
          <w:trHeight w:val="273"/>
        </w:trPr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F028E3">
              <w:t>ОК</w:t>
            </w:r>
            <w:proofErr w:type="gramEnd"/>
            <w:r w:rsidRPr="00F028E3">
              <w:t xml:space="preserve"> 9.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</w:pPr>
            <w:r w:rsidRPr="00F028E3">
              <w:t>Ориентироваться в условиях постоянного изменения правовой базы.</w:t>
            </w:r>
          </w:p>
        </w:tc>
      </w:tr>
      <w:tr w:rsidR="009D0E78" w:rsidRPr="00F028E3" w:rsidTr="00F028E3">
        <w:trPr>
          <w:trHeight w:val="673"/>
        </w:trPr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F028E3">
              <w:t>ОК</w:t>
            </w:r>
            <w:proofErr w:type="gramEnd"/>
            <w:r w:rsidRPr="00F028E3">
              <w:t xml:space="preserve"> 12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F028E3" w:rsidRDefault="009D0E78" w:rsidP="00F028E3">
            <w:r w:rsidRPr="00F028E3">
              <w:rPr>
                <w:color w:val="000000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9D0E78" w:rsidRPr="00F028E3" w:rsidTr="00F028E3">
        <w:trPr>
          <w:trHeight w:val="374"/>
        </w:trPr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F028E3">
              <w:t>ОК</w:t>
            </w:r>
            <w:proofErr w:type="gramEnd"/>
            <w:r w:rsidRPr="00F028E3">
              <w:t xml:space="preserve"> 13</w:t>
            </w:r>
          </w:p>
        </w:tc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F028E3" w:rsidRDefault="009D0E78" w:rsidP="0026096F">
            <w:pPr>
              <w:widowControl w:val="0"/>
              <w:suppressAutoHyphens/>
            </w:pPr>
            <w:r w:rsidRPr="00F028E3">
              <w:rPr>
                <w:color w:val="000000"/>
              </w:rPr>
              <w:t>Проявлять нетерпимость к коррупционному поведению.</w:t>
            </w:r>
          </w:p>
        </w:tc>
      </w:tr>
    </w:tbl>
    <w:p w:rsidR="009D0E78" w:rsidRPr="00725504" w:rsidRDefault="009D0E78" w:rsidP="009D0E78"/>
    <w:p w:rsidR="009D0E78" w:rsidRPr="00725504" w:rsidRDefault="009D0E78" w:rsidP="009D0E78"/>
    <w:p w:rsidR="009D0E78" w:rsidRPr="004415ED" w:rsidRDefault="009D0E78" w:rsidP="009D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D0E78" w:rsidRPr="004415ED" w:rsidSect="006021DA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9D0E78" w:rsidRDefault="009D0E78" w:rsidP="009D0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СТРУКТУРА И СОДЕРЖАНИЕ  ПРОФЕССИОНАЛЬНОГО МОДУЛЯ</w:t>
      </w:r>
    </w:p>
    <w:p w:rsidR="009D0E78" w:rsidRDefault="009D0E78" w:rsidP="009D0E78">
      <w:pPr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3.1. Тематический план профессионального модуля</w:t>
      </w:r>
    </w:p>
    <w:p w:rsidR="009D0E78" w:rsidRPr="004415ED" w:rsidRDefault="009D0E78" w:rsidP="009D0E78">
      <w:pPr>
        <w:rPr>
          <w:b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4701"/>
        <w:gridCol w:w="1205"/>
        <w:gridCol w:w="716"/>
        <w:gridCol w:w="1023"/>
        <w:gridCol w:w="1237"/>
        <w:gridCol w:w="1559"/>
        <w:gridCol w:w="1128"/>
        <w:gridCol w:w="1131"/>
        <w:gridCol w:w="754"/>
        <w:gridCol w:w="1115"/>
      </w:tblGrid>
      <w:tr w:rsidR="009D0E78" w:rsidRPr="00D5087E" w:rsidTr="0026096F">
        <w:trPr>
          <w:trHeight w:val="435"/>
        </w:trPr>
        <w:tc>
          <w:tcPr>
            <w:tcW w:w="4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0E78" w:rsidRPr="00D5087E" w:rsidRDefault="009D0E78" w:rsidP="0026096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D5087E">
              <w:rPr>
                <w:b/>
                <w:sz w:val="22"/>
                <w:szCs w:val="22"/>
              </w:rPr>
              <w:t>Коды пр</w:t>
            </w:r>
            <w:r w:rsidRPr="00D5087E">
              <w:rPr>
                <w:b/>
                <w:sz w:val="22"/>
                <w:szCs w:val="22"/>
              </w:rPr>
              <w:t>о</w:t>
            </w:r>
            <w:r w:rsidRPr="00D5087E">
              <w:rPr>
                <w:b/>
                <w:sz w:val="22"/>
                <w:szCs w:val="22"/>
              </w:rPr>
              <w:t>фесси</w:t>
            </w:r>
            <w:r w:rsidRPr="00D5087E">
              <w:rPr>
                <w:b/>
                <w:sz w:val="22"/>
                <w:szCs w:val="22"/>
              </w:rPr>
              <w:t>о</w:t>
            </w:r>
            <w:r w:rsidRPr="00D5087E">
              <w:rPr>
                <w:b/>
                <w:sz w:val="22"/>
                <w:szCs w:val="22"/>
              </w:rPr>
              <w:t>нальных компете</w:t>
            </w:r>
            <w:r w:rsidRPr="00D5087E">
              <w:rPr>
                <w:b/>
                <w:sz w:val="22"/>
                <w:szCs w:val="22"/>
              </w:rPr>
              <w:t>н</w:t>
            </w:r>
            <w:r w:rsidRPr="00D5087E">
              <w:rPr>
                <w:b/>
                <w:sz w:val="22"/>
                <w:szCs w:val="22"/>
              </w:rPr>
              <w:t>ций</w:t>
            </w:r>
          </w:p>
        </w:tc>
        <w:tc>
          <w:tcPr>
            <w:tcW w:w="14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D5087E" w:rsidRDefault="009D0E78" w:rsidP="006114A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5087E">
              <w:rPr>
                <w:b/>
                <w:sz w:val="20"/>
                <w:szCs w:val="20"/>
              </w:rPr>
              <w:t>Наименования разделов профессионального м</w:t>
            </w:r>
            <w:r w:rsidRPr="00D5087E">
              <w:rPr>
                <w:b/>
                <w:sz w:val="20"/>
                <w:szCs w:val="20"/>
              </w:rPr>
              <w:t>о</w:t>
            </w:r>
            <w:r w:rsidRPr="00D5087E">
              <w:rPr>
                <w:b/>
                <w:sz w:val="20"/>
                <w:szCs w:val="20"/>
              </w:rPr>
              <w:t>дуля</w:t>
            </w: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D0E78" w:rsidRPr="00D5087E" w:rsidRDefault="009D0E78" w:rsidP="0026096F">
            <w:pPr>
              <w:pStyle w:val="21"/>
              <w:widowControl w:val="0"/>
              <w:ind w:left="113" w:right="113" w:firstLine="0"/>
              <w:jc w:val="center"/>
              <w:rPr>
                <w:b/>
                <w:iCs/>
                <w:sz w:val="20"/>
                <w:szCs w:val="20"/>
              </w:rPr>
            </w:pPr>
            <w:r w:rsidRPr="00D5087E">
              <w:rPr>
                <w:b/>
                <w:iCs/>
                <w:sz w:val="20"/>
                <w:szCs w:val="20"/>
              </w:rPr>
              <w:t>Мак: Всего часов</w:t>
            </w: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0E78" w:rsidRPr="00D5087E" w:rsidRDefault="009D0E78" w:rsidP="0026096F">
            <w:pPr>
              <w:pStyle w:val="a4"/>
              <w:widowControl w:val="0"/>
              <w:suppressAutoHyphens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5087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9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D5087E" w:rsidRDefault="009D0E78" w:rsidP="0026096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5087E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0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E78" w:rsidRPr="00D5087E" w:rsidRDefault="009D0E78" w:rsidP="0026096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5087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5087E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58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E78" w:rsidRPr="00D5087E" w:rsidRDefault="009D0E78" w:rsidP="0026096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</w:tc>
      </w:tr>
      <w:tr w:rsidR="009D0E78" w:rsidRPr="00D5087E" w:rsidTr="0026096F">
        <w:trPr>
          <w:trHeight w:val="435"/>
        </w:trPr>
        <w:tc>
          <w:tcPr>
            <w:tcW w:w="44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E78" w:rsidRPr="00D5087E" w:rsidRDefault="009D0E78" w:rsidP="0026096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47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D5087E" w:rsidRDefault="009D0E78" w:rsidP="0026096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D5087E" w:rsidRDefault="009D0E78" w:rsidP="0026096F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E78" w:rsidRPr="00D5087E" w:rsidRDefault="009D0E78" w:rsidP="0026096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D5087E" w:rsidRDefault="009D0E78" w:rsidP="0026096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5087E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D5087E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E78" w:rsidRPr="00D5087E" w:rsidRDefault="009D0E78" w:rsidP="0026096F">
            <w:pPr>
              <w:pStyle w:val="a4"/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E78" w:rsidRPr="00D5087E" w:rsidRDefault="009D0E78" w:rsidP="0026096F">
            <w:pPr>
              <w:pStyle w:val="a4"/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9D0E78" w:rsidRPr="00D5087E" w:rsidTr="0026096F">
        <w:trPr>
          <w:trHeight w:val="390"/>
        </w:trPr>
        <w:tc>
          <w:tcPr>
            <w:tcW w:w="4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78" w:rsidRPr="00D5087E" w:rsidRDefault="009D0E78" w:rsidP="0026096F">
            <w:pPr>
              <w:jc w:val="center"/>
              <w:rPr>
                <w:b/>
              </w:rPr>
            </w:pPr>
          </w:p>
        </w:tc>
        <w:tc>
          <w:tcPr>
            <w:tcW w:w="147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D5087E" w:rsidRDefault="009D0E78" w:rsidP="0026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D5087E" w:rsidRDefault="009D0E78" w:rsidP="0026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78" w:rsidRPr="00D5087E" w:rsidRDefault="009D0E78" w:rsidP="0026096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Default="009D0E78" w:rsidP="0026096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5087E">
              <w:rPr>
                <w:b/>
                <w:sz w:val="20"/>
                <w:szCs w:val="20"/>
              </w:rPr>
              <w:t>Лекции</w:t>
            </w:r>
          </w:p>
          <w:p w:rsidR="006114A1" w:rsidRPr="00D5087E" w:rsidRDefault="006114A1" w:rsidP="0026096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114A1">
              <w:rPr>
                <w:sz w:val="20"/>
                <w:szCs w:val="20"/>
              </w:rPr>
              <w:t>часов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D5087E" w:rsidRDefault="009D0E78" w:rsidP="0026096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5087E">
              <w:rPr>
                <w:b/>
                <w:sz w:val="20"/>
                <w:szCs w:val="20"/>
              </w:rPr>
              <w:t>в т.ч. практические занятия,</w:t>
            </w:r>
          </w:p>
          <w:p w:rsidR="009D0E78" w:rsidRPr="00D5087E" w:rsidRDefault="009D0E78" w:rsidP="0026096F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D5087E">
              <w:rPr>
                <w:sz w:val="20"/>
                <w:szCs w:val="20"/>
              </w:rPr>
              <w:t>часов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C9" w:rsidRDefault="009D0E78" w:rsidP="0026096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5087E">
              <w:rPr>
                <w:b/>
                <w:sz w:val="20"/>
                <w:szCs w:val="20"/>
              </w:rPr>
              <w:t xml:space="preserve">курсовая </w:t>
            </w:r>
          </w:p>
          <w:p w:rsidR="009D0E78" w:rsidRDefault="009D0E78" w:rsidP="0026096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5087E">
              <w:rPr>
                <w:b/>
                <w:sz w:val="20"/>
                <w:szCs w:val="20"/>
              </w:rPr>
              <w:t>работа</w:t>
            </w:r>
          </w:p>
          <w:p w:rsidR="006114A1" w:rsidRPr="006114A1" w:rsidRDefault="006114A1" w:rsidP="0026096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114A1">
              <w:rPr>
                <w:sz w:val="20"/>
                <w:szCs w:val="20"/>
              </w:rPr>
              <w:t>часов</w:t>
            </w:r>
          </w:p>
        </w:tc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78" w:rsidRPr="00D5087E" w:rsidRDefault="009D0E78" w:rsidP="0026096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5087E">
              <w:rPr>
                <w:b/>
                <w:sz w:val="20"/>
                <w:szCs w:val="20"/>
              </w:rPr>
              <w:t>Всего,</w:t>
            </w:r>
          </w:p>
          <w:p w:rsidR="009D0E78" w:rsidRPr="00D5087E" w:rsidRDefault="009D0E78" w:rsidP="0026096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5087E">
              <w:rPr>
                <w:sz w:val="20"/>
                <w:szCs w:val="20"/>
              </w:rPr>
              <w:t>часов</w:t>
            </w:r>
          </w:p>
        </w:tc>
        <w:tc>
          <w:tcPr>
            <w:tcW w:w="3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78" w:rsidRPr="00D5087E" w:rsidRDefault="009D0E78" w:rsidP="0026096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sz w:val="20"/>
                <w:szCs w:val="20"/>
              </w:rPr>
              <w:t>курсовой</w:t>
            </w:r>
            <w:proofErr w:type="gramEnd"/>
          </w:p>
        </w:tc>
        <w:tc>
          <w:tcPr>
            <w:tcW w:w="2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E78" w:rsidRDefault="009D0E78" w:rsidP="0026096F">
            <w:pPr>
              <w:pStyle w:val="21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9D0E78" w:rsidRDefault="009D0E78" w:rsidP="0026096F">
            <w:pPr>
              <w:pStyle w:val="21"/>
              <w:spacing w:line="276" w:lineRule="auto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E78" w:rsidRDefault="009D0E78" w:rsidP="0026096F">
            <w:pPr>
              <w:pStyle w:val="21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Прои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во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ственная</w:t>
            </w:r>
            <w:proofErr w:type="gramEnd"/>
            <w:r>
              <w:rPr>
                <w:b/>
                <w:sz w:val="20"/>
                <w:szCs w:val="20"/>
              </w:rPr>
              <w:t xml:space="preserve"> (по пр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филю спец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альн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сти),</w:t>
            </w:r>
          </w:p>
          <w:p w:rsidR="009D0E78" w:rsidRDefault="009D0E78" w:rsidP="0026096F">
            <w:pPr>
              <w:pStyle w:val="21"/>
              <w:spacing w:line="276" w:lineRule="auto"/>
              <w:ind w:left="72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9D0E78" w:rsidRPr="00D5087E" w:rsidTr="0026096F">
        <w:trPr>
          <w:trHeight w:val="390"/>
        </w:trPr>
        <w:tc>
          <w:tcPr>
            <w:tcW w:w="441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0E78" w:rsidRPr="00984EAE" w:rsidRDefault="009D0E78" w:rsidP="0026096F">
            <w:pPr>
              <w:rPr>
                <w:sz w:val="20"/>
                <w:szCs w:val="20"/>
              </w:rPr>
            </w:pPr>
            <w:r w:rsidRPr="00984EAE">
              <w:rPr>
                <w:sz w:val="20"/>
                <w:szCs w:val="20"/>
              </w:rPr>
              <w:t>ПК 1-5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0E78" w:rsidRPr="00984EAE" w:rsidRDefault="009D0E78" w:rsidP="0026096F">
            <w:pPr>
              <w:rPr>
                <w:sz w:val="20"/>
                <w:szCs w:val="20"/>
              </w:rPr>
            </w:pPr>
            <w:r w:rsidRPr="00984EAE">
              <w:rPr>
                <w:sz w:val="20"/>
                <w:szCs w:val="20"/>
              </w:rPr>
              <w:t xml:space="preserve">МДК 01.01. </w:t>
            </w:r>
            <w:proofErr w:type="gramStart"/>
            <w:r w:rsidRPr="00984EAE">
              <w:rPr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984EAE" w:rsidRDefault="00371194" w:rsidP="00371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E78" w:rsidRPr="00984EAE" w:rsidRDefault="00371194" w:rsidP="0037119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984EAE" w:rsidRDefault="009D0E78" w:rsidP="0037119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4EAE">
              <w:rPr>
                <w:sz w:val="20"/>
                <w:szCs w:val="20"/>
              </w:rPr>
              <w:t>1</w:t>
            </w:r>
            <w:r w:rsidR="00371194">
              <w:rPr>
                <w:sz w:val="20"/>
                <w:szCs w:val="20"/>
              </w:rPr>
              <w:t>13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984EAE" w:rsidRDefault="009D0E78" w:rsidP="006114A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4EAE">
              <w:rPr>
                <w:sz w:val="20"/>
                <w:szCs w:val="20"/>
              </w:rPr>
              <w:t>1</w:t>
            </w:r>
            <w:r w:rsidR="006114A1">
              <w:rPr>
                <w:sz w:val="20"/>
                <w:szCs w:val="20"/>
              </w:rPr>
              <w:t>08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26096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84EAE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37119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1194">
              <w:rPr>
                <w:sz w:val="20"/>
                <w:szCs w:val="20"/>
              </w:rPr>
              <w:t>21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78" w:rsidRPr="00984EAE" w:rsidRDefault="009D0E78" w:rsidP="0026096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26096F">
            <w:pPr>
              <w:pStyle w:val="21"/>
              <w:widowControl w:val="0"/>
              <w:ind w:left="0" w:firstLine="0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26096F">
            <w:pPr>
              <w:pStyle w:val="21"/>
              <w:widowControl w:val="0"/>
              <w:ind w:left="0" w:firstLine="0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D0E78" w:rsidRPr="00D5087E" w:rsidTr="0026096F">
        <w:tc>
          <w:tcPr>
            <w:tcW w:w="44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E78" w:rsidRPr="00984EAE" w:rsidRDefault="009D0E78" w:rsidP="0026096F">
            <w:pPr>
              <w:rPr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E78" w:rsidRPr="00984EAE" w:rsidRDefault="009D0E78" w:rsidP="0026096F">
            <w:pPr>
              <w:rPr>
                <w:sz w:val="20"/>
                <w:szCs w:val="20"/>
              </w:rPr>
            </w:pPr>
            <w:r w:rsidRPr="00984EAE">
              <w:rPr>
                <w:bCs/>
                <w:sz w:val="20"/>
                <w:szCs w:val="20"/>
              </w:rPr>
              <w:t>МДК.01.02. Психология социально-правовой де</w:t>
            </w:r>
            <w:r w:rsidRPr="00984EAE">
              <w:rPr>
                <w:bCs/>
                <w:sz w:val="20"/>
                <w:szCs w:val="20"/>
              </w:rPr>
              <w:t>я</w:t>
            </w:r>
            <w:r w:rsidRPr="00984EAE">
              <w:rPr>
                <w:bCs/>
                <w:sz w:val="20"/>
                <w:szCs w:val="20"/>
              </w:rPr>
              <w:t>тельности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984EAE" w:rsidRDefault="00371194" w:rsidP="0037119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E78" w:rsidRPr="00984EAE" w:rsidRDefault="00371194" w:rsidP="0026096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D0E78"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984EAE" w:rsidRDefault="00371194" w:rsidP="0037119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984EAE" w:rsidRDefault="006114A1" w:rsidP="006114A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26096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E78" w:rsidRPr="00984EAE" w:rsidRDefault="00371194" w:rsidP="0037119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E78" w:rsidRPr="00984EAE" w:rsidRDefault="009D0E78" w:rsidP="0026096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26096F">
            <w:pPr>
              <w:pStyle w:val="21"/>
              <w:widowControl w:val="0"/>
              <w:ind w:left="0" w:firstLine="0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26096F">
            <w:pPr>
              <w:pStyle w:val="21"/>
              <w:widowControl w:val="0"/>
              <w:ind w:left="0" w:firstLine="0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D0E78" w:rsidRPr="00D5087E" w:rsidTr="0026096F">
        <w:tc>
          <w:tcPr>
            <w:tcW w:w="44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E78" w:rsidRPr="00984EAE" w:rsidRDefault="009D0E78" w:rsidP="0026096F">
            <w:pPr>
              <w:rPr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E78" w:rsidRPr="00984EAE" w:rsidRDefault="009D0E78" w:rsidP="0026096F">
            <w:pPr>
              <w:pStyle w:val="Standard"/>
              <w:ind w:right="-60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84E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Итого </w:t>
            </w:r>
            <w:r w:rsidRPr="00984EAE">
              <w:rPr>
                <w:rFonts w:eastAsia="Times New Roman" w:cs="Times New Roman"/>
                <w:bCs/>
                <w:i/>
                <w:sz w:val="22"/>
                <w:szCs w:val="22"/>
                <w:lang w:eastAsia="ru-RU"/>
              </w:rPr>
              <w:t>( макс</w:t>
            </w:r>
            <w:proofErr w:type="gramStart"/>
            <w:r w:rsidRPr="00984EAE">
              <w:rPr>
                <w:rFonts w:eastAsia="Times New Roman" w:cs="Times New Roman"/>
                <w:bCs/>
                <w:i/>
                <w:sz w:val="22"/>
                <w:szCs w:val="22"/>
                <w:lang w:eastAsia="ru-RU"/>
              </w:rPr>
              <w:t>.у</w:t>
            </w:r>
            <w:proofErr w:type="gramEnd"/>
            <w:r w:rsidRPr="00984EAE">
              <w:rPr>
                <w:rFonts w:eastAsia="Times New Roman" w:cs="Times New Roman"/>
                <w:bCs/>
                <w:i/>
                <w:sz w:val="22"/>
                <w:szCs w:val="22"/>
                <w:lang w:eastAsia="ru-RU"/>
              </w:rPr>
              <w:t>чебная нагрузка)</w:t>
            </w:r>
            <w:r w:rsidRPr="00984EA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:  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984EAE" w:rsidRDefault="00371194" w:rsidP="00371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E78" w:rsidRPr="00984EAE" w:rsidRDefault="00371194" w:rsidP="00371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984EAE" w:rsidRDefault="009D0E78" w:rsidP="00371194">
            <w:pPr>
              <w:jc w:val="center"/>
              <w:rPr>
                <w:sz w:val="20"/>
                <w:szCs w:val="20"/>
              </w:rPr>
            </w:pPr>
            <w:r w:rsidRPr="00984EAE">
              <w:rPr>
                <w:sz w:val="20"/>
                <w:szCs w:val="20"/>
              </w:rPr>
              <w:t>14</w:t>
            </w:r>
            <w:r w:rsidR="00371194">
              <w:rPr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984EAE" w:rsidRDefault="006114A1" w:rsidP="00611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260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84EAE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E78" w:rsidRPr="00984EAE" w:rsidRDefault="00371194" w:rsidP="00371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E78" w:rsidRPr="00984EAE" w:rsidRDefault="009D0E78" w:rsidP="0026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26096F">
            <w:pPr>
              <w:pStyle w:val="21"/>
              <w:widowControl w:val="0"/>
              <w:ind w:left="0" w:firstLine="0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26096F">
            <w:pPr>
              <w:pStyle w:val="21"/>
              <w:widowControl w:val="0"/>
              <w:ind w:left="0" w:firstLine="0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D0E78" w:rsidRPr="00D5087E" w:rsidTr="0026096F">
        <w:tc>
          <w:tcPr>
            <w:tcW w:w="44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E78" w:rsidRPr="00984EAE" w:rsidRDefault="009D0E78" w:rsidP="0026096F">
            <w:pPr>
              <w:rPr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E78" w:rsidRPr="00AA0014" w:rsidRDefault="009D0E78" w:rsidP="0026096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0014">
              <w:rPr>
                <w:bCs/>
                <w:color w:val="000000" w:themeColor="text1"/>
                <w:sz w:val="20"/>
                <w:szCs w:val="20"/>
              </w:rPr>
              <w:t>Учебная практика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984EAE" w:rsidRDefault="009D0E78" w:rsidP="0026096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26096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984EAE" w:rsidRDefault="009D0E78" w:rsidP="0026096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984EAE" w:rsidRDefault="009D0E78" w:rsidP="0026096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26096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26096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E78" w:rsidRPr="00984EAE" w:rsidRDefault="009D0E78" w:rsidP="0026096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26096F">
            <w:pPr>
              <w:pStyle w:val="21"/>
              <w:widowControl w:val="0"/>
              <w:ind w:left="0" w:firstLine="0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26096F">
            <w:pPr>
              <w:pStyle w:val="21"/>
              <w:widowControl w:val="0"/>
              <w:ind w:left="0" w:firstLine="0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D0E78" w:rsidRPr="00D5087E" w:rsidTr="0026096F">
        <w:tc>
          <w:tcPr>
            <w:tcW w:w="4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78" w:rsidRPr="00984EAE" w:rsidRDefault="009D0E78" w:rsidP="0026096F"/>
        </w:tc>
        <w:tc>
          <w:tcPr>
            <w:tcW w:w="14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0E78" w:rsidRPr="00AA0014" w:rsidRDefault="009D0E78" w:rsidP="0026096F">
            <w:pPr>
              <w:rPr>
                <w:color w:val="000000" w:themeColor="text1"/>
                <w:sz w:val="20"/>
                <w:szCs w:val="20"/>
              </w:rPr>
            </w:pPr>
            <w:r w:rsidRPr="00AA0014">
              <w:rPr>
                <w:color w:val="000000" w:themeColor="text1"/>
                <w:sz w:val="20"/>
                <w:szCs w:val="20"/>
              </w:rPr>
              <w:t>Производственная практика (по профилю спец</w:t>
            </w:r>
            <w:r w:rsidRPr="00AA0014">
              <w:rPr>
                <w:color w:val="000000" w:themeColor="text1"/>
                <w:sz w:val="20"/>
                <w:szCs w:val="20"/>
              </w:rPr>
              <w:t>и</w:t>
            </w:r>
            <w:r w:rsidRPr="00AA0014">
              <w:rPr>
                <w:color w:val="000000" w:themeColor="text1"/>
                <w:sz w:val="20"/>
                <w:szCs w:val="20"/>
              </w:rPr>
              <w:t xml:space="preserve">альности), часов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984EAE" w:rsidRDefault="009D0E78" w:rsidP="0026096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26096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984EAE" w:rsidRDefault="009D0E78" w:rsidP="0026096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984EAE" w:rsidRDefault="009D0E78" w:rsidP="0026096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984EAE" w:rsidRDefault="009D0E78" w:rsidP="0026096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78" w:rsidRPr="00984EAE" w:rsidRDefault="009D0E78" w:rsidP="0026096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78" w:rsidRPr="00984EAE" w:rsidRDefault="009D0E78" w:rsidP="0026096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26096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26096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D0E78" w:rsidRPr="00D5087E" w:rsidTr="0026096F">
        <w:trPr>
          <w:trHeight w:val="293"/>
        </w:trPr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78" w:rsidRPr="00D5087E" w:rsidRDefault="009D0E78" w:rsidP="0026096F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0E78" w:rsidRPr="00876040" w:rsidRDefault="009D0E78" w:rsidP="0026096F">
            <w:pPr>
              <w:pStyle w:val="Standard"/>
              <w:ind w:right="-60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876040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Всего </w:t>
            </w:r>
            <w:r w:rsidRPr="00876040">
              <w:rPr>
                <w:i/>
                <w:iCs/>
                <w:color w:val="000000" w:themeColor="text1"/>
                <w:sz w:val="20"/>
                <w:szCs w:val="20"/>
              </w:rPr>
              <w:t>(макс. учебная нагрузка и практики)</w:t>
            </w:r>
            <w:r w:rsidRPr="00876040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D5087E" w:rsidRDefault="009D0E78" w:rsidP="0026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E78" w:rsidRPr="00D5087E" w:rsidRDefault="009D0E78" w:rsidP="0026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D5087E" w:rsidRDefault="009D0E78" w:rsidP="0026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78" w:rsidRPr="00D5087E" w:rsidRDefault="009D0E78" w:rsidP="0026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E78" w:rsidRPr="006E5E9C" w:rsidRDefault="009D0E78" w:rsidP="0026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78" w:rsidRPr="00D5087E" w:rsidRDefault="009D0E78" w:rsidP="0026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E78" w:rsidRDefault="009D0E78" w:rsidP="0026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26096F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E78" w:rsidRPr="00984EAE" w:rsidRDefault="009D0E78" w:rsidP="0026096F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</w:tbl>
    <w:p w:rsidR="009D0E78" w:rsidRDefault="009D0E78" w:rsidP="009D0E78">
      <w:pPr>
        <w:jc w:val="both"/>
        <w:rPr>
          <w:i/>
        </w:rPr>
      </w:pPr>
    </w:p>
    <w:p w:rsidR="009D0E78" w:rsidRDefault="009D0E78" w:rsidP="009D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0E78" w:rsidRDefault="009D0E78" w:rsidP="009D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0E78" w:rsidRDefault="009D0E78" w:rsidP="009D0E7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0E78" w:rsidRDefault="009D0E78" w:rsidP="009D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</w:pPr>
      <w:r>
        <w:rPr>
          <w:b/>
          <w:sz w:val="28"/>
          <w:szCs w:val="28"/>
        </w:rPr>
        <w:lastRenderedPageBreak/>
        <w:t xml:space="preserve">Объем учебной дисциплины и виды учебной работы МДК 01.01 </w:t>
      </w:r>
      <w:r w:rsidR="006114A1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Право социального обеспечения</w:t>
      </w:r>
      <w:proofErr w:type="gramEnd"/>
      <w:r w:rsidR="006114A1">
        <w:rPr>
          <w:b/>
          <w:sz w:val="28"/>
          <w:szCs w:val="28"/>
        </w:rPr>
        <w:t>»</w:t>
      </w:r>
    </w:p>
    <w:p w:rsidR="009D0E78" w:rsidRDefault="009D0E78" w:rsidP="009D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0E78" w:rsidRDefault="009D0E78" w:rsidP="009D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  <w:gridCol w:w="4961"/>
      </w:tblGrid>
      <w:tr w:rsidR="009D0E78" w:rsidTr="00F028E3">
        <w:trPr>
          <w:trHeight w:val="460"/>
        </w:trPr>
        <w:tc>
          <w:tcPr>
            <w:tcW w:w="10456" w:type="dxa"/>
          </w:tcPr>
          <w:p w:rsidR="009D0E78" w:rsidRDefault="009D0E78" w:rsidP="002609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961" w:type="dxa"/>
          </w:tcPr>
          <w:p w:rsidR="009D0E78" w:rsidRPr="00122AC9" w:rsidRDefault="009D0E78" w:rsidP="0026096F">
            <w:pPr>
              <w:jc w:val="center"/>
              <w:rPr>
                <w:iCs/>
                <w:sz w:val="28"/>
                <w:szCs w:val="28"/>
              </w:rPr>
            </w:pPr>
            <w:r w:rsidRPr="00122AC9">
              <w:rPr>
                <w:b/>
                <w:iCs/>
                <w:sz w:val="28"/>
                <w:szCs w:val="28"/>
              </w:rPr>
              <w:t>Объем ч</w:t>
            </w:r>
            <w:r w:rsidRPr="00122AC9">
              <w:rPr>
                <w:b/>
                <w:iCs/>
                <w:sz w:val="28"/>
                <w:szCs w:val="28"/>
              </w:rPr>
              <w:t>а</w:t>
            </w:r>
            <w:r w:rsidRPr="00122AC9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9D0E78" w:rsidTr="00F028E3">
        <w:trPr>
          <w:trHeight w:val="285"/>
        </w:trPr>
        <w:tc>
          <w:tcPr>
            <w:tcW w:w="10456" w:type="dxa"/>
          </w:tcPr>
          <w:p w:rsidR="009D0E78" w:rsidRDefault="009D0E78" w:rsidP="0026096F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961" w:type="dxa"/>
          </w:tcPr>
          <w:p w:rsidR="009D0E78" w:rsidRPr="00122AC9" w:rsidRDefault="006114A1" w:rsidP="006114A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362</w:t>
            </w:r>
          </w:p>
        </w:tc>
      </w:tr>
      <w:tr w:rsidR="009D0E78" w:rsidTr="00F028E3">
        <w:tc>
          <w:tcPr>
            <w:tcW w:w="10456" w:type="dxa"/>
          </w:tcPr>
          <w:p w:rsidR="009D0E78" w:rsidRDefault="009D0E78" w:rsidP="0026096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4961" w:type="dxa"/>
          </w:tcPr>
          <w:p w:rsidR="009D0E78" w:rsidRPr="00122AC9" w:rsidRDefault="006114A1" w:rsidP="006114A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241</w:t>
            </w:r>
          </w:p>
        </w:tc>
      </w:tr>
      <w:tr w:rsidR="009D0E78" w:rsidTr="00F028E3">
        <w:tc>
          <w:tcPr>
            <w:tcW w:w="10456" w:type="dxa"/>
          </w:tcPr>
          <w:p w:rsidR="009D0E78" w:rsidRDefault="009D0E78" w:rsidP="00260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4961" w:type="dxa"/>
          </w:tcPr>
          <w:p w:rsidR="009D0E78" w:rsidRPr="00122AC9" w:rsidRDefault="009D0E78" w:rsidP="0026096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D0E78" w:rsidTr="00F028E3">
        <w:tc>
          <w:tcPr>
            <w:tcW w:w="10456" w:type="dxa"/>
          </w:tcPr>
          <w:p w:rsidR="009D0E78" w:rsidRDefault="00C74D5C" w:rsidP="00C74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9D0E78">
              <w:rPr>
                <w:sz w:val="28"/>
                <w:szCs w:val="28"/>
              </w:rPr>
              <w:t>екции</w:t>
            </w:r>
          </w:p>
        </w:tc>
        <w:tc>
          <w:tcPr>
            <w:tcW w:w="4961" w:type="dxa"/>
          </w:tcPr>
          <w:p w:rsidR="009D0E78" w:rsidRPr="00122AC9" w:rsidRDefault="009D0E78" w:rsidP="006114A1">
            <w:pPr>
              <w:tabs>
                <w:tab w:val="left" w:pos="630"/>
                <w:tab w:val="center" w:pos="792"/>
              </w:tabs>
              <w:rPr>
                <w:iCs/>
                <w:sz w:val="28"/>
                <w:szCs w:val="28"/>
              </w:rPr>
            </w:pPr>
            <w:r w:rsidRPr="00122AC9">
              <w:rPr>
                <w:iCs/>
                <w:sz w:val="28"/>
                <w:szCs w:val="28"/>
              </w:rPr>
              <w:tab/>
              <w:t>1</w:t>
            </w:r>
            <w:r w:rsidR="006114A1">
              <w:rPr>
                <w:iCs/>
                <w:sz w:val="28"/>
                <w:szCs w:val="28"/>
              </w:rPr>
              <w:t>13</w:t>
            </w:r>
          </w:p>
        </w:tc>
      </w:tr>
      <w:tr w:rsidR="009D0E78" w:rsidTr="00F028E3">
        <w:tc>
          <w:tcPr>
            <w:tcW w:w="10456" w:type="dxa"/>
          </w:tcPr>
          <w:p w:rsidR="009D0E78" w:rsidRDefault="009D0E78" w:rsidP="0026096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4961" w:type="dxa"/>
          </w:tcPr>
          <w:p w:rsidR="009D0E78" w:rsidRPr="00122AC9" w:rsidRDefault="006114A1" w:rsidP="006114A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108</w:t>
            </w:r>
          </w:p>
        </w:tc>
      </w:tr>
      <w:tr w:rsidR="009D0E78" w:rsidTr="00F028E3">
        <w:tc>
          <w:tcPr>
            <w:tcW w:w="10456" w:type="dxa"/>
          </w:tcPr>
          <w:p w:rsidR="009D0E78" w:rsidRPr="00E14A4D" w:rsidRDefault="009D0E78" w:rsidP="0026096F">
            <w:pPr>
              <w:rPr>
                <w:b/>
                <w:sz w:val="28"/>
                <w:szCs w:val="28"/>
                <w:highlight w:val="yellow"/>
              </w:rPr>
            </w:pPr>
            <w:r w:rsidRPr="00E14A4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4961" w:type="dxa"/>
          </w:tcPr>
          <w:p w:rsidR="009D0E78" w:rsidRPr="00122AC9" w:rsidRDefault="009D0E78" w:rsidP="006114A1">
            <w:pPr>
              <w:jc w:val="center"/>
              <w:rPr>
                <w:iCs/>
                <w:sz w:val="28"/>
                <w:szCs w:val="28"/>
              </w:rPr>
            </w:pPr>
            <w:r w:rsidRPr="00122AC9">
              <w:rPr>
                <w:iCs/>
                <w:sz w:val="28"/>
                <w:szCs w:val="28"/>
              </w:rPr>
              <w:t>1</w:t>
            </w:r>
            <w:r w:rsidR="006114A1">
              <w:rPr>
                <w:iCs/>
                <w:sz w:val="28"/>
                <w:szCs w:val="28"/>
              </w:rPr>
              <w:t>21</w:t>
            </w:r>
          </w:p>
        </w:tc>
      </w:tr>
      <w:tr w:rsidR="009D0E78" w:rsidTr="00F028E3">
        <w:tc>
          <w:tcPr>
            <w:tcW w:w="10456" w:type="dxa"/>
          </w:tcPr>
          <w:p w:rsidR="009D0E78" w:rsidRDefault="009D0E78" w:rsidP="00260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4961" w:type="dxa"/>
          </w:tcPr>
          <w:p w:rsidR="009D0E78" w:rsidRPr="00122AC9" w:rsidRDefault="009D0E78" w:rsidP="0026096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D0E78" w:rsidTr="00F028E3">
        <w:trPr>
          <w:trHeight w:val="3988"/>
        </w:trPr>
        <w:tc>
          <w:tcPr>
            <w:tcW w:w="10456" w:type="dxa"/>
          </w:tcPr>
          <w:p w:rsidR="009D0E78" w:rsidRDefault="009D0E78" w:rsidP="0026096F">
            <w:pPr>
              <w:rPr>
                <w:color w:val="000000" w:themeColor="text1"/>
                <w:sz w:val="28"/>
                <w:szCs w:val="28"/>
              </w:rPr>
            </w:pPr>
            <w:r w:rsidRPr="002F7394">
              <w:rPr>
                <w:color w:val="000000" w:themeColor="text1"/>
                <w:sz w:val="28"/>
                <w:szCs w:val="28"/>
              </w:rPr>
              <w:t xml:space="preserve">Работа с конспектом лекций </w:t>
            </w:r>
          </w:p>
          <w:p w:rsidR="00042B1A" w:rsidRDefault="00042B1A" w:rsidP="00042B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Работа с учебником по изученной теме </w:t>
            </w:r>
          </w:p>
          <w:p w:rsidR="00042B1A" w:rsidRPr="002F7394" w:rsidRDefault="00042B1A" w:rsidP="00042B1A">
            <w:pPr>
              <w:rPr>
                <w:i/>
                <w:color w:val="000000" w:themeColor="text1"/>
                <w:sz w:val="28"/>
                <w:szCs w:val="28"/>
                <w:highlight w:val="green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Работа с Федеральными законами </w:t>
            </w:r>
            <w:r w:rsidRPr="002F739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42B1A" w:rsidRPr="002F7394" w:rsidRDefault="00042B1A" w:rsidP="00042B1A">
            <w:pPr>
              <w:rPr>
                <w:color w:val="000000" w:themeColor="text1"/>
                <w:sz w:val="28"/>
                <w:szCs w:val="28"/>
              </w:rPr>
            </w:pPr>
            <w:r w:rsidRPr="002F7394">
              <w:rPr>
                <w:color w:val="000000" w:themeColor="text1"/>
                <w:sz w:val="28"/>
                <w:szCs w:val="28"/>
              </w:rPr>
              <w:t>Состав</w:t>
            </w:r>
            <w:r>
              <w:rPr>
                <w:color w:val="000000" w:themeColor="text1"/>
                <w:sz w:val="28"/>
                <w:szCs w:val="28"/>
              </w:rPr>
              <w:t xml:space="preserve">ление </w:t>
            </w:r>
            <w:r w:rsidRPr="002F7394">
              <w:rPr>
                <w:color w:val="000000" w:themeColor="text1"/>
                <w:sz w:val="28"/>
                <w:szCs w:val="28"/>
              </w:rPr>
              <w:t>схем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2F739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42B1A" w:rsidRPr="002F7394" w:rsidRDefault="00042B1A" w:rsidP="00042B1A">
            <w:pPr>
              <w:rPr>
                <w:color w:val="000000" w:themeColor="text1"/>
                <w:sz w:val="28"/>
                <w:szCs w:val="28"/>
              </w:rPr>
            </w:pPr>
            <w:r w:rsidRPr="002F7394">
              <w:rPr>
                <w:color w:val="000000" w:themeColor="text1"/>
                <w:sz w:val="28"/>
                <w:szCs w:val="28"/>
              </w:rPr>
              <w:t>Подготовка реферата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42B1A" w:rsidRPr="002F7394" w:rsidRDefault="00042B1A" w:rsidP="00042B1A">
            <w:pPr>
              <w:rPr>
                <w:color w:val="000000" w:themeColor="text1"/>
                <w:sz w:val="28"/>
                <w:szCs w:val="28"/>
              </w:rPr>
            </w:pPr>
            <w:r w:rsidRPr="002F7394">
              <w:rPr>
                <w:color w:val="000000" w:themeColor="text1"/>
                <w:sz w:val="28"/>
                <w:szCs w:val="28"/>
              </w:rPr>
              <w:t xml:space="preserve">Подготовка ответов на контрольные вопросы </w:t>
            </w:r>
          </w:p>
          <w:p w:rsidR="00042B1A" w:rsidRPr="002F7394" w:rsidRDefault="00042B1A" w:rsidP="00042B1A">
            <w:pPr>
              <w:rPr>
                <w:color w:val="000000" w:themeColor="text1"/>
                <w:sz w:val="28"/>
                <w:szCs w:val="28"/>
              </w:rPr>
            </w:pPr>
            <w:r w:rsidRPr="002F7394">
              <w:rPr>
                <w:color w:val="000000" w:themeColor="text1"/>
                <w:sz w:val="28"/>
                <w:szCs w:val="28"/>
              </w:rPr>
              <w:t xml:space="preserve">Решение профессиональных </w:t>
            </w:r>
            <w:r>
              <w:rPr>
                <w:color w:val="000000" w:themeColor="text1"/>
                <w:sz w:val="28"/>
                <w:szCs w:val="28"/>
              </w:rPr>
              <w:t xml:space="preserve">ситуационных </w:t>
            </w:r>
            <w:r w:rsidRPr="002F7394">
              <w:rPr>
                <w:color w:val="000000" w:themeColor="text1"/>
                <w:sz w:val="28"/>
                <w:szCs w:val="28"/>
              </w:rPr>
              <w:t xml:space="preserve">задач </w:t>
            </w:r>
          </w:p>
          <w:p w:rsidR="00042B1A" w:rsidRPr="002F7394" w:rsidRDefault="00042B1A" w:rsidP="00042B1A">
            <w:pPr>
              <w:rPr>
                <w:color w:val="000000" w:themeColor="text1"/>
                <w:sz w:val="28"/>
                <w:szCs w:val="28"/>
              </w:rPr>
            </w:pPr>
            <w:r w:rsidRPr="002F7394">
              <w:rPr>
                <w:color w:val="000000" w:themeColor="text1"/>
                <w:sz w:val="28"/>
                <w:szCs w:val="28"/>
              </w:rPr>
              <w:t xml:space="preserve">Составление таблицы </w:t>
            </w:r>
          </w:p>
          <w:p w:rsidR="00042B1A" w:rsidRPr="002F7394" w:rsidRDefault="00042B1A" w:rsidP="00042B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Подготовка выступления </w:t>
            </w:r>
          </w:p>
          <w:p w:rsidR="00042B1A" w:rsidRPr="002F7394" w:rsidRDefault="00042B1A" w:rsidP="00042B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Самостоятельное изучение темы </w:t>
            </w:r>
          </w:p>
          <w:p w:rsidR="00042B1A" w:rsidRPr="002F7394" w:rsidRDefault="00042B1A" w:rsidP="00042B1A">
            <w:pPr>
              <w:rPr>
                <w:color w:val="000000" w:themeColor="text1"/>
                <w:sz w:val="28"/>
                <w:szCs w:val="28"/>
              </w:rPr>
            </w:pPr>
            <w:r w:rsidRPr="002F7394">
              <w:rPr>
                <w:color w:val="000000" w:themeColor="text1"/>
                <w:sz w:val="28"/>
                <w:szCs w:val="28"/>
              </w:rPr>
              <w:t xml:space="preserve">Произвести </w:t>
            </w:r>
            <w:r>
              <w:rPr>
                <w:color w:val="000000" w:themeColor="text1"/>
                <w:sz w:val="28"/>
                <w:szCs w:val="28"/>
              </w:rPr>
              <w:t xml:space="preserve">расчет </w:t>
            </w:r>
          </w:p>
          <w:p w:rsidR="00042B1A" w:rsidRDefault="00042B1A" w:rsidP="00042B1A">
            <w:r w:rsidRPr="002F7394">
              <w:rPr>
                <w:color w:val="000000" w:themeColor="text1"/>
                <w:sz w:val="28"/>
                <w:szCs w:val="28"/>
              </w:rPr>
              <w:t>Изуче</w:t>
            </w:r>
            <w:r>
              <w:rPr>
                <w:color w:val="000000" w:themeColor="text1"/>
                <w:sz w:val="28"/>
                <w:szCs w:val="28"/>
              </w:rPr>
              <w:t xml:space="preserve">ние рекомендованной литературы </w:t>
            </w:r>
          </w:p>
          <w:p w:rsidR="009D0E78" w:rsidRPr="002F7394" w:rsidRDefault="009D0E78" w:rsidP="0026096F">
            <w:pPr>
              <w:rPr>
                <w:i/>
                <w:sz w:val="28"/>
                <w:szCs w:val="28"/>
                <w:highlight w:val="green"/>
              </w:rPr>
            </w:pPr>
          </w:p>
        </w:tc>
        <w:tc>
          <w:tcPr>
            <w:tcW w:w="4961" w:type="dxa"/>
          </w:tcPr>
          <w:p w:rsidR="009D0E78" w:rsidRDefault="00042B1A" w:rsidP="0026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42B1A" w:rsidRDefault="00042B1A" w:rsidP="0026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42B1A" w:rsidRDefault="00042B1A" w:rsidP="0026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042B1A" w:rsidRDefault="00042B1A" w:rsidP="0026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42B1A" w:rsidRDefault="00042B1A" w:rsidP="0026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42B1A" w:rsidRDefault="00042B1A" w:rsidP="0026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42B1A" w:rsidRDefault="00042B1A" w:rsidP="0026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042B1A" w:rsidRDefault="00042B1A" w:rsidP="0026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42B1A" w:rsidRDefault="00042B1A" w:rsidP="0026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42B1A" w:rsidRDefault="00042B1A" w:rsidP="0026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42B1A" w:rsidRDefault="00042B1A" w:rsidP="00260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D0E78" w:rsidRPr="00122AC9" w:rsidRDefault="00042B1A" w:rsidP="00042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D0E78" w:rsidTr="00F028E3">
        <w:tc>
          <w:tcPr>
            <w:tcW w:w="15417" w:type="dxa"/>
            <w:gridSpan w:val="2"/>
          </w:tcPr>
          <w:p w:rsidR="009D0E78" w:rsidRPr="00066A4D" w:rsidRDefault="009D0E78" w:rsidP="0026096F">
            <w:pPr>
              <w:rPr>
                <w:iCs/>
                <w:sz w:val="28"/>
                <w:szCs w:val="28"/>
              </w:rPr>
            </w:pPr>
            <w:r w:rsidRPr="00066A4D">
              <w:rPr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Cs/>
                <w:sz w:val="28"/>
                <w:szCs w:val="28"/>
              </w:rPr>
              <w:t>экзамена</w:t>
            </w:r>
            <w:r w:rsidRPr="00066A4D">
              <w:rPr>
                <w:iCs/>
                <w:sz w:val="28"/>
                <w:szCs w:val="28"/>
              </w:rPr>
              <w:t xml:space="preserve">                  </w:t>
            </w:r>
          </w:p>
          <w:p w:rsidR="009D0E78" w:rsidRDefault="009D0E78" w:rsidP="0026096F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9D0E78" w:rsidRDefault="009D0E78" w:rsidP="009D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0E78" w:rsidRDefault="009D0E78" w:rsidP="009D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0E78" w:rsidRDefault="009D0E78" w:rsidP="009D0E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9D0E78" w:rsidRDefault="009D0E78" w:rsidP="009D0E78"/>
    <w:p w:rsidR="009D0E78" w:rsidRPr="002F7394" w:rsidRDefault="009D0E78" w:rsidP="009D0E78"/>
    <w:p w:rsidR="009D0E78" w:rsidRDefault="009D0E78" w:rsidP="009D0E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9D0E78" w:rsidRDefault="009D0E78" w:rsidP="006114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6114A1" w:rsidRPr="006114A1" w:rsidRDefault="006114A1" w:rsidP="006114A1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1"/>
        <w:gridCol w:w="11"/>
        <w:gridCol w:w="12"/>
        <w:gridCol w:w="554"/>
        <w:gridCol w:w="8773"/>
        <w:gridCol w:w="16"/>
        <w:gridCol w:w="1418"/>
        <w:gridCol w:w="35"/>
        <w:gridCol w:w="1320"/>
        <w:gridCol w:w="62"/>
      </w:tblGrid>
      <w:tr w:rsidR="009D0E78" w:rsidRPr="006E5E9C" w:rsidTr="0026096F">
        <w:trPr>
          <w:gridBefore w:val="1"/>
          <w:gridAfter w:val="1"/>
          <w:wBefore w:w="21" w:type="dxa"/>
          <w:wAfter w:w="62" w:type="dxa"/>
        </w:trPr>
        <w:tc>
          <w:tcPr>
            <w:tcW w:w="3394" w:type="dxa"/>
            <w:gridSpan w:val="3"/>
          </w:tcPr>
          <w:p w:rsidR="009D0E78" w:rsidRPr="006E5E9C" w:rsidRDefault="009D0E78" w:rsidP="00C74D5C">
            <w:pPr>
              <w:jc w:val="center"/>
              <w:rPr>
                <w:b/>
              </w:rPr>
            </w:pPr>
            <w:r w:rsidRPr="006E5E9C">
              <w:rPr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27" w:type="dxa"/>
            <w:gridSpan w:val="2"/>
          </w:tcPr>
          <w:p w:rsidR="009D0E78" w:rsidRPr="006E5E9C" w:rsidRDefault="009D0E78" w:rsidP="00C74D5C">
            <w:pPr>
              <w:jc w:val="center"/>
              <w:rPr>
                <w:b/>
              </w:rPr>
            </w:pPr>
            <w:r w:rsidRPr="006E5E9C">
              <w:rPr>
                <w:b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6E5E9C">
              <w:rPr>
                <w:b/>
              </w:rPr>
              <w:t>обучающихся</w:t>
            </w:r>
            <w:proofErr w:type="gram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C74D5C" w:rsidRDefault="009D0E78" w:rsidP="0026096F">
            <w:pPr>
              <w:jc w:val="center"/>
              <w:rPr>
                <w:b/>
              </w:rPr>
            </w:pPr>
            <w:r w:rsidRPr="006E5E9C">
              <w:rPr>
                <w:b/>
              </w:rPr>
              <w:t xml:space="preserve">Объем </w:t>
            </w:r>
          </w:p>
          <w:p w:rsidR="009D0E78" w:rsidRPr="006E5E9C" w:rsidRDefault="009D0E78" w:rsidP="0026096F">
            <w:pPr>
              <w:jc w:val="center"/>
              <w:rPr>
                <w:b/>
              </w:rPr>
            </w:pPr>
            <w:r w:rsidRPr="006E5E9C">
              <w:rPr>
                <w:b/>
              </w:rPr>
              <w:t>часов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E5E9C" w:rsidRDefault="009D0E78" w:rsidP="0026096F">
            <w:pPr>
              <w:jc w:val="center"/>
              <w:rPr>
                <w:b/>
              </w:rPr>
            </w:pPr>
            <w:r w:rsidRPr="006E5E9C">
              <w:rPr>
                <w:b/>
              </w:rPr>
              <w:t>Уровень освоения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7"/>
        </w:trPr>
        <w:tc>
          <w:tcPr>
            <w:tcW w:w="3394" w:type="dxa"/>
            <w:gridSpan w:val="3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  <w:tc>
          <w:tcPr>
            <w:tcW w:w="9327" w:type="dxa"/>
            <w:gridSpan w:val="2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2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4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7"/>
        </w:trPr>
        <w:tc>
          <w:tcPr>
            <w:tcW w:w="12721" w:type="dxa"/>
            <w:gridSpan w:val="5"/>
            <w:vAlign w:val="center"/>
          </w:tcPr>
          <w:p w:rsidR="009D0E78" w:rsidRPr="00C05B59" w:rsidRDefault="009D0E78" w:rsidP="00042B1A">
            <w:pPr>
              <w:jc w:val="center"/>
              <w:rPr>
                <w:b/>
              </w:rPr>
            </w:pPr>
            <w:r w:rsidRPr="00C05B59">
              <w:rPr>
                <w:b/>
              </w:rPr>
              <w:t>ПМ</w:t>
            </w:r>
            <w:r w:rsidR="00C74D5C">
              <w:rPr>
                <w:b/>
              </w:rPr>
              <w:t xml:space="preserve"> </w:t>
            </w:r>
            <w:r w:rsidRPr="00C05B59">
              <w:rPr>
                <w:b/>
              </w:rPr>
              <w:t xml:space="preserve">01 </w:t>
            </w:r>
            <w:r w:rsidR="00C74D5C">
              <w:rPr>
                <w:b/>
              </w:rPr>
              <w:t>«</w:t>
            </w:r>
            <w:r w:rsidRPr="00C05B59">
              <w:rPr>
                <w:b/>
              </w:rPr>
              <w:t>Обеспечение реализации прав граждан в сфере пенсионного обеспечения и социальной защиты</w:t>
            </w:r>
            <w:r w:rsidR="00C74D5C">
              <w:rPr>
                <w:b/>
              </w:rPr>
              <w:t>»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7"/>
        </w:trPr>
        <w:tc>
          <w:tcPr>
            <w:tcW w:w="12721" w:type="dxa"/>
            <w:gridSpan w:val="5"/>
            <w:vAlign w:val="center"/>
          </w:tcPr>
          <w:p w:rsidR="009D0E78" w:rsidRPr="00C05B59" w:rsidRDefault="009D0E78" w:rsidP="00042B1A">
            <w:pPr>
              <w:jc w:val="center"/>
              <w:rPr>
                <w:b/>
              </w:rPr>
            </w:pPr>
            <w:r w:rsidRPr="00C05B59">
              <w:rPr>
                <w:b/>
              </w:rPr>
              <w:t>МДК</w:t>
            </w:r>
            <w:r w:rsidR="00C74D5C">
              <w:rPr>
                <w:b/>
              </w:rPr>
              <w:t xml:space="preserve"> </w:t>
            </w:r>
            <w:r w:rsidRPr="00C05B59">
              <w:rPr>
                <w:b/>
              </w:rPr>
              <w:t xml:space="preserve">01.01 </w:t>
            </w:r>
            <w:r w:rsidR="00C74D5C">
              <w:rPr>
                <w:b/>
              </w:rPr>
              <w:t>«</w:t>
            </w:r>
            <w:proofErr w:type="gramStart"/>
            <w:r w:rsidRPr="00C05B59">
              <w:rPr>
                <w:b/>
              </w:rPr>
              <w:t>Право социального обеспечения</w:t>
            </w:r>
            <w:proofErr w:type="gramEnd"/>
            <w:r w:rsidR="00C74D5C">
              <w:rPr>
                <w:b/>
              </w:rPr>
              <w:t>»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7"/>
        </w:trPr>
        <w:tc>
          <w:tcPr>
            <w:tcW w:w="12721" w:type="dxa"/>
            <w:gridSpan w:val="5"/>
            <w:shd w:val="clear" w:color="auto" w:fill="00B0F0"/>
            <w:vAlign w:val="center"/>
          </w:tcPr>
          <w:p w:rsidR="009D0E78" w:rsidRPr="00245ACC" w:rsidRDefault="006114A1" w:rsidP="002609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0E78">
              <w:rPr>
                <w:b/>
              </w:rPr>
              <w:t xml:space="preserve"> семестр </w:t>
            </w:r>
          </w:p>
        </w:tc>
        <w:tc>
          <w:tcPr>
            <w:tcW w:w="1469" w:type="dxa"/>
            <w:gridSpan w:val="3"/>
            <w:shd w:val="clear" w:color="auto" w:fill="00B0F0"/>
            <w:vAlign w:val="center"/>
          </w:tcPr>
          <w:p w:rsidR="009D0E78" w:rsidRPr="00245ACC" w:rsidRDefault="009D0E78" w:rsidP="001415AE">
            <w:pPr>
              <w:jc w:val="center"/>
            </w:pPr>
            <w:r>
              <w:t>1</w:t>
            </w:r>
            <w:r w:rsidR="001415AE">
              <w:t>58</w:t>
            </w:r>
            <w:r>
              <w:t>, в том числе 1</w:t>
            </w:r>
            <w:r w:rsidR="001415AE">
              <w:t>0</w:t>
            </w:r>
            <w:r>
              <w:t>5 (55т+</w:t>
            </w:r>
            <w:r w:rsidR="001415AE">
              <w:t xml:space="preserve">50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), 5</w:t>
            </w:r>
            <w:r w:rsidR="001415AE">
              <w:t>3</w:t>
            </w:r>
            <w:r>
              <w:t xml:space="preserve"> сам. раб.</w:t>
            </w:r>
          </w:p>
        </w:tc>
        <w:tc>
          <w:tcPr>
            <w:tcW w:w="1320" w:type="dxa"/>
            <w:shd w:val="clear" w:color="auto" w:fill="00B0F0"/>
            <w:vAlign w:val="center"/>
          </w:tcPr>
          <w:p w:rsidR="009D0E78" w:rsidRPr="00245ACC" w:rsidRDefault="009D0E78" w:rsidP="0026096F">
            <w:pPr>
              <w:jc w:val="center"/>
            </w:pP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7"/>
        </w:trPr>
        <w:tc>
          <w:tcPr>
            <w:tcW w:w="12721" w:type="dxa"/>
            <w:gridSpan w:val="5"/>
            <w:vAlign w:val="center"/>
          </w:tcPr>
          <w:p w:rsidR="009D0E78" w:rsidRPr="00C05B59" w:rsidRDefault="009D0E78" w:rsidP="00042B1A">
            <w:pPr>
              <w:jc w:val="center"/>
              <w:rPr>
                <w:b/>
              </w:rPr>
            </w:pPr>
            <w:r w:rsidRPr="00C05B59">
              <w:rPr>
                <w:b/>
              </w:rPr>
              <w:t>Раздел 1</w:t>
            </w:r>
            <w:r w:rsidR="001B2740">
              <w:rPr>
                <w:b/>
              </w:rPr>
              <w:t>.</w:t>
            </w:r>
            <w:r>
              <w:rPr>
                <w:b/>
              </w:rPr>
              <w:t xml:space="preserve"> Общая часть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7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C05B59" w:rsidRDefault="009D0E78" w:rsidP="0026096F">
            <w:pPr>
              <w:rPr>
                <w:b/>
              </w:rPr>
            </w:pPr>
            <w:r w:rsidRPr="00C05B59">
              <w:rPr>
                <w:b/>
              </w:rPr>
              <w:t>Тема 1.1. Понятие социал</w:t>
            </w:r>
            <w:r w:rsidRPr="00C05B59">
              <w:rPr>
                <w:b/>
              </w:rPr>
              <w:t>ь</w:t>
            </w:r>
            <w:r w:rsidRPr="00C05B59">
              <w:rPr>
                <w:b/>
              </w:rPr>
              <w:t>ного обеспечения</w:t>
            </w:r>
            <w:r>
              <w:rPr>
                <w:b/>
              </w:rPr>
              <w:t xml:space="preserve"> и его функции</w:t>
            </w:r>
          </w:p>
        </w:tc>
        <w:tc>
          <w:tcPr>
            <w:tcW w:w="9327" w:type="dxa"/>
            <w:gridSpan w:val="2"/>
          </w:tcPr>
          <w:p w:rsidR="009D0E78" w:rsidRPr="00493E50" w:rsidRDefault="009D0E78" w:rsidP="0026096F">
            <w:pPr>
              <w:rPr>
                <w:b/>
              </w:rPr>
            </w:pPr>
            <w:r w:rsidRPr="00493E50">
              <w:rPr>
                <w:b/>
              </w:rPr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2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2039"/>
        </w:trPr>
        <w:tc>
          <w:tcPr>
            <w:tcW w:w="3394" w:type="dxa"/>
            <w:gridSpan w:val="3"/>
            <w:vMerge/>
          </w:tcPr>
          <w:p w:rsidR="009D0E78" w:rsidRPr="00C05B59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B80FCB" w:rsidRDefault="009D0E78" w:rsidP="00854F68">
            <w:pPr>
              <w:pStyle w:val="af5"/>
              <w:spacing w:before="120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21">
              <w:rPr>
                <w:rFonts w:ascii="Times New Roman" w:hAnsi="Times New Roman"/>
                <w:sz w:val="24"/>
                <w:szCs w:val="24"/>
              </w:rPr>
              <w:t>Понятие, сущность и значение  социального обеспечения.</w:t>
            </w:r>
            <w:r w:rsidR="00854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Право на социальное обесп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чение граждан. Социальное обеспечение как составная час</w:t>
            </w:r>
            <w:r w:rsidR="00854F68">
              <w:rPr>
                <w:rFonts w:ascii="Times New Roman" w:hAnsi="Times New Roman"/>
                <w:sz w:val="24"/>
                <w:szCs w:val="24"/>
              </w:rPr>
              <w:t>т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ь социальной защиты гра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ж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дан и его основные функции.</w:t>
            </w:r>
            <w:r w:rsidR="00854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Понятие социальной защиты населения. Место социал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ь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ного обеспечения в системе социальной защиты населения. Соотношение понятий «с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циальная защита», «социальное обеспечение» «обязательное социальное страхование» и «</w:t>
            </w:r>
            <w:proofErr w:type="gramStart"/>
            <w:r w:rsidRPr="005D2621">
              <w:rPr>
                <w:rFonts w:ascii="Times New Roman" w:hAnsi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5D262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157"/>
        </w:trPr>
        <w:tc>
          <w:tcPr>
            <w:tcW w:w="3394" w:type="dxa"/>
            <w:gridSpan w:val="3"/>
            <w:vMerge/>
          </w:tcPr>
          <w:p w:rsidR="009D0E78" w:rsidRPr="00C05B59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6B04DF" w:rsidRDefault="009D0E78" w:rsidP="009026A7">
            <w:pPr>
              <w:rPr>
                <w:color w:val="00B05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>
              <w:rPr>
                <w:color w:val="0070C0"/>
              </w:rPr>
              <w:t>1.</w:t>
            </w:r>
            <w:r w:rsidRPr="00C05B59">
              <w:rPr>
                <w:color w:val="0070C0"/>
              </w:rPr>
              <w:t xml:space="preserve"> Право человека на социальное обеспечение и роль госуда</w:t>
            </w:r>
            <w:r w:rsidRPr="00C05B59">
              <w:rPr>
                <w:color w:val="0070C0"/>
              </w:rPr>
              <w:t>р</w:t>
            </w:r>
            <w:r w:rsidRPr="00C05B59">
              <w:rPr>
                <w:color w:val="0070C0"/>
              </w:rPr>
              <w:t>ства в его реализации</w:t>
            </w:r>
            <w:r w:rsidR="009026A7">
              <w:rPr>
                <w:color w:val="0070C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157"/>
        </w:trPr>
        <w:tc>
          <w:tcPr>
            <w:tcW w:w="3394" w:type="dxa"/>
            <w:gridSpan w:val="3"/>
            <w:vMerge/>
          </w:tcPr>
          <w:p w:rsidR="009D0E78" w:rsidRPr="00C05B59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5B0456" w:rsidRDefault="009D0E78" w:rsidP="005B0456">
            <w:pPr>
              <w:pStyle w:val="af5"/>
              <w:tabs>
                <w:tab w:val="num" w:pos="567"/>
              </w:tabs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E69A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Самостоятельная работа: </w:t>
            </w:r>
          </w:p>
          <w:p w:rsidR="009D0E78" w:rsidRDefault="005B0456" w:rsidP="005B0456">
            <w:pPr>
              <w:pStyle w:val="af5"/>
              <w:tabs>
                <w:tab w:val="num" w:pos="567"/>
              </w:tabs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1.</w:t>
            </w:r>
            <w:r w:rsidR="009D0E78">
              <w:rPr>
                <w:rFonts w:ascii="Times New Roman" w:hAnsi="Times New Roman"/>
                <w:color w:val="00B050"/>
                <w:sz w:val="24"/>
                <w:szCs w:val="24"/>
              </w:rPr>
              <w:t>Р</w:t>
            </w:r>
            <w:r w:rsidR="009D0E78" w:rsidRPr="000E69A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абота с конспектом лекций. </w:t>
            </w:r>
          </w:p>
          <w:p w:rsidR="005B0456" w:rsidRPr="000E69AF" w:rsidRDefault="005B0456" w:rsidP="005B0456">
            <w:pPr>
              <w:pStyle w:val="af5"/>
              <w:tabs>
                <w:tab w:val="num" w:pos="567"/>
              </w:tabs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2.</w:t>
            </w:r>
            <w:r>
              <w:t xml:space="preserve"> </w:t>
            </w:r>
            <w:r w:rsidRPr="005B0456">
              <w:rPr>
                <w:rFonts w:ascii="Times New Roman" w:hAnsi="Times New Roman"/>
                <w:color w:val="00B050"/>
                <w:sz w:val="24"/>
                <w:szCs w:val="24"/>
              </w:rPr>
              <w:t>Работа с учебником по изученной теме.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55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C05B59" w:rsidRDefault="009D0E78" w:rsidP="0026096F">
            <w:pPr>
              <w:rPr>
                <w:b/>
              </w:rPr>
            </w:pPr>
            <w:r w:rsidRPr="00C05B59">
              <w:rPr>
                <w:b/>
              </w:rPr>
              <w:t xml:space="preserve">Тема 1.2. </w:t>
            </w:r>
            <w:r>
              <w:rPr>
                <w:b/>
              </w:rPr>
              <w:t>Формы социальн</w:t>
            </w:r>
            <w:r>
              <w:rPr>
                <w:b/>
              </w:rPr>
              <w:t>о</w:t>
            </w:r>
            <w:r>
              <w:rPr>
                <w:b/>
              </w:rPr>
              <w:t>го обеспечения</w:t>
            </w:r>
          </w:p>
        </w:tc>
        <w:tc>
          <w:tcPr>
            <w:tcW w:w="9327" w:type="dxa"/>
            <w:gridSpan w:val="2"/>
          </w:tcPr>
          <w:p w:rsidR="009D0E78" w:rsidRPr="00493E50" w:rsidRDefault="009D0E78" w:rsidP="0026096F">
            <w:pPr>
              <w:rPr>
                <w:b/>
              </w:rPr>
            </w:pPr>
            <w:r w:rsidRPr="00493E50">
              <w:rPr>
                <w:b/>
              </w:rPr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4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848"/>
        </w:trPr>
        <w:tc>
          <w:tcPr>
            <w:tcW w:w="3394" w:type="dxa"/>
            <w:gridSpan w:val="3"/>
            <w:vMerge/>
          </w:tcPr>
          <w:p w:rsidR="009D0E78" w:rsidRPr="00C05B59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493E50" w:rsidRDefault="009D0E78" w:rsidP="003C2AD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21">
              <w:rPr>
                <w:rFonts w:ascii="Times New Roman" w:hAnsi="Times New Roman"/>
                <w:sz w:val="24"/>
                <w:szCs w:val="24"/>
              </w:rPr>
              <w:t>Основные организационно-правовые формы социального обеспечения. Понятие формы социального обеспечения как способа удовлетворения потребностей граждан. Характ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ристика денежных выплат, социальных услуг, льгот, предоставляемых гражданам. П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нятие обязательного социального страхования</w:t>
            </w:r>
            <w:r w:rsidR="003C2ADA">
              <w:rPr>
                <w:rFonts w:ascii="Times New Roman" w:hAnsi="Times New Roman"/>
                <w:sz w:val="24"/>
                <w:szCs w:val="24"/>
              </w:rPr>
              <w:t>: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субъекты, страховые риски и виды 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хового обеспечения. Система обязательного социального страхования</w:t>
            </w:r>
            <w:r w:rsidR="003C2A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оциально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 за счет бюджетных ассигнований.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52"/>
        </w:trPr>
        <w:tc>
          <w:tcPr>
            <w:tcW w:w="3394" w:type="dxa"/>
            <w:gridSpan w:val="3"/>
            <w:vMerge/>
          </w:tcPr>
          <w:p w:rsidR="009D0E78" w:rsidRPr="00C05B59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9026A7">
            <w:pPr>
              <w:rPr>
                <w:color w:val="0070C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 w:rsidR="009026A7">
              <w:rPr>
                <w:color w:val="0070C0"/>
              </w:rPr>
              <w:t>2</w:t>
            </w:r>
            <w:r>
              <w:rPr>
                <w:color w:val="0070C0"/>
              </w:rPr>
              <w:t>. Обязательное социальное страхование</w:t>
            </w:r>
            <w:r w:rsidR="00C74D5C">
              <w:rPr>
                <w:color w:val="0070C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52"/>
        </w:trPr>
        <w:tc>
          <w:tcPr>
            <w:tcW w:w="3394" w:type="dxa"/>
            <w:gridSpan w:val="3"/>
            <w:vMerge/>
          </w:tcPr>
          <w:p w:rsidR="009D0E78" w:rsidRPr="00C05B59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Default="009D0E78" w:rsidP="005B0456">
            <w:pPr>
              <w:spacing w:line="276" w:lineRule="auto"/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5B0456" w:rsidRDefault="005B0456" w:rsidP="005B0456">
            <w:pPr>
              <w:spacing w:line="276" w:lineRule="auto"/>
              <w:rPr>
                <w:color w:val="00B050"/>
              </w:rPr>
            </w:pPr>
            <w:r>
              <w:rPr>
                <w:color w:val="00B050"/>
              </w:rPr>
              <w:t>1.</w:t>
            </w:r>
            <w:r w:rsidRPr="005B0456">
              <w:rPr>
                <w:color w:val="00B050"/>
              </w:rPr>
              <w:t>Работа с ФЗ "Об обязательном социальном страховании", гл. 1.</w:t>
            </w:r>
          </w:p>
          <w:p w:rsidR="005B0456" w:rsidRDefault="005B0456" w:rsidP="005B0456">
            <w:pPr>
              <w:spacing w:line="276" w:lineRule="auto"/>
              <w:rPr>
                <w:color w:val="00B050"/>
              </w:rPr>
            </w:pPr>
            <w:r>
              <w:rPr>
                <w:color w:val="00B050"/>
              </w:rPr>
              <w:t>2.</w:t>
            </w:r>
            <w:r w:rsidRPr="005B0456">
              <w:rPr>
                <w:color w:val="00B050"/>
              </w:rPr>
              <w:t>Работа с учебником по изученной теме.</w:t>
            </w:r>
          </w:p>
          <w:p w:rsidR="005B0456" w:rsidRPr="005635B4" w:rsidRDefault="005B0456" w:rsidP="005B0456">
            <w:pPr>
              <w:pStyle w:val="af5"/>
              <w:tabs>
                <w:tab w:val="num" w:pos="567"/>
              </w:tabs>
              <w:spacing w:line="276" w:lineRule="auto"/>
              <w:rPr>
                <w:color w:val="00B050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3.</w:t>
            </w:r>
            <w:r w:rsidR="009D0E78" w:rsidRPr="005B0456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Составить схему «Система обязательного социального страхования»</w:t>
            </w:r>
            <w:r w:rsidR="00C74D5C" w:rsidRPr="005B0456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6B27A3" w:rsidP="006B27A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C05B59" w:rsidRDefault="009D0E78" w:rsidP="0026096F">
            <w:pPr>
              <w:rPr>
                <w:b/>
              </w:rPr>
            </w:pPr>
            <w:r w:rsidRPr="00C05B59">
              <w:rPr>
                <w:b/>
              </w:rPr>
              <w:t>Тема 1.3.</w:t>
            </w:r>
            <w:r>
              <w:rPr>
                <w:b/>
              </w:rPr>
              <w:t>Понятие, предмет</w:t>
            </w:r>
            <w:r w:rsidR="005B0456">
              <w:rPr>
                <w:b/>
              </w:rPr>
              <w:t>,</w:t>
            </w:r>
            <w:r>
              <w:rPr>
                <w:b/>
              </w:rPr>
              <w:t xml:space="preserve"> метод и система </w:t>
            </w:r>
            <w:proofErr w:type="gramStart"/>
            <w:r>
              <w:rPr>
                <w:b/>
              </w:rPr>
              <w:t>права соц</w:t>
            </w:r>
            <w:r>
              <w:rPr>
                <w:b/>
              </w:rPr>
              <w:t>и</w:t>
            </w:r>
            <w:r>
              <w:rPr>
                <w:b/>
              </w:rPr>
              <w:t>ального обеспечения</w:t>
            </w:r>
            <w:proofErr w:type="gramEnd"/>
          </w:p>
        </w:tc>
        <w:tc>
          <w:tcPr>
            <w:tcW w:w="9327" w:type="dxa"/>
            <w:gridSpan w:val="2"/>
          </w:tcPr>
          <w:p w:rsidR="009D0E78" w:rsidRPr="0041698C" w:rsidRDefault="009D0E78" w:rsidP="0026096F">
            <w:pPr>
              <w:rPr>
                <w:b/>
              </w:rPr>
            </w:pPr>
            <w:r w:rsidRPr="0041698C">
              <w:rPr>
                <w:b/>
              </w:rPr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2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1124"/>
        </w:trPr>
        <w:tc>
          <w:tcPr>
            <w:tcW w:w="3394" w:type="dxa"/>
            <w:gridSpan w:val="3"/>
            <w:vMerge/>
            <w:vAlign w:val="center"/>
          </w:tcPr>
          <w:p w:rsidR="009D0E78" w:rsidRPr="00C05B59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41698C" w:rsidRDefault="009D0E78" w:rsidP="00854F68">
            <w:pPr>
              <w:pStyle w:val="af5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21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gramStart"/>
            <w:r w:rsidRPr="005D2621">
              <w:rPr>
                <w:rFonts w:ascii="Times New Roman" w:hAnsi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Pr="005D2621">
              <w:rPr>
                <w:rFonts w:ascii="Times New Roman" w:hAnsi="Times New Roman"/>
                <w:sz w:val="24"/>
                <w:szCs w:val="24"/>
              </w:rPr>
              <w:t xml:space="preserve"> как отрасли российского права.</w:t>
            </w:r>
            <w:r w:rsidR="00854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Общее пон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я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тие предмета отрасли права. Предмет </w:t>
            </w:r>
            <w:proofErr w:type="gramStart"/>
            <w:r w:rsidRPr="005D2621">
              <w:rPr>
                <w:rFonts w:ascii="Times New Roman" w:hAnsi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Pr="005D2621">
              <w:rPr>
                <w:rFonts w:ascii="Times New Roman" w:hAnsi="Times New Roman"/>
                <w:sz w:val="24"/>
                <w:szCs w:val="24"/>
              </w:rPr>
              <w:t>: характеристика содержания предмета через структуру общественных отношений (по материальному обеспечению и обслуживанию, процедурные и процессуальные правоотношения).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М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тод </w:t>
            </w:r>
            <w:proofErr w:type="gramStart"/>
            <w:r w:rsidRPr="005D2621">
              <w:rPr>
                <w:rFonts w:ascii="Times New Roman" w:hAnsi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Pr="005D2621">
              <w:rPr>
                <w:rFonts w:ascii="Times New Roman" w:hAnsi="Times New Roman"/>
                <w:sz w:val="24"/>
                <w:szCs w:val="24"/>
              </w:rPr>
              <w:t xml:space="preserve">. Проявление особенностей метода в его основных признаках (дозволение, специфика юридических фактов, права и обязанности субъектов </w:t>
            </w:r>
            <w:proofErr w:type="gramStart"/>
            <w:r w:rsidRPr="005D2621">
              <w:rPr>
                <w:rFonts w:ascii="Times New Roman" w:hAnsi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Pr="005D2621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gramStart"/>
            <w:r w:rsidRPr="005D2621">
              <w:rPr>
                <w:rFonts w:ascii="Times New Roman" w:hAnsi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Pr="005D2621">
              <w:rPr>
                <w:rFonts w:ascii="Times New Roman" w:hAnsi="Times New Roman"/>
                <w:sz w:val="24"/>
                <w:szCs w:val="24"/>
              </w:rPr>
              <w:t xml:space="preserve"> как отрасли права. Норма права - главный компонент системы. Характеристика общей и </w:t>
            </w:r>
            <w:proofErr w:type="gramStart"/>
            <w:r w:rsidRPr="005D2621">
              <w:rPr>
                <w:rFonts w:ascii="Times New Roman" w:hAnsi="Times New Roman"/>
                <w:sz w:val="24"/>
                <w:szCs w:val="24"/>
              </w:rPr>
              <w:t>особенной</w:t>
            </w:r>
            <w:proofErr w:type="gramEnd"/>
            <w:r w:rsidRPr="005D2621">
              <w:rPr>
                <w:rFonts w:ascii="Times New Roman" w:hAnsi="Times New Roman"/>
                <w:sz w:val="24"/>
                <w:szCs w:val="24"/>
              </w:rPr>
              <w:t xml:space="preserve"> частей права социального обеспечения.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650"/>
        </w:trPr>
        <w:tc>
          <w:tcPr>
            <w:tcW w:w="3394" w:type="dxa"/>
            <w:gridSpan w:val="3"/>
            <w:vMerge/>
            <w:vAlign w:val="center"/>
          </w:tcPr>
          <w:p w:rsidR="009D0E78" w:rsidRPr="00C05B59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Default="009D0E78" w:rsidP="0026096F">
            <w:pPr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9D0E78" w:rsidRPr="0041698C" w:rsidRDefault="009D0E78" w:rsidP="006B27A3">
            <w:pPr>
              <w:pStyle w:val="af5"/>
              <w:tabs>
                <w:tab w:val="num" w:pos="567"/>
              </w:tabs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E69AF">
              <w:rPr>
                <w:rFonts w:ascii="Times New Roman" w:hAnsi="Times New Roman"/>
                <w:color w:val="00B050"/>
                <w:sz w:val="24"/>
                <w:szCs w:val="24"/>
              </w:rPr>
              <w:t>Раб</w:t>
            </w:r>
            <w:r w:rsidRPr="0041698C">
              <w:rPr>
                <w:rFonts w:ascii="Times New Roman" w:hAnsi="Times New Roman"/>
                <w:color w:val="00B050"/>
                <w:sz w:val="24"/>
                <w:szCs w:val="24"/>
              </w:rPr>
              <w:t>ота с конспектом лекций</w:t>
            </w:r>
            <w:r w:rsidR="00C74D5C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  <w:r w:rsidRPr="0041698C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52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C05B59" w:rsidRDefault="009D0E78" w:rsidP="0026096F">
            <w:pPr>
              <w:rPr>
                <w:b/>
              </w:rPr>
            </w:pPr>
            <w:r w:rsidRPr="00C05B59">
              <w:rPr>
                <w:b/>
              </w:rPr>
              <w:t xml:space="preserve">Тема 1.4. </w:t>
            </w:r>
            <w:r>
              <w:rPr>
                <w:b/>
              </w:rPr>
              <w:t>Принципы соц</w:t>
            </w:r>
            <w:r>
              <w:rPr>
                <w:b/>
              </w:rPr>
              <w:t>и</w:t>
            </w:r>
            <w:r>
              <w:rPr>
                <w:b/>
              </w:rPr>
              <w:t>ального обеспечения</w:t>
            </w:r>
          </w:p>
        </w:tc>
        <w:tc>
          <w:tcPr>
            <w:tcW w:w="9327" w:type="dxa"/>
            <w:gridSpan w:val="2"/>
          </w:tcPr>
          <w:p w:rsidR="009D0E78" w:rsidRPr="00B5000B" w:rsidRDefault="009D0E78" w:rsidP="0026096F">
            <w:pPr>
              <w:rPr>
                <w:b/>
              </w:rPr>
            </w:pPr>
            <w:r w:rsidRPr="00B5000B">
              <w:rPr>
                <w:b/>
              </w:rPr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2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1124"/>
        </w:trPr>
        <w:tc>
          <w:tcPr>
            <w:tcW w:w="3394" w:type="dxa"/>
            <w:gridSpan w:val="3"/>
            <w:vMerge/>
          </w:tcPr>
          <w:p w:rsidR="009D0E78" w:rsidRPr="00C05B59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FD11A9" w:rsidRDefault="009D0E78" w:rsidP="00EF1D21">
            <w:pPr>
              <w:pStyle w:val="af5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21">
              <w:rPr>
                <w:rFonts w:ascii="Times New Roman" w:hAnsi="Times New Roman"/>
                <w:sz w:val="24"/>
                <w:szCs w:val="24"/>
              </w:rPr>
              <w:t>Понятие принципов права. Классификация принципов по сфере действия: общеправ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вые, межотраслевые, отраслевые, внутриотраслевые.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Общая характеристика принципов.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Отраслевые принципы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права социального обеспечения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их характеристика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286BC3" w:rsidTr="0026096F">
        <w:trPr>
          <w:gridBefore w:val="1"/>
          <w:gridAfter w:val="1"/>
          <w:wBefore w:w="21" w:type="dxa"/>
          <w:wAfter w:w="62" w:type="dxa"/>
          <w:cantSplit/>
          <w:trHeight w:val="562"/>
        </w:trPr>
        <w:tc>
          <w:tcPr>
            <w:tcW w:w="3394" w:type="dxa"/>
            <w:gridSpan w:val="3"/>
            <w:vMerge/>
          </w:tcPr>
          <w:p w:rsidR="009D0E78" w:rsidRPr="00C05B59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Default="009D0E78" w:rsidP="0026096F">
            <w:pPr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9D0E78" w:rsidRPr="005B0456" w:rsidRDefault="005B0456" w:rsidP="0026096F">
            <w:pPr>
              <w:rPr>
                <w:color w:val="00B050"/>
              </w:rPr>
            </w:pPr>
            <w:r w:rsidRPr="005B0456">
              <w:rPr>
                <w:color w:val="00B050"/>
              </w:rPr>
              <w:t>Работа с ФЗ "Об обязательном социальном страховании в РФ", гл. 2</w:t>
            </w:r>
            <w:r>
              <w:rPr>
                <w:color w:val="00B05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5B0456" w:rsidRDefault="009D0E78" w:rsidP="0026096F">
            <w:pPr>
              <w:jc w:val="center"/>
              <w:rPr>
                <w:color w:val="0070C0"/>
              </w:rPr>
            </w:pPr>
            <w:r w:rsidRPr="005B0456">
              <w:rPr>
                <w:color w:val="00B050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5B0456" w:rsidRDefault="009D0E78" w:rsidP="0026096F">
            <w:pPr>
              <w:jc w:val="center"/>
              <w:rPr>
                <w:color w:val="0070C0"/>
              </w:rPr>
            </w:pPr>
            <w:r w:rsidRPr="005B0456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16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C05B59" w:rsidRDefault="009D0E78" w:rsidP="0026096F">
            <w:pPr>
              <w:rPr>
                <w:b/>
              </w:rPr>
            </w:pPr>
            <w:r w:rsidRPr="00C05B59">
              <w:rPr>
                <w:b/>
              </w:rPr>
              <w:t xml:space="preserve">Тема 1.5. </w:t>
            </w:r>
            <w:r>
              <w:rPr>
                <w:b/>
              </w:rPr>
              <w:t xml:space="preserve">Источники </w:t>
            </w:r>
            <w:proofErr w:type="gramStart"/>
            <w:r>
              <w:rPr>
                <w:b/>
              </w:rPr>
              <w:t xml:space="preserve">права </w:t>
            </w:r>
            <w:r>
              <w:rPr>
                <w:b/>
              </w:rPr>
              <w:lastRenderedPageBreak/>
              <w:t>социального обеспечения</w:t>
            </w:r>
            <w:proofErr w:type="gramEnd"/>
          </w:p>
        </w:tc>
        <w:tc>
          <w:tcPr>
            <w:tcW w:w="9327" w:type="dxa"/>
            <w:gridSpan w:val="2"/>
          </w:tcPr>
          <w:p w:rsidR="009D0E78" w:rsidRPr="00F41574" w:rsidRDefault="009D0E78" w:rsidP="0026096F">
            <w:pPr>
              <w:rPr>
                <w:b/>
              </w:rPr>
            </w:pPr>
            <w:r w:rsidRPr="00F41574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2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848"/>
        </w:trPr>
        <w:tc>
          <w:tcPr>
            <w:tcW w:w="3394" w:type="dxa"/>
            <w:gridSpan w:val="3"/>
            <w:vMerge/>
            <w:vAlign w:val="center"/>
          </w:tcPr>
          <w:p w:rsidR="009D0E78" w:rsidRPr="00C05B59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F41574" w:rsidRDefault="009D0E78" w:rsidP="00EF1D2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21">
              <w:rPr>
                <w:rFonts w:ascii="Times New Roman" w:hAnsi="Times New Roman"/>
                <w:sz w:val="24"/>
                <w:szCs w:val="24"/>
              </w:rPr>
              <w:t xml:space="preserve">Понятие источников </w:t>
            </w:r>
            <w:proofErr w:type="gramStart"/>
            <w:r w:rsidRPr="005D2621">
              <w:rPr>
                <w:rFonts w:ascii="Times New Roman" w:hAnsi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Pr="005D2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Нормы международного права как источники российского </w:t>
            </w:r>
            <w:proofErr w:type="gramStart"/>
            <w:r w:rsidRPr="005D2621">
              <w:rPr>
                <w:rFonts w:ascii="Times New Roman" w:hAnsi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Pr="005D2621">
              <w:rPr>
                <w:rFonts w:ascii="Times New Roman" w:hAnsi="Times New Roman"/>
                <w:sz w:val="24"/>
                <w:szCs w:val="24"/>
              </w:rPr>
              <w:t>. Различие нормативных правовых актов по юридической силе: законы и подзаконные акты; по сфере действия: федеральные, отраслевые и местные законы и акты.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Законы и акты субъектов федер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ции. Основные и  вспомогательные нормативные правовые акты. Локальные нормати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в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ные правовые акты.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Виды источников </w:t>
            </w:r>
            <w:proofErr w:type="gramStart"/>
            <w:r w:rsidRPr="005D2621">
              <w:rPr>
                <w:rFonts w:ascii="Times New Roman" w:hAnsi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Pr="005D2621">
              <w:rPr>
                <w:rFonts w:ascii="Times New Roman" w:hAnsi="Times New Roman"/>
                <w:sz w:val="24"/>
                <w:szCs w:val="24"/>
              </w:rPr>
              <w:t>. Закон как о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с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новной источник </w:t>
            </w:r>
            <w:proofErr w:type="gramStart"/>
            <w:r w:rsidRPr="005D2621">
              <w:rPr>
                <w:rFonts w:ascii="Times New Roman" w:hAnsi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Pr="005D2621">
              <w:rPr>
                <w:rFonts w:ascii="Times New Roman" w:hAnsi="Times New Roman"/>
                <w:sz w:val="24"/>
                <w:szCs w:val="24"/>
              </w:rPr>
              <w:t>. Краткая характеристика основных законов.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Подзаконные акты. Указы Президента Российской Федерации и их роль в р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гулировании отношений по социальному обеспечению. Нормативные правовые акты Правительства Российской Федерации и правительств субъектов федерации. Акты м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нистерств и ведомств.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160"/>
        </w:trPr>
        <w:tc>
          <w:tcPr>
            <w:tcW w:w="3394" w:type="dxa"/>
            <w:gridSpan w:val="3"/>
            <w:vMerge/>
            <w:vAlign w:val="center"/>
          </w:tcPr>
          <w:p w:rsidR="009D0E78" w:rsidRPr="00C05B59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9026A7">
            <w:pPr>
              <w:rPr>
                <w:color w:val="0070C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 w:rsidR="009026A7">
              <w:rPr>
                <w:color w:val="0070C0"/>
              </w:rPr>
              <w:t>3</w:t>
            </w:r>
            <w:r w:rsidR="00EF1D21">
              <w:rPr>
                <w:color w:val="0070C0"/>
              </w:rPr>
              <w:t>.</w:t>
            </w:r>
            <w:r w:rsidRPr="00C05B59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Источники </w:t>
            </w:r>
            <w:proofErr w:type="gramStart"/>
            <w:r>
              <w:rPr>
                <w:color w:val="0070C0"/>
              </w:rPr>
              <w:t>права социального обеспечения</w:t>
            </w:r>
            <w:proofErr w:type="gramEnd"/>
            <w:r w:rsidR="00C74D5C">
              <w:rPr>
                <w:color w:val="0070C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160"/>
        </w:trPr>
        <w:tc>
          <w:tcPr>
            <w:tcW w:w="3394" w:type="dxa"/>
            <w:gridSpan w:val="3"/>
            <w:vMerge/>
            <w:vAlign w:val="center"/>
          </w:tcPr>
          <w:p w:rsidR="009D0E78" w:rsidRPr="00C05B59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Default="009D0E78" w:rsidP="0026096F">
            <w:pPr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9D0E78" w:rsidRDefault="005B0456" w:rsidP="0026096F">
            <w:pPr>
              <w:pStyle w:val="af5"/>
              <w:tabs>
                <w:tab w:val="num" w:pos="567"/>
              </w:tabs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  <w:r w:rsidR="009D0E7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. Составить схему </w:t>
            </w:r>
            <w:r w:rsidR="00C74D5C">
              <w:rPr>
                <w:rFonts w:ascii="Times New Roman" w:hAnsi="Times New Roman"/>
                <w:color w:val="00B050"/>
                <w:sz w:val="24"/>
                <w:szCs w:val="24"/>
              </w:rPr>
              <w:t>«</w:t>
            </w:r>
            <w:r w:rsidR="009D0E7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Классификация источников </w:t>
            </w:r>
            <w:proofErr w:type="gramStart"/>
            <w:r w:rsidR="009D0E78">
              <w:rPr>
                <w:rFonts w:ascii="Times New Roman" w:hAnsi="Times New Roman"/>
                <w:color w:val="00B050"/>
                <w:sz w:val="24"/>
                <w:szCs w:val="24"/>
              </w:rPr>
              <w:t>права социального обеспечения</w:t>
            </w:r>
            <w:proofErr w:type="gramEnd"/>
            <w:r w:rsidR="00C74D5C">
              <w:rPr>
                <w:rFonts w:ascii="Times New Roman" w:hAnsi="Times New Roman"/>
                <w:color w:val="00B050"/>
                <w:sz w:val="24"/>
                <w:szCs w:val="24"/>
              </w:rPr>
              <w:t>».</w:t>
            </w:r>
          </w:p>
          <w:p w:rsidR="009D0E78" w:rsidRPr="004458F3" w:rsidRDefault="005B0456" w:rsidP="005B0456">
            <w:pPr>
              <w:spacing w:line="276" w:lineRule="auto"/>
              <w:rPr>
                <w:color w:val="00B050"/>
              </w:rPr>
            </w:pPr>
            <w:r>
              <w:rPr>
                <w:color w:val="00B050"/>
              </w:rPr>
              <w:t>2.</w:t>
            </w:r>
            <w:r w:rsidRPr="005B0456">
              <w:rPr>
                <w:color w:val="00B050"/>
              </w:rPr>
              <w:t>Работа с учебником по изученной теме.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6B27A3" w:rsidP="006B27A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16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C05B59" w:rsidRDefault="009D0E78" w:rsidP="0026096F">
            <w:pPr>
              <w:rPr>
                <w:b/>
              </w:rPr>
            </w:pPr>
            <w:r w:rsidRPr="00C05B59">
              <w:rPr>
                <w:b/>
              </w:rPr>
              <w:t xml:space="preserve">Тема 1.6. </w:t>
            </w:r>
            <w:r>
              <w:rPr>
                <w:b/>
              </w:rPr>
              <w:t>Правоотношения  по социальному обеспеч</w:t>
            </w:r>
            <w:r>
              <w:rPr>
                <w:b/>
              </w:rPr>
              <w:t>е</w:t>
            </w:r>
            <w:r>
              <w:rPr>
                <w:b/>
              </w:rPr>
              <w:t>нию</w:t>
            </w:r>
          </w:p>
        </w:tc>
        <w:tc>
          <w:tcPr>
            <w:tcW w:w="9327" w:type="dxa"/>
            <w:gridSpan w:val="2"/>
          </w:tcPr>
          <w:p w:rsidR="009D0E78" w:rsidRPr="004458F3" w:rsidRDefault="009D0E78" w:rsidP="0026096F">
            <w:pPr>
              <w:rPr>
                <w:b/>
              </w:rPr>
            </w:pPr>
            <w:r w:rsidRPr="004458F3">
              <w:rPr>
                <w:b/>
              </w:rPr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4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1444"/>
        </w:trPr>
        <w:tc>
          <w:tcPr>
            <w:tcW w:w="3394" w:type="dxa"/>
            <w:gridSpan w:val="3"/>
            <w:vMerge/>
            <w:vAlign w:val="center"/>
          </w:tcPr>
          <w:p w:rsidR="009D0E78" w:rsidRPr="00C05B59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4458F3" w:rsidRDefault="009D0E78" w:rsidP="007F5C52">
            <w:pPr>
              <w:pStyle w:val="af5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21">
              <w:rPr>
                <w:rFonts w:ascii="Times New Roman" w:hAnsi="Times New Roman"/>
                <w:sz w:val="24"/>
                <w:szCs w:val="24"/>
              </w:rPr>
              <w:t>Понятие правовых отношений. Общая характеристика правоотношений по социальному обеспечению и их виды. Юридические факты и их значение в области социального обеспечения. Состав юридических фактов и их подразделение на события и действия. Юридические факты как основания возникновения, изменения и прекращения правоо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ношений.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2621">
              <w:rPr>
                <w:rFonts w:ascii="Times New Roman" w:hAnsi="Times New Roman"/>
                <w:sz w:val="24"/>
                <w:szCs w:val="24"/>
              </w:rPr>
              <w:t>Система правоотношений в сфере социального обеспечения: материальные, процедурные и процессуальные.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Различие материальных правоотношений по юридич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ским фактам, срокам действия, субъектам, объектам и содержанию. Виды материал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ь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ных правоотношений: пенсионные, по обеспечению пособиями, по обеспечению ко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м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пенсационными выплатами, по предоставлению социальных услуг (по социальному о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б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служиванию) пожилых граждан, инвалидов, семей с детьми, безработных и иных кат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горий граждан.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Виды процедурных и процессуальных правоотношений в области соц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ального обеспечения: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C05B59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9026A7">
            <w:pPr>
              <w:rPr>
                <w:color w:val="0070C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 w:rsidR="009026A7">
              <w:rPr>
                <w:color w:val="0070C0"/>
              </w:rPr>
              <w:t>4</w:t>
            </w:r>
            <w:r w:rsidR="0026096F">
              <w:rPr>
                <w:color w:val="0070C0"/>
              </w:rPr>
              <w:t>.</w:t>
            </w:r>
            <w:r w:rsidRPr="00C05B59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Правоотношения в </w:t>
            </w:r>
            <w:proofErr w:type="gramStart"/>
            <w:r>
              <w:rPr>
                <w:color w:val="0070C0"/>
              </w:rPr>
              <w:t>праве социального обеспечения</w:t>
            </w:r>
            <w:proofErr w:type="gramEnd"/>
            <w:r w:rsidR="00C74D5C">
              <w:rPr>
                <w:color w:val="0070C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C05B59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9026A7">
            <w:pPr>
              <w:rPr>
                <w:color w:val="0070C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 w:rsidR="009026A7">
              <w:rPr>
                <w:color w:val="0070C0"/>
              </w:rPr>
              <w:t>5</w:t>
            </w:r>
            <w:r w:rsidR="0026096F">
              <w:rPr>
                <w:color w:val="0070C0"/>
              </w:rPr>
              <w:t>.</w:t>
            </w:r>
            <w:r w:rsidRPr="00C05B59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Общая часть </w:t>
            </w:r>
            <w:proofErr w:type="gramStart"/>
            <w:r>
              <w:rPr>
                <w:color w:val="0070C0"/>
              </w:rPr>
              <w:t>права социального обеспечения</w:t>
            </w:r>
            <w:proofErr w:type="gramEnd"/>
            <w:r>
              <w:rPr>
                <w:color w:val="0070C0"/>
              </w:rPr>
              <w:t xml:space="preserve"> (семинар)</w:t>
            </w:r>
            <w:r w:rsidR="00C74D5C">
              <w:rPr>
                <w:color w:val="0070C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C05B59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245D03" w:rsidRDefault="009D0E78" w:rsidP="00245D03">
            <w:pPr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245D03" w:rsidRDefault="00245D03" w:rsidP="00245D03">
            <w:pPr>
              <w:rPr>
                <w:color w:val="00B050"/>
              </w:rPr>
            </w:pPr>
            <w:r>
              <w:rPr>
                <w:color w:val="00B050"/>
              </w:rPr>
              <w:t>1.</w:t>
            </w:r>
            <w:r w:rsidRPr="00245D03">
              <w:rPr>
                <w:color w:val="00B050"/>
              </w:rPr>
              <w:t>Составить схему « Виды правоотношений по социальному обеспечению"</w:t>
            </w:r>
            <w:r>
              <w:rPr>
                <w:color w:val="00B050"/>
              </w:rPr>
              <w:t>.</w:t>
            </w:r>
          </w:p>
          <w:p w:rsidR="00245D03" w:rsidRPr="00245D03" w:rsidRDefault="00183E9A" w:rsidP="00245D03">
            <w:pPr>
              <w:rPr>
                <w:color w:val="00B050"/>
              </w:rPr>
            </w:pPr>
            <w:r>
              <w:rPr>
                <w:color w:val="00B050"/>
              </w:rPr>
              <w:t>2.Подготовка ответов на контрольные вопросы.</w:t>
            </w:r>
          </w:p>
          <w:p w:rsidR="009D0E78" w:rsidRDefault="009D0E78" w:rsidP="0026096F">
            <w:pPr>
              <w:rPr>
                <w:color w:val="00B050"/>
              </w:rPr>
            </w:pPr>
            <w:r>
              <w:rPr>
                <w:color w:val="00B050"/>
              </w:rPr>
              <w:t xml:space="preserve">3. </w:t>
            </w:r>
            <w:r w:rsidR="00C74D5C">
              <w:rPr>
                <w:color w:val="00B050"/>
              </w:rPr>
              <w:t xml:space="preserve">Подготовить </w:t>
            </w:r>
            <w:r w:rsidRPr="008068C3">
              <w:rPr>
                <w:color w:val="00B050"/>
              </w:rPr>
              <w:t>реферат</w:t>
            </w:r>
            <w:r w:rsidR="00C74D5C">
              <w:rPr>
                <w:color w:val="00B050"/>
              </w:rPr>
              <w:t xml:space="preserve"> «Материальные правоотношения</w:t>
            </w:r>
            <w:r w:rsidR="00183E9A">
              <w:rPr>
                <w:color w:val="00B050"/>
              </w:rPr>
              <w:t xml:space="preserve"> в социальном обеспечении</w:t>
            </w:r>
            <w:r w:rsidR="00C74D5C">
              <w:rPr>
                <w:color w:val="00B050"/>
              </w:rPr>
              <w:t>»</w:t>
            </w:r>
            <w:r w:rsidRPr="008068C3">
              <w:rPr>
                <w:color w:val="00B050"/>
              </w:rPr>
              <w:t>.</w:t>
            </w:r>
          </w:p>
          <w:p w:rsidR="009D0E78" w:rsidRPr="006B04DF" w:rsidRDefault="00183E9A" w:rsidP="00183E9A">
            <w:pPr>
              <w:rPr>
                <w:color w:val="00B050"/>
              </w:rPr>
            </w:pPr>
            <w:r>
              <w:rPr>
                <w:color w:val="00B050"/>
              </w:rPr>
              <w:t>4.Работа с учебником по изученной теме.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12721" w:type="dxa"/>
            <w:gridSpan w:val="5"/>
            <w:vAlign w:val="center"/>
          </w:tcPr>
          <w:p w:rsidR="009D0E78" w:rsidRPr="0011448F" w:rsidRDefault="009D0E78" w:rsidP="00042B1A">
            <w:pPr>
              <w:jc w:val="center"/>
              <w:rPr>
                <w:b/>
              </w:rPr>
            </w:pPr>
            <w:r w:rsidRPr="0011448F">
              <w:rPr>
                <w:b/>
              </w:rPr>
              <w:lastRenderedPageBreak/>
              <w:t xml:space="preserve">Раздел 2. </w:t>
            </w:r>
            <w:r>
              <w:rPr>
                <w:b/>
              </w:rPr>
              <w:t>Трудовой стаж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183E9A">
            <w:pPr>
              <w:rPr>
                <w:b/>
              </w:rPr>
            </w:pPr>
            <w:r w:rsidRPr="0011448F">
              <w:rPr>
                <w:b/>
              </w:rPr>
              <w:t>Тема 2.1</w:t>
            </w:r>
            <w:r>
              <w:rPr>
                <w:b/>
              </w:rPr>
              <w:t>.</w:t>
            </w:r>
            <w:r w:rsidRPr="0011448F">
              <w:rPr>
                <w:b/>
              </w:rPr>
              <w:t xml:space="preserve"> </w:t>
            </w:r>
            <w:r>
              <w:rPr>
                <w:b/>
              </w:rPr>
              <w:t>Понятие и знач</w:t>
            </w:r>
            <w:r>
              <w:rPr>
                <w:b/>
              </w:rPr>
              <w:t>е</w:t>
            </w:r>
            <w:r>
              <w:rPr>
                <w:b/>
              </w:rPr>
              <w:t>ние трудового стажа</w:t>
            </w:r>
          </w:p>
        </w:tc>
        <w:tc>
          <w:tcPr>
            <w:tcW w:w="9327" w:type="dxa"/>
            <w:gridSpan w:val="2"/>
          </w:tcPr>
          <w:p w:rsidR="009D0E78" w:rsidRPr="002020D9" w:rsidRDefault="009D0E78" w:rsidP="0026096F">
            <w:pPr>
              <w:rPr>
                <w:b/>
              </w:rPr>
            </w:pPr>
            <w:r w:rsidRPr="002020D9">
              <w:rPr>
                <w:b/>
              </w:rPr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2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658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96980" w:rsidRDefault="009D0E78" w:rsidP="00183E9A">
            <w:r>
              <w:t xml:space="preserve">Понятие и виды трудового стажа. </w:t>
            </w:r>
            <w:r w:rsidR="00183E9A">
              <w:t xml:space="preserve">Юридическое </w:t>
            </w:r>
            <w:r>
              <w:t xml:space="preserve">значение трудового стажа в </w:t>
            </w:r>
            <w:proofErr w:type="gramStart"/>
            <w:r>
              <w:t>праве с</w:t>
            </w:r>
            <w:r>
              <w:t>о</w:t>
            </w:r>
            <w:r>
              <w:t>циального обеспечения</w:t>
            </w:r>
            <w:proofErr w:type="gramEnd"/>
            <w:r>
              <w:t>. Характеристика трудового стажа.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Default="009D0E78" w:rsidP="0026096F">
            <w:pPr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9D0E78" w:rsidRPr="002020D9" w:rsidRDefault="00183E9A" w:rsidP="00183E9A">
            <w:pPr>
              <w:rPr>
                <w:color w:val="00B050"/>
              </w:rPr>
            </w:pPr>
            <w:r>
              <w:rPr>
                <w:color w:val="00B050"/>
              </w:rPr>
              <w:t>Работа с ФЗ «О государственном пенсионном обеспечении», гл.1.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  <w:r w:rsidRPr="0011448F">
              <w:rPr>
                <w:b/>
              </w:rPr>
              <w:t xml:space="preserve">Тема </w:t>
            </w:r>
            <w:r>
              <w:rPr>
                <w:b/>
              </w:rPr>
              <w:t>2.2</w:t>
            </w:r>
            <w:r w:rsidRPr="0011448F">
              <w:rPr>
                <w:b/>
              </w:rPr>
              <w:t xml:space="preserve">. </w:t>
            </w:r>
            <w:r>
              <w:rPr>
                <w:b/>
              </w:rPr>
              <w:t>Понятие и знач</w:t>
            </w:r>
            <w:r>
              <w:rPr>
                <w:b/>
              </w:rPr>
              <w:t>е</w:t>
            </w:r>
            <w:r>
              <w:rPr>
                <w:b/>
              </w:rPr>
              <w:t>ние страхового стажа</w:t>
            </w:r>
          </w:p>
        </w:tc>
        <w:tc>
          <w:tcPr>
            <w:tcW w:w="9327" w:type="dxa"/>
            <w:gridSpan w:val="2"/>
          </w:tcPr>
          <w:p w:rsidR="009D0E78" w:rsidRPr="002020D9" w:rsidRDefault="009D0E78" w:rsidP="0026096F">
            <w:pPr>
              <w:rPr>
                <w:b/>
              </w:rPr>
            </w:pPr>
            <w:r w:rsidRPr="002020D9">
              <w:rPr>
                <w:b/>
              </w:rPr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4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1124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26096F" w:rsidRPr="0026096F" w:rsidRDefault="009D0E78" w:rsidP="00C74D5C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621">
              <w:rPr>
                <w:rFonts w:ascii="Times New Roman" w:hAnsi="Times New Roman"/>
                <w:sz w:val="24"/>
                <w:szCs w:val="24"/>
              </w:rPr>
              <w:t>Страховой стаж понятие, юридическое значение. Виды трудовой и иной деятельности, засчитываемые в страховой стаж. Иные периоды, не связан</w:t>
            </w:r>
            <w:r>
              <w:rPr>
                <w:rFonts w:ascii="Times New Roman" w:hAnsi="Times New Roman"/>
                <w:sz w:val="24"/>
                <w:szCs w:val="24"/>
              </w:rPr>
              <w:t>ные с трудовой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стью,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 засчитываемые в страховой стаж.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C44" w:rsidRPr="00C74D5C">
              <w:rPr>
                <w:rFonts w:ascii="Times New Roman" w:hAnsi="Times New Roman"/>
                <w:sz w:val="24"/>
                <w:szCs w:val="24"/>
              </w:rPr>
              <w:t xml:space="preserve">Баллы за социально значимые периоды жизни, которые включаются в </w:t>
            </w:r>
            <w:r w:rsidR="00C74D5C">
              <w:rPr>
                <w:rFonts w:ascii="Times New Roman" w:hAnsi="Times New Roman"/>
                <w:sz w:val="24"/>
                <w:szCs w:val="24"/>
              </w:rPr>
              <w:t xml:space="preserve">страховой </w:t>
            </w:r>
            <w:r w:rsidR="007E1C44" w:rsidRPr="00C74D5C">
              <w:rPr>
                <w:rFonts w:ascii="Times New Roman" w:hAnsi="Times New Roman"/>
                <w:sz w:val="24"/>
                <w:szCs w:val="24"/>
              </w:rPr>
              <w:t>стаж (</w:t>
            </w:r>
            <w:proofErr w:type="spellStart"/>
            <w:r w:rsidR="007E1C44" w:rsidRPr="00C74D5C">
              <w:rPr>
                <w:rFonts w:ascii="Times New Roman" w:hAnsi="Times New Roman"/>
                <w:sz w:val="24"/>
                <w:szCs w:val="24"/>
              </w:rPr>
              <w:t>нестраховые</w:t>
            </w:r>
            <w:proofErr w:type="spellEnd"/>
            <w:r w:rsidR="007E1C44" w:rsidRPr="00C74D5C">
              <w:rPr>
                <w:rFonts w:ascii="Times New Roman" w:hAnsi="Times New Roman"/>
                <w:sz w:val="24"/>
                <w:szCs w:val="24"/>
              </w:rPr>
              <w:t xml:space="preserve"> периоды). Один год ухода за гра</w:t>
            </w:r>
            <w:r w:rsidR="007E1C44" w:rsidRPr="00C74D5C">
              <w:rPr>
                <w:rFonts w:ascii="Times New Roman" w:hAnsi="Times New Roman"/>
                <w:sz w:val="24"/>
                <w:szCs w:val="24"/>
              </w:rPr>
              <w:t>ж</w:t>
            </w:r>
            <w:r w:rsidR="007E1C44" w:rsidRPr="00C74D5C">
              <w:rPr>
                <w:rFonts w:ascii="Times New Roman" w:hAnsi="Times New Roman"/>
                <w:sz w:val="24"/>
                <w:szCs w:val="24"/>
              </w:rPr>
              <w:t xml:space="preserve">данином, достигшим 80 лет, инвалидом </w:t>
            </w:r>
            <w:r w:rsidR="007E1C44" w:rsidRPr="00C74D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E1C44" w:rsidRPr="00C74D5C">
              <w:rPr>
                <w:rFonts w:ascii="Times New Roman" w:hAnsi="Times New Roman"/>
                <w:sz w:val="24"/>
                <w:szCs w:val="24"/>
              </w:rPr>
              <w:t xml:space="preserve"> группы, ребенком-инвалидом (1,8 балла). Один год военной службы по призыву (1,8 балла). Один год отпуска по уходу за пе</w:t>
            </w:r>
            <w:r w:rsidR="007E1C44" w:rsidRPr="00C74D5C">
              <w:rPr>
                <w:rFonts w:ascii="Times New Roman" w:hAnsi="Times New Roman"/>
                <w:sz w:val="24"/>
                <w:szCs w:val="24"/>
              </w:rPr>
              <w:t>р</w:t>
            </w:r>
            <w:r w:rsidR="007E1C44" w:rsidRPr="00C74D5C">
              <w:rPr>
                <w:rFonts w:ascii="Times New Roman" w:hAnsi="Times New Roman"/>
                <w:sz w:val="24"/>
                <w:szCs w:val="24"/>
              </w:rPr>
              <w:t>вым ребенком (1,8 балла). Один год отпуска по уходу за вторым ребенком (3,6 балла). Один год отпуска по уходу за третьим и четвертым ребенком (5,4 балла).</w:t>
            </w:r>
            <w:r w:rsidR="00C74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Правила по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д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счета и подтверждения страхового стажа. Документы, требуемые для подтверждения страхового стажа. Данные индивидуального (персонифицированного) учета содерж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щие сведения о трудовой деятельности.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9026A7">
            <w:pPr>
              <w:rPr>
                <w:color w:val="0070C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 w:rsidR="009026A7">
              <w:rPr>
                <w:color w:val="0070C0"/>
              </w:rPr>
              <w:t>6</w:t>
            </w:r>
            <w:r w:rsidR="0026096F">
              <w:rPr>
                <w:color w:val="0070C0"/>
              </w:rPr>
              <w:t>.</w:t>
            </w:r>
            <w:r w:rsidRPr="00C05B59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Порядок подсчета страхового стажа</w:t>
            </w:r>
            <w:r w:rsidR="00C74D5C">
              <w:rPr>
                <w:color w:val="0070C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Default="009D0E78" w:rsidP="0026096F">
            <w:pPr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183E9A" w:rsidRDefault="009D0E78" w:rsidP="0026096F">
            <w:pPr>
              <w:rPr>
                <w:color w:val="00B050"/>
              </w:rPr>
            </w:pPr>
            <w:r w:rsidRPr="0041698C">
              <w:rPr>
                <w:color w:val="00B050"/>
              </w:rPr>
              <w:t>1</w:t>
            </w:r>
            <w:r w:rsidR="007F5C52">
              <w:rPr>
                <w:color w:val="00B050"/>
              </w:rPr>
              <w:t>.</w:t>
            </w:r>
            <w:r>
              <w:rPr>
                <w:color w:val="00B050"/>
              </w:rPr>
              <w:t xml:space="preserve"> </w:t>
            </w:r>
            <w:r w:rsidR="00183E9A" w:rsidRPr="00183E9A">
              <w:rPr>
                <w:color w:val="00B050"/>
              </w:rPr>
              <w:t>Работа с ФЗ "</w:t>
            </w:r>
            <w:r w:rsidR="00F656DF">
              <w:rPr>
                <w:color w:val="00B050"/>
              </w:rPr>
              <w:t>О с</w:t>
            </w:r>
            <w:r w:rsidR="00183E9A" w:rsidRPr="00183E9A">
              <w:rPr>
                <w:color w:val="00B050"/>
              </w:rPr>
              <w:t>траховых пенсиях", гл.1.</w:t>
            </w:r>
          </w:p>
          <w:p w:rsidR="009D0E78" w:rsidRDefault="009D0E78" w:rsidP="0026096F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7F5C52">
              <w:rPr>
                <w:color w:val="00B050"/>
              </w:rPr>
              <w:t>.</w:t>
            </w:r>
            <w:r>
              <w:rPr>
                <w:color w:val="00B050"/>
              </w:rPr>
              <w:t xml:space="preserve"> Ответить на контрольные вопросы.</w:t>
            </w:r>
          </w:p>
          <w:p w:rsidR="00183E9A" w:rsidRPr="006B04DF" w:rsidRDefault="00183E9A" w:rsidP="00F656DF">
            <w:pPr>
              <w:rPr>
                <w:color w:val="00B050"/>
              </w:rPr>
            </w:pPr>
            <w:r>
              <w:rPr>
                <w:color w:val="00B050"/>
              </w:rPr>
              <w:t>3.</w:t>
            </w:r>
            <w:r w:rsidRPr="00183E9A">
              <w:rPr>
                <w:color w:val="00B050"/>
              </w:rPr>
              <w:t>Работа с ФЗ "</w:t>
            </w:r>
            <w:r w:rsidR="00F656DF">
              <w:rPr>
                <w:color w:val="00B050"/>
              </w:rPr>
              <w:t xml:space="preserve">О </w:t>
            </w:r>
            <w:r w:rsidRPr="00183E9A">
              <w:rPr>
                <w:color w:val="00B050"/>
              </w:rPr>
              <w:t>страховых пенсиях", гл.2.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  <w:r w:rsidRPr="0011448F">
              <w:rPr>
                <w:b/>
              </w:rPr>
              <w:t>Тема 2.3.</w:t>
            </w:r>
            <w:r>
              <w:rPr>
                <w:b/>
              </w:rPr>
              <w:t>Общий трудовой стаж</w:t>
            </w:r>
          </w:p>
        </w:tc>
        <w:tc>
          <w:tcPr>
            <w:tcW w:w="9327" w:type="dxa"/>
            <w:gridSpan w:val="2"/>
          </w:tcPr>
          <w:p w:rsidR="009D0E78" w:rsidRPr="002020D9" w:rsidRDefault="009D0E78" w:rsidP="0026096F">
            <w:pPr>
              <w:rPr>
                <w:b/>
              </w:rPr>
            </w:pPr>
            <w:r w:rsidRPr="002020D9">
              <w:rPr>
                <w:b/>
              </w:rPr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2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848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1324D9" w:rsidRDefault="009D0E78" w:rsidP="003C2AD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трудовой стаж</w:t>
            </w:r>
            <w:r w:rsidR="005D16DF">
              <w:rPr>
                <w:rFonts w:ascii="Times New Roman" w:hAnsi="Times New Roman"/>
                <w:sz w:val="24"/>
                <w:szCs w:val="24"/>
              </w:rPr>
              <w:t>: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 понятие, юридическое значение. Виды трудовой и иной де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я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тельности, засчитываемые в </w:t>
            </w:r>
            <w:r>
              <w:rPr>
                <w:rFonts w:ascii="Times New Roman" w:hAnsi="Times New Roman"/>
                <w:sz w:val="24"/>
                <w:szCs w:val="24"/>
              </w:rPr>
              <w:t>общий стаж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. Иные периоды, не связанные с трудовой де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я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тельностью,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засчитываемые в </w:t>
            </w:r>
            <w:r>
              <w:rPr>
                <w:rFonts w:ascii="Times New Roman" w:hAnsi="Times New Roman"/>
                <w:sz w:val="24"/>
                <w:szCs w:val="24"/>
              </w:rPr>
              <w:t>общий стаж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. Подтверждение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>общего стажа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 свидетел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ь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скими показаниями.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6B04DF" w:rsidRDefault="009D0E78" w:rsidP="009026A7">
            <w:pPr>
              <w:rPr>
                <w:color w:val="00B05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 w:rsidR="009026A7">
              <w:rPr>
                <w:color w:val="0070C0"/>
              </w:rPr>
              <w:t>7</w:t>
            </w:r>
            <w:r w:rsidR="0026096F">
              <w:rPr>
                <w:color w:val="0070C0"/>
              </w:rPr>
              <w:t>.</w:t>
            </w:r>
            <w:r w:rsidRPr="00C05B59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Общий стаж для назначения </w:t>
            </w:r>
            <w:r w:rsidR="003C2ADA">
              <w:rPr>
                <w:color w:val="0070C0"/>
              </w:rPr>
              <w:t xml:space="preserve">страховых </w:t>
            </w:r>
            <w:r>
              <w:rPr>
                <w:color w:val="0070C0"/>
              </w:rPr>
              <w:t>пенсий</w:t>
            </w:r>
            <w:r w:rsidR="00C74D5C">
              <w:rPr>
                <w:color w:val="0070C0"/>
              </w:rPr>
              <w:t>.</w:t>
            </w:r>
            <w:r>
              <w:rPr>
                <w:color w:val="0070C0"/>
              </w:rPr>
              <w:t xml:space="preserve">  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9026A7">
            <w:pPr>
              <w:rPr>
                <w:color w:val="0070C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 w:rsidR="009026A7">
              <w:rPr>
                <w:color w:val="0070C0"/>
              </w:rPr>
              <w:t>8</w:t>
            </w:r>
            <w:r w:rsidR="0026096F">
              <w:rPr>
                <w:color w:val="0070C0"/>
              </w:rPr>
              <w:t>.</w:t>
            </w:r>
            <w:r>
              <w:rPr>
                <w:color w:val="0070C0"/>
              </w:rPr>
              <w:t xml:space="preserve"> Порядок подсчета общего стажа</w:t>
            </w:r>
            <w:r w:rsidR="00C74D5C">
              <w:rPr>
                <w:color w:val="0070C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Default="009D0E78" w:rsidP="0026096F">
            <w:pPr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9D0E78" w:rsidRDefault="009D0E78" w:rsidP="0026096F">
            <w:pPr>
              <w:rPr>
                <w:color w:val="00B050"/>
              </w:rPr>
            </w:pPr>
            <w:r w:rsidRPr="0041698C">
              <w:rPr>
                <w:color w:val="00B050"/>
              </w:rPr>
              <w:t>1</w:t>
            </w:r>
            <w:r w:rsidR="006B27A3">
              <w:rPr>
                <w:color w:val="00B050"/>
              </w:rPr>
              <w:t>.</w:t>
            </w:r>
            <w:r w:rsidR="00F656DF">
              <w:rPr>
                <w:color w:val="00B050"/>
              </w:rPr>
              <w:t>Решение профессиональных ситуационных задач</w:t>
            </w:r>
            <w:r w:rsidR="00C74D5C">
              <w:rPr>
                <w:color w:val="00B050"/>
              </w:rPr>
              <w:t>.</w:t>
            </w:r>
          </w:p>
          <w:p w:rsidR="009D0E78" w:rsidRDefault="009D0E78" w:rsidP="0026096F">
            <w:pPr>
              <w:rPr>
                <w:color w:val="00B050"/>
              </w:rPr>
            </w:pPr>
            <w:r>
              <w:rPr>
                <w:color w:val="00B050"/>
              </w:rPr>
              <w:t>2.</w:t>
            </w:r>
            <w:r w:rsidRPr="0041698C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Ответить на контрольные вопросы.</w:t>
            </w:r>
          </w:p>
          <w:p w:rsidR="009D0E78" w:rsidRPr="00C05B59" w:rsidRDefault="009D0E78" w:rsidP="00F656DF">
            <w:pPr>
              <w:rPr>
                <w:color w:val="0070C0"/>
              </w:rPr>
            </w:pPr>
            <w:r>
              <w:rPr>
                <w:color w:val="00B050"/>
              </w:rPr>
              <w:t>3. Р</w:t>
            </w:r>
            <w:r w:rsidRPr="007A3B6C">
              <w:rPr>
                <w:color w:val="00B050"/>
              </w:rPr>
              <w:t xml:space="preserve">абота с </w:t>
            </w:r>
            <w:r w:rsidR="00F656DF">
              <w:rPr>
                <w:color w:val="00B050"/>
              </w:rPr>
              <w:t>ФЗ «О страховых пенсиях», гл. 3.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3C2ADA">
            <w:pPr>
              <w:rPr>
                <w:b/>
              </w:rPr>
            </w:pPr>
            <w:r w:rsidRPr="0011448F">
              <w:rPr>
                <w:b/>
              </w:rPr>
              <w:lastRenderedPageBreak/>
              <w:t>Тема 2.4</w:t>
            </w:r>
            <w:r w:rsidRPr="00D04868">
              <w:t xml:space="preserve">. </w:t>
            </w:r>
            <w:r>
              <w:rPr>
                <w:b/>
              </w:rPr>
              <w:t xml:space="preserve">Специальный </w:t>
            </w:r>
            <w:r w:rsidR="003C2ADA">
              <w:rPr>
                <w:b/>
              </w:rPr>
              <w:t xml:space="preserve">страховой </w:t>
            </w:r>
            <w:r>
              <w:rPr>
                <w:b/>
              </w:rPr>
              <w:t>стаж</w:t>
            </w:r>
          </w:p>
        </w:tc>
        <w:tc>
          <w:tcPr>
            <w:tcW w:w="9327" w:type="dxa"/>
            <w:gridSpan w:val="2"/>
          </w:tcPr>
          <w:p w:rsidR="009D0E78" w:rsidRPr="003C2ADA" w:rsidRDefault="009D0E78" w:rsidP="0026096F">
            <w:pPr>
              <w:rPr>
                <w:b/>
              </w:rPr>
            </w:pPr>
            <w:r w:rsidRPr="003C2ADA">
              <w:rPr>
                <w:b/>
              </w:rPr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2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1124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BE3D4F" w:rsidRDefault="009D0E78" w:rsidP="00C74D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21">
              <w:rPr>
                <w:rFonts w:ascii="Times New Roman" w:hAnsi="Times New Roman"/>
                <w:sz w:val="24"/>
                <w:szCs w:val="24"/>
              </w:rPr>
              <w:t xml:space="preserve">Специальный страховой стаж, необходимый для досрочного назначения </w:t>
            </w:r>
            <w:r w:rsidR="003C2ADA">
              <w:rPr>
                <w:rFonts w:ascii="Times New Roman" w:hAnsi="Times New Roman"/>
                <w:sz w:val="24"/>
                <w:szCs w:val="24"/>
              </w:rPr>
              <w:t xml:space="preserve">страховых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пе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н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сий по старости. Специальный страховой стаж в связи с  особыми условиями труда, условиями труда в особо</w:t>
            </w:r>
            <w:r w:rsidR="003C2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-</w:t>
            </w:r>
            <w:r w:rsidR="003C2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климатических условиях, особыми психологическими и ф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зическими нагрузками (педагогическая, лечебная деятельность)</w:t>
            </w:r>
            <w:r w:rsidR="003C2ADA">
              <w:rPr>
                <w:rFonts w:ascii="Times New Roman" w:hAnsi="Times New Roman"/>
                <w:sz w:val="24"/>
                <w:szCs w:val="24"/>
              </w:rPr>
              <w:t>.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 Правила подсчета и подтверждения специального страхового стажа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9026A7">
            <w:pPr>
              <w:jc w:val="both"/>
              <w:rPr>
                <w:color w:val="0070C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 w:rsidR="009026A7">
              <w:rPr>
                <w:color w:val="0070C0"/>
              </w:rPr>
              <w:t>9</w:t>
            </w:r>
            <w:r w:rsidR="0026096F">
              <w:rPr>
                <w:color w:val="0070C0"/>
              </w:rPr>
              <w:t>.</w:t>
            </w:r>
            <w:r>
              <w:rPr>
                <w:color w:val="0070C0"/>
              </w:rPr>
              <w:t xml:space="preserve"> Специальный стаж, требуемый для назначения </w:t>
            </w:r>
            <w:r w:rsidR="003C2ADA">
              <w:rPr>
                <w:color w:val="0070C0"/>
              </w:rPr>
              <w:t xml:space="preserve">страховой </w:t>
            </w:r>
            <w:r>
              <w:rPr>
                <w:color w:val="0070C0"/>
              </w:rPr>
              <w:t>пенсии по старости</w:t>
            </w:r>
            <w:r w:rsidR="003C2ADA">
              <w:rPr>
                <w:color w:val="0070C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9026A7">
            <w:pPr>
              <w:rPr>
                <w:color w:val="0070C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>
              <w:rPr>
                <w:color w:val="0070C0"/>
              </w:rPr>
              <w:t>1</w:t>
            </w:r>
            <w:r w:rsidR="009026A7">
              <w:rPr>
                <w:color w:val="0070C0"/>
              </w:rPr>
              <w:t>0</w:t>
            </w:r>
            <w:r w:rsidR="0026096F">
              <w:rPr>
                <w:color w:val="0070C0"/>
              </w:rPr>
              <w:t>.</w:t>
            </w:r>
            <w:r>
              <w:rPr>
                <w:color w:val="0070C0"/>
              </w:rPr>
              <w:t xml:space="preserve"> Порядок подсчета специального стажа</w:t>
            </w:r>
            <w:r w:rsidR="003C2ADA">
              <w:rPr>
                <w:color w:val="0070C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Default="009D0E78" w:rsidP="0026096F">
            <w:pPr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9D0E78" w:rsidRDefault="009D0E78" w:rsidP="0026096F">
            <w:pPr>
              <w:rPr>
                <w:color w:val="00B050"/>
              </w:rPr>
            </w:pPr>
            <w:r w:rsidRPr="0041698C">
              <w:rPr>
                <w:color w:val="00B050"/>
              </w:rPr>
              <w:t>1</w:t>
            </w:r>
            <w:r w:rsidR="00F656DF">
              <w:rPr>
                <w:color w:val="00B050"/>
              </w:rPr>
              <w:t>. Решение профессиональных ситуационных задач</w:t>
            </w:r>
            <w:r w:rsidR="00C74D5C">
              <w:rPr>
                <w:color w:val="00B050"/>
              </w:rPr>
              <w:t>.</w:t>
            </w:r>
          </w:p>
          <w:p w:rsidR="009D0E78" w:rsidRDefault="009D0E78" w:rsidP="0026096F">
            <w:pPr>
              <w:rPr>
                <w:color w:val="00B050"/>
              </w:rPr>
            </w:pPr>
            <w:r>
              <w:rPr>
                <w:color w:val="00B050"/>
              </w:rPr>
              <w:t>2.</w:t>
            </w:r>
            <w:r w:rsidRPr="0041698C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Ответить на контрольные вопросы.</w:t>
            </w:r>
          </w:p>
          <w:p w:rsidR="009D0E78" w:rsidRPr="006B04DF" w:rsidRDefault="009D0E78" w:rsidP="00E16F43">
            <w:pPr>
              <w:pStyle w:val="a8"/>
              <w:tabs>
                <w:tab w:val="num" w:pos="426"/>
              </w:tabs>
              <w:spacing w:after="0"/>
              <w:rPr>
                <w:color w:val="00B050"/>
              </w:rPr>
            </w:pPr>
            <w:r>
              <w:rPr>
                <w:color w:val="00B050"/>
              </w:rPr>
              <w:t>3.</w:t>
            </w:r>
            <w:r w:rsidRPr="005D2621">
              <w:t xml:space="preserve"> </w:t>
            </w:r>
            <w:r w:rsidR="00E16F43">
              <w:rPr>
                <w:color w:val="00B050"/>
              </w:rPr>
              <w:t>Работа с учебником по изученной теме.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5C7345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15510" w:type="dxa"/>
            <w:gridSpan w:val="9"/>
            <w:vAlign w:val="center"/>
          </w:tcPr>
          <w:p w:rsidR="009D0E78" w:rsidRPr="005C7345" w:rsidRDefault="009D0E78" w:rsidP="00042B1A">
            <w:pPr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  <w:r w:rsidR="0026096F">
              <w:rPr>
                <w:b/>
              </w:rPr>
              <w:t>.</w:t>
            </w:r>
            <w:r>
              <w:rPr>
                <w:b/>
              </w:rPr>
              <w:t xml:space="preserve"> Пенсионное обеспечение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  <w:r w:rsidRPr="0011448F">
              <w:rPr>
                <w:b/>
              </w:rPr>
              <w:t xml:space="preserve">Тема </w:t>
            </w:r>
            <w:r>
              <w:rPr>
                <w:b/>
              </w:rPr>
              <w:t>3.1</w:t>
            </w:r>
            <w:r w:rsidRPr="0011448F">
              <w:rPr>
                <w:b/>
              </w:rPr>
              <w:t xml:space="preserve">. </w:t>
            </w:r>
            <w:r>
              <w:rPr>
                <w:b/>
              </w:rPr>
              <w:t>Пенсионная сист</w:t>
            </w:r>
            <w:r>
              <w:rPr>
                <w:b/>
              </w:rPr>
              <w:t>е</w:t>
            </w:r>
            <w:r>
              <w:rPr>
                <w:b/>
              </w:rPr>
              <w:t>ма России</w:t>
            </w:r>
          </w:p>
        </w:tc>
        <w:tc>
          <w:tcPr>
            <w:tcW w:w="9327" w:type="dxa"/>
            <w:gridSpan w:val="2"/>
          </w:tcPr>
          <w:p w:rsidR="009D0E78" w:rsidRPr="007A3B6C" w:rsidRDefault="009D0E78" w:rsidP="0026096F">
            <w:pPr>
              <w:rPr>
                <w:b/>
              </w:rPr>
            </w:pPr>
            <w:r w:rsidRPr="007A3B6C">
              <w:rPr>
                <w:b/>
              </w:rPr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2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848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1B2740" w:rsidRPr="007F5C52" w:rsidRDefault="007F5C52" w:rsidP="00D37C28">
            <w:pPr>
              <w:jc w:val="both"/>
              <w:rPr>
                <w:b/>
                <w:color w:val="000000" w:themeColor="text1"/>
              </w:rPr>
            </w:pPr>
            <w:r w:rsidRPr="00C74D5C">
              <w:t>Понятие пенсионной системы</w:t>
            </w:r>
            <w:r w:rsidR="005D16DF" w:rsidRPr="00C74D5C">
              <w:t xml:space="preserve">. </w:t>
            </w:r>
            <w:r w:rsidR="009D0E78" w:rsidRPr="00C74D5C">
              <w:t>Страховая пенсионная система</w:t>
            </w:r>
            <w:r w:rsidR="000260BA" w:rsidRPr="00C74D5C">
              <w:t>. Накопительная пенсио</w:t>
            </w:r>
            <w:r w:rsidR="000260BA" w:rsidRPr="00C74D5C">
              <w:t>н</w:t>
            </w:r>
            <w:r w:rsidR="000260BA" w:rsidRPr="00C74D5C">
              <w:t>ная система. П</w:t>
            </w:r>
            <w:r w:rsidR="009D0E78" w:rsidRPr="00C74D5C">
              <w:t xml:space="preserve">енсионное обеспечение за счет средств государственного бюджета. </w:t>
            </w:r>
            <w:r w:rsidR="009D0E78">
              <w:t>Об</w:t>
            </w:r>
            <w:r w:rsidR="009D0E78">
              <w:t>я</w:t>
            </w:r>
            <w:r w:rsidR="009D0E78">
              <w:t>зательное пенсионное страхование: понятие, субъекты, страховые риски и виды страх</w:t>
            </w:r>
            <w:r w:rsidR="009D0E78">
              <w:t>о</w:t>
            </w:r>
            <w:r w:rsidR="009D0E78">
              <w:t>вого обеспечения</w:t>
            </w:r>
            <w:r w:rsidR="006D7E0D">
              <w:t xml:space="preserve">. </w:t>
            </w:r>
            <w:r w:rsidRPr="00C74D5C">
              <w:t>Новый порядок формирования и расчета пенсии в системе обязател</w:t>
            </w:r>
            <w:r w:rsidRPr="00C74D5C">
              <w:t>ь</w:t>
            </w:r>
            <w:r w:rsidRPr="00C74D5C">
              <w:t>ного пенси</w:t>
            </w:r>
            <w:r w:rsidR="006D7E0D">
              <w:t>онного страхования</w:t>
            </w:r>
            <w:r w:rsidR="005D16DF" w:rsidRPr="00C74D5C">
              <w:t>.</w:t>
            </w:r>
            <w:r w:rsidR="006D7E0D">
              <w:t xml:space="preserve"> </w:t>
            </w:r>
            <w:r w:rsidR="00D37C28">
              <w:t>Условия</w:t>
            </w:r>
            <w:r w:rsidRPr="00C74D5C">
              <w:rPr>
                <w:color w:val="000000" w:themeColor="text1"/>
              </w:rPr>
              <w:t>, от которых завис</w:t>
            </w:r>
            <w:r w:rsidR="005D16DF" w:rsidRPr="00C74D5C">
              <w:rPr>
                <w:color w:val="000000" w:themeColor="text1"/>
              </w:rPr>
              <w:t xml:space="preserve">ит </w:t>
            </w:r>
            <w:r w:rsidRPr="00C74D5C">
              <w:rPr>
                <w:color w:val="000000" w:themeColor="text1"/>
              </w:rPr>
              <w:t>размер будущей пенсии</w:t>
            </w:r>
            <w:r w:rsidR="005D16DF" w:rsidRPr="00C74D5C">
              <w:rPr>
                <w:color w:val="000000" w:themeColor="text1"/>
              </w:rPr>
              <w:t>. Р</w:t>
            </w:r>
            <w:r w:rsidRPr="00C74D5C">
              <w:rPr>
                <w:color w:val="000000" w:themeColor="text1"/>
              </w:rPr>
              <w:t>азмер официальной зарплаты</w:t>
            </w:r>
            <w:r w:rsidR="005D16DF" w:rsidRPr="00C74D5C">
              <w:rPr>
                <w:color w:val="000000" w:themeColor="text1"/>
              </w:rPr>
              <w:t>. П</w:t>
            </w:r>
            <w:r w:rsidRPr="00C74D5C">
              <w:rPr>
                <w:color w:val="000000" w:themeColor="text1"/>
              </w:rPr>
              <w:t>родолжительность страхового стажа</w:t>
            </w:r>
            <w:r w:rsidR="005D16DF" w:rsidRPr="00C74D5C">
              <w:rPr>
                <w:color w:val="000000" w:themeColor="text1"/>
              </w:rPr>
              <w:t>. В</w:t>
            </w:r>
            <w:r w:rsidRPr="00C74D5C">
              <w:rPr>
                <w:color w:val="000000" w:themeColor="text1"/>
              </w:rPr>
              <w:t>арианты пенс</w:t>
            </w:r>
            <w:r w:rsidRPr="00C74D5C">
              <w:rPr>
                <w:color w:val="000000" w:themeColor="text1"/>
              </w:rPr>
              <w:t>и</w:t>
            </w:r>
            <w:r w:rsidRPr="00C74D5C">
              <w:rPr>
                <w:color w:val="000000" w:themeColor="text1"/>
              </w:rPr>
              <w:t>онного обеспечения (формировать только страховую пенсию или страховую и накоп</w:t>
            </w:r>
            <w:r w:rsidRPr="00C74D5C">
              <w:rPr>
                <w:color w:val="000000" w:themeColor="text1"/>
              </w:rPr>
              <w:t>и</w:t>
            </w:r>
            <w:r w:rsidRPr="00C74D5C">
              <w:rPr>
                <w:color w:val="000000" w:themeColor="text1"/>
              </w:rPr>
              <w:t>тельную пенсии)</w:t>
            </w:r>
            <w:r w:rsidR="005D16DF" w:rsidRPr="00C74D5C">
              <w:rPr>
                <w:color w:val="000000" w:themeColor="text1"/>
              </w:rPr>
              <w:t>. В</w:t>
            </w:r>
            <w:r w:rsidRPr="00C74D5C">
              <w:rPr>
                <w:color w:val="000000" w:themeColor="text1"/>
              </w:rPr>
              <w:t>озраст выхода на пенсию (сразу при приобретении права на нее или в более поздний период)</w:t>
            </w:r>
            <w:r w:rsidR="000260BA" w:rsidRPr="00C74D5C">
              <w:rPr>
                <w:color w:val="000000" w:themeColor="text1"/>
              </w:rPr>
              <w:t>.</w:t>
            </w:r>
            <w:r w:rsidRPr="00C74D5C">
              <w:rPr>
                <w:color w:val="000000" w:themeColor="text1"/>
              </w:rPr>
              <w:t xml:space="preserve"> </w:t>
            </w:r>
            <w:r w:rsidR="006D7E0D" w:rsidRPr="00C74D5C">
              <w:t>Органы, назначающие пенсии.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7F5C52" w:rsidRPr="006D7E0D" w:rsidRDefault="009D0E78" w:rsidP="00D37C28">
            <w:pPr>
              <w:rPr>
                <w:color w:val="0070C0"/>
              </w:rPr>
            </w:pPr>
            <w:r w:rsidRPr="006D7E0D">
              <w:rPr>
                <w:color w:val="0070C0"/>
              </w:rPr>
              <w:t>Практическое занятие № 1</w:t>
            </w:r>
            <w:r w:rsidR="009026A7">
              <w:rPr>
                <w:color w:val="0070C0"/>
              </w:rPr>
              <w:t>1</w:t>
            </w:r>
            <w:r w:rsidR="0026096F" w:rsidRPr="006D7E0D">
              <w:rPr>
                <w:color w:val="0070C0"/>
              </w:rPr>
              <w:t>.</w:t>
            </w:r>
            <w:r w:rsidRPr="006D7E0D">
              <w:rPr>
                <w:color w:val="0070C0"/>
              </w:rPr>
              <w:t xml:space="preserve"> Обязательное пенсионное страхование</w:t>
            </w:r>
            <w:r w:rsidR="007F5C52" w:rsidRPr="006D7E0D">
              <w:rPr>
                <w:color w:val="0070C0"/>
              </w:rPr>
              <w:t>.</w:t>
            </w:r>
            <w:r w:rsidR="005D16DF" w:rsidRPr="006D7E0D">
              <w:rPr>
                <w:color w:val="0070C0"/>
              </w:rPr>
              <w:t xml:space="preserve"> </w:t>
            </w:r>
            <w:r w:rsidR="00D37C28">
              <w:rPr>
                <w:color w:val="0070C0"/>
              </w:rPr>
              <w:t>Условия</w:t>
            </w:r>
            <w:r w:rsidR="007F5C52" w:rsidRPr="006D7E0D">
              <w:rPr>
                <w:color w:val="0070C0"/>
              </w:rPr>
              <w:t>, от кот</w:t>
            </w:r>
            <w:r w:rsidR="007F5C52" w:rsidRPr="006D7E0D">
              <w:rPr>
                <w:color w:val="0070C0"/>
              </w:rPr>
              <w:t>о</w:t>
            </w:r>
            <w:r w:rsidR="007F5C52" w:rsidRPr="006D7E0D">
              <w:rPr>
                <w:color w:val="0070C0"/>
              </w:rPr>
              <w:t>рых завис</w:t>
            </w:r>
            <w:r w:rsidR="005D16DF" w:rsidRPr="006D7E0D">
              <w:rPr>
                <w:color w:val="0070C0"/>
              </w:rPr>
              <w:t xml:space="preserve">ит </w:t>
            </w:r>
            <w:r w:rsidR="007F5C52" w:rsidRPr="006D7E0D">
              <w:rPr>
                <w:color w:val="0070C0"/>
              </w:rPr>
              <w:t>размер будущей пенсии.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F836A4" w:rsidRDefault="009D0E78" w:rsidP="00F836A4">
            <w:pPr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F836A4" w:rsidRDefault="00F836A4" w:rsidP="00F836A4">
            <w:pPr>
              <w:rPr>
                <w:color w:val="00B050"/>
              </w:rPr>
            </w:pPr>
            <w:r>
              <w:rPr>
                <w:color w:val="00B050"/>
              </w:rPr>
              <w:t>1.</w:t>
            </w:r>
            <w:r w:rsidRPr="00F836A4">
              <w:rPr>
                <w:color w:val="00B050"/>
              </w:rPr>
              <w:t>Работа с ФЗ «О государственном пенсионном обеспечении», гл.2</w:t>
            </w:r>
            <w:r>
              <w:rPr>
                <w:color w:val="00B050"/>
              </w:rPr>
              <w:t>.</w:t>
            </w:r>
          </w:p>
          <w:p w:rsidR="009D0E78" w:rsidRPr="006D7053" w:rsidRDefault="00F836A4" w:rsidP="00F836A4">
            <w:pPr>
              <w:rPr>
                <w:color w:val="00B050"/>
              </w:rPr>
            </w:pPr>
            <w:r>
              <w:rPr>
                <w:color w:val="00B050"/>
              </w:rPr>
              <w:t xml:space="preserve">2.Работа с </w:t>
            </w:r>
            <w:r w:rsidRPr="00F836A4">
              <w:rPr>
                <w:color w:val="00B050"/>
              </w:rPr>
              <w:t>ФЗ "Об обязательном пенсионном страховании в РФ", гл.1.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0260BA">
            <w:pPr>
              <w:rPr>
                <w:b/>
              </w:rPr>
            </w:pPr>
            <w:r w:rsidRPr="0011448F">
              <w:rPr>
                <w:b/>
              </w:rPr>
              <w:t xml:space="preserve">Тема </w:t>
            </w:r>
            <w:r>
              <w:rPr>
                <w:b/>
              </w:rPr>
              <w:t>3.3</w:t>
            </w:r>
            <w:r w:rsidRPr="0011448F">
              <w:rPr>
                <w:b/>
              </w:rPr>
              <w:t xml:space="preserve">. </w:t>
            </w:r>
            <w:r w:rsidR="000260BA">
              <w:rPr>
                <w:b/>
              </w:rPr>
              <w:t xml:space="preserve">Страховые </w:t>
            </w:r>
            <w:r>
              <w:rPr>
                <w:b/>
              </w:rPr>
              <w:t xml:space="preserve">пенсии </w:t>
            </w:r>
            <w:r>
              <w:rPr>
                <w:b/>
              </w:rPr>
              <w:lastRenderedPageBreak/>
              <w:t>по старости</w:t>
            </w:r>
          </w:p>
        </w:tc>
        <w:tc>
          <w:tcPr>
            <w:tcW w:w="9327" w:type="dxa"/>
            <w:gridSpan w:val="2"/>
          </w:tcPr>
          <w:p w:rsidR="009D0E78" w:rsidRPr="00D57E43" w:rsidRDefault="009D0E78" w:rsidP="0026096F">
            <w:pPr>
              <w:rPr>
                <w:b/>
              </w:rPr>
            </w:pPr>
            <w:r w:rsidRPr="00D57E43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12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1124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8B700F" w:rsidRDefault="009D0E78" w:rsidP="006D7E0D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21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="00BC37C0">
              <w:rPr>
                <w:rFonts w:ascii="Times New Roman" w:hAnsi="Times New Roman"/>
                <w:sz w:val="24"/>
                <w:szCs w:val="24"/>
              </w:rPr>
              <w:t xml:space="preserve">страховой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пенсии. Круг лиц, обеспечиваемых </w:t>
            </w:r>
            <w:r w:rsidR="00BC37C0">
              <w:rPr>
                <w:rFonts w:ascii="Times New Roman" w:hAnsi="Times New Roman"/>
                <w:sz w:val="24"/>
                <w:szCs w:val="24"/>
              </w:rPr>
              <w:t xml:space="preserve">страховыми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пенсиями. Право на </w:t>
            </w:r>
            <w:r w:rsidR="00BC37C0">
              <w:rPr>
                <w:rFonts w:ascii="Times New Roman" w:hAnsi="Times New Roman"/>
                <w:sz w:val="24"/>
                <w:szCs w:val="24"/>
              </w:rPr>
              <w:t xml:space="preserve">страховую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пенсию по старости на общих основаниях.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Досрочные </w:t>
            </w:r>
            <w:r w:rsidR="00BC37C0">
              <w:rPr>
                <w:rFonts w:ascii="Times New Roman" w:hAnsi="Times New Roman"/>
                <w:sz w:val="24"/>
                <w:szCs w:val="24"/>
              </w:rPr>
              <w:t xml:space="preserve">страховые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пенсии по старости. Круг лиц, обладающих льготными основаниями обеспечения </w:t>
            </w:r>
            <w:r w:rsidR="00BC37C0">
              <w:rPr>
                <w:rFonts w:ascii="Times New Roman" w:hAnsi="Times New Roman"/>
                <w:sz w:val="24"/>
                <w:szCs w:val="24"/>
              </w:rPr>
              <w:t xml:space="preserve">страховой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пе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н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сией по старости: женщины-матери; инвалиды I группы по зрению; лилипуты и ди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с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пропорциональные карлики. </w:t>
            </w:r>
            <w:r w:rsidR="00BC37C0">
              <w:rPr>
                <w:rFonts w:ascii="Times New Roman" w:hAnsi="Times New Roman"/>
                <w:sz w:val="24"/>
                <w:szCs w:val="24"/>
              </w:rPr>
              <w:t xml:space="preserve">Страховые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пенсии по старости гражданам, занятым на р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 xml:space="preserve">ботах с особыми условиями труда. Условия назначения </w:t>
            </w:r>
            <w:r w:rsidR="00BC37C0">
              <w:rPr>
                <w:rFonts w:ascii="Times New Roman" w:hAnsi="Times New Roman"/>
                <w:sz w:val="24"/>
                <w:szCs w:val="24"/>
              </w:rPr>
              <w:t xml:space="preserve">страховых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пенси</w:t>
            </w:r>
            <w:r w:rsidR="00BC37C0">
              <w:rPr>
                <w:rFonts w:ascii="Times New Roman" w:hAnsi="Times New Roman"/>
                <w:sz w:val="24"/>
                <w:szCs w:val="24"/>
              </w:rPr>
              <w:t>й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: в связи с р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бото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в гражданской авиации; в особых 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климатических условиях, за работу в сфере о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б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разования, здравоохранения, культуры; за творческую работу на сцене в театрах и др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у</w:t>
            </w:r>
            <w:r w:rsidRPr="005D2621">
              <w:rPr>
                <w:rFonts w:ascii="Times New Roman" w:hAnsi="Times New Roman"/>
                <w:sz w:val="24"/>
                <w:szCs w:val="24"/>
              </w:rPr>
              <w:t>гих театрально-зрелищных предприятиях и коллективах.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7C0">
              <w:rPr>
                <w:rFonts w:ascii="Times New Roman" w:hAnsi="Times New Roman"/>
                <w:sz w:val="24"/>
                <w:szCs w:val="24"/>
              </w:rPr>
              <w:t xml:space="preserve">Новая пенсионная формула. </w:t>
            </w:r>
            <w:r w:rsidR="00BC37C0" w:rsidRPr="00BC3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Варианты пенсионного обеспечения. Индивидуальный пенсионный коэффициент (балл). Фиксированная выплата.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1B7C5A" w:rsidRDefault="009D0E78" w:rsidP="00BC37C0">
            <w:pPr>
              <w:jc w:val="both"/>
              <w:rPr>
                <w:color w:val="0070C0"/>
              </w:rPr>
            </w:pPr>
            <w:r w:rsidRPr="001B7C5A">
              <w:rPr>
                <w:color w:val="0070C0"/>
              </w:rPr>
              <w:t>Практическое занятие № 1</w:t>
            </w:r>
            <w:r w:rsidR="009026A7">
              <w:rPr>
                <w:color w:val="0070C0"/>
              </w:rPr>
              <w:t>2</w:t>
            </w:r>
            <w:r w:rsidR="0026096F" w:rsidRPr="001B7C5A">
              <w:rPr>
                <w:color w:val="0070C0"/>
              </w:rPr>
              <w:t xml:space="preserve">. </w:t>
            </w:r>
            <w:r w:rsidR="001B7C5A" w:rsidRPr="001B7C5A">
              <w:rPr>
                <w:color w:val="0070C0"/>
              </w:rPr>
              <w:t xml:space="preserve">Зависимость </w:t>
            </w:r>
            <w:r w:rsidR="00EC0B2B" w:rsidRPr="001B7C5A">
              <w:rPr>
                <w:color w:val="0070C0"/>
              </w:rPr>
              <w:t>пенси</w:t>
            </w:r>
            <w:r w:rsidR="001B7C5A" w:rsidRPr="001B7C5A">
              <w:rPr>
                <w:color w:val="0070C0"/>
              </w:rPr>
              <w:t>и</w:t>
            </w:r>
            <w:r w:rsidR="00EC0B2B" w:rsidRPr="001B7C5A">
              <w:rPr>
                <w:color w:val="0070C0"/>
              </w:rPr>
              <w:t xml:space="preserve"> от </w:t>
            </w:r>
            <w:r w:rsidR="001B7C5A" w:rsidRPr="001B7C5A">
              <w:rPr>
                <w:color w:val="0070C0"/>
              </w:rPr>
              <w:t xml:space="preserve">официальной </w:t>
            </w:r>
            <w:r w:rsidR="00EC0B2B" w:rsidRPr="001B7C5A">
              <w:rPr>
                <w:color w:val="0070C0"/>
              </w:rPr>
              <w:t>зарплаты</w:t>
            </w:r>
            <w:r w:rsidR="001B7C5A" w:rsidRPr="001B7C5A">
              <w:rPr>
                <w:color w:val="0070C0"/>
              </w:rPr>
              <w:t>.</w:t>
            </w:r>
          </w:p>
          <w:p w:rsidR="000260BA" w:rsidRPr="001B7C5A" w:rsidRDefault="000260BA" w:rsidP="00BC37C0">
            <w:pPr>
              <w:jc w:val="both"/>
              <w:rPr>
                <w:color w:val="0070C0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1B7C5A" w:rsidRDefault="009D0E78" w:rsidP="009026A7">
            <w:pPr>
              <w:jc w:val="both"/>
            </w:pPr>
            <w:r w:rsidRPr="001B7C5A">
              <w:rPr>
                <w:color w:val="0070C0"/>
              </w:rPr>
              <w:t>Практическое занятие № 1</w:t>
            </w:r>
            <w:r w:rsidR="009026A7">
              <w:rPr>
                <w:color w:val="0070C0"/>
              </w:rPr>
              <w:t>3</w:t>
            </w:r>
            <w:r w:rsidR="000260BA" w:rsidRPr="001B7C5A">
              <w:rPr>
                <w:color w:val="0070C0"/>
              </w:rPr>
              <w:t>. Варианты пенсионного обеспечения</w:t>
            </w:r>
            <w:r w:rsidR="001B7C5A" w:rsidRPr="001B7C5A">
              <w:rPr>
                <w:color w:val="0070C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1B7C5A" w:rsidRDefault="009D0E78" w:rsidP="009026A7">
            <w:pPr>
              <w:jc w:val="both"/>
            </w:pPr>
            <w:r w:rsidRPr="001B7C5A">
              <w:rPr>
                <w:color w:val="0070C0"/>
              </w:rPr>
              <w:t>Практическое занятие № 1</w:t>
            </w:r>
            <w:r w:rsidR="009026A7">
              <w:rPr>
                <w:color w:val="0070C0"/>
              </w:rPr>
              <w:t>4</w:t>
            </w:r>
            <w:r w:rsidR="000260BA" w:rsidRPr="001B7C5A">
              <w:rPr>
                <w:color w:val="0070C0"/>
              </w:rPr>
              <w:t>.</w:t>
            </w:r>
            <w:r w:rsidR="00EC0B2B" w:rsidRPr="001B7C5A">
              <w:rPr>
                <w:color w:val="0070C0"/>
              </w:rPr>
              <w:t xml:space="preserve"> Возраст выхода на пенсию. Премиальные коэффициенты</w:t>
            </w:r>
            <w:r w:rsidR="001B7C5A" w:rsidRPr="001B7C5A">
              <w:rPr>
                <w:color w:val="0070C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Default="009D0E78" w:rsidP="0026096F">
            <w:pPr>
              <w:jc w:val="center"/>
            </w:pPr>
            <w:r w:rsidRPr="00775780"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1B7C5A" w:rsidRDefault="009D0E78" w:rsidP="009026A7">
            <w:pPr>
              <w:jc w:val="both"/>
            </w:pPr>
            <w:r w:rsidRPr="001B7C5A">
              <w:rPr>
                <w:color w:val="0070C0"/>
              </w:rPr>
              <w:t xml:space="preserve">Практическое занятие № </w:t>
            </w:r>
            <w:r w:rsidR="009026A7">
              <w:rPr>
                <w:color w:val="0070C0"/>
              </w:rPr>
              <w:t>15</w:t>
            </w:r>
            <w:r w:rsidR="000260BA" w:rsidRPr="001B7C5A">
              <w:rPr>
                <w:color w:val="0070C0"/>
              </w:rPr>
              <w:t>.</w:t>
            </w:r>
            <w:r w:rsidRPr="001B7C5A">
              <w:rPr>
                <w:color w:val="0070C0"/>
              </w:rPr>
              <w:t xml:space="preserve"> </w:t>
            </w:r>
            <w:r w:rsidR="00EC0B2B" w:rsidRPr="001B7C5A">
              <w:rPr>
                <w:color w:val="0070C0"/>
              </w:rPr>
              <w:t>Новая пенсионная формула</w:t>
            </w:r>
            <w:r w:rsidR="001B7C5A" w:rsidRPr="001B7C5A">
              <w:rPr>
                <w:color w:val="0070C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Default="009D0E78" w:rsidP="0026096F">
            <w:pPr>
              <w:jc w:val="center"/>
            </w:pPr>
            <w:r w:rsidRPr="00775780"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1B7C5A" w:rsidRDefault="009D0E78" w:rsidP="009026A7">
            <w:pPr>
              <w:jc w:val="both"/>
              <w:rPr>
                <w:color w:val="0070C0"/>
              </w:rPr>
            </w:pPr>
            <w:r w:rsidRPr="001B7C5A">
              <w:rPr>
                <w:color w:val="0070C0"/>
              </w:rPr>
              <w:t>Практическое занятие № 1</w:t>
            </w:r>
            <w:r w:rsidR="009026A7">
              <w:rPr>
                <w:color w:val="0070C0"/>
              </w:rPr>
              <w:t>6</w:t>
            </w:r>
            <w:r w:rsidR="000260BA" w:rsidRPr="001B7C5A">
              <w:rPr>
                <w:color w:val="0070C0"/>
              </w:rPr>
              <w:t>.</w:t>
            </w:r>
            <w:r w:rsidRPr="001B7C5A">
              <w:rPr>
                <w:color w:val="0070C0"/>
              </w:rPr>
              <w:t xml:space="preserve"> </w:t>
            </w:r>
            <w:r w:rsidR="00EC0B2B" w:rsidRPr="001B7C5A">
              <w:rPr>
                <w:color w:val="0070C0"/>
              </w:rPr>
              <w:t>Индивидуальный пенсионный коэффициент (балл)</w:t>
            </w:r>
            <w:r w:rsidR="001B7C5A" w:rsidRPr="001B7C5A">
              <w:rPr>
                <w:color w:val="0070C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775780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65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Default="009D0E78" w:rsidP="009026A7">
            <w:pPr>
              <w:jc w:val="both"/>
            </w:pPr>
            <w:r w:rsidRPr="00D917A4">
              <w:rPr>
                <w:color w:val="0070C0"/>
              </w:rPr>
              <w:t xml:space="preserve">Практическое занятие № </w:t>
            </w:r>
            <w:r w:rsidR="009026A7">
              <w:rPr>
                <w:color w:val="0070C0"/>
              </w:rPr>
              <w:t>17</w:t>
            </w:r>
            <w:r w:rsidR="000260BA">
              <w:rPr>
                <w:color w:val="0070C0"/>
              </w:rPr>
              <w:t>.</w:t>
            </w:r>
            <w:r>
              <w:rPr>
                <w:color w:val="0070C0"/>
              </w:rPr>
              <w:t xml:space="preserve"> </w:t>
            </w:r>
            <w:r w:rsidR="00EC0B2B">
              <w:rPr>
                <w:color w:val="0070C0"/>
              </w:rPr>
              <w:t>Назначение страховой пенсии по старости в соответствии с тяжелыми условиями труда</w:t>
            </w:r>
            <w:r w:rsidR="009026A7">
              <w:rPr>
                <w:color w:val="0070C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Default="009D0E78" w:rsidP="0026096F">
            <w:pPr>
              <w:jc w:val="center"/>
            </w:pPr>
            <w:r w:rsidRPr="00775780"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BC37C0" w:rsidRDefault="009D0E78" w:rsidP="009026A7">
            <w:pPr>
              <w:jc w:val="both"/>
            </w:pPr>
            <w:r w:rsidRPr="00BC37C0">
              <w:rPr>
                <w:color w:val="0070C0"/>
              </w:rPr>
              <w:t xml:space="preserve">Практическое занятие № </w:t>
            </w:r>
            <w:r w:rsidR="009026A7">
              <w:rPr>
                <w:color w:val="0070C0"/>
              </w:rPr>
              <w:t>18</w:t>
            </w:r>
            <w:r w:rsidR="000260BA" w:rsidRPr="00BC37C0">
              <w:rPr>
                <w:color w:val="0070C0"/>
              </w:rPr>
              <w:t xml:space="preserve">. </w:t>
            </w:r>
            <w:r w:rsidR="00EC0B2B" w:rsidRPr="00BC37C0">
              <w:rPr>
                <w:color w:val="0070C0"/>
              </w:rPr>
              <w:t>Назначение страховой пенсии по старости в связи с мед</w:t>
            </w:r>
            <w:r w:rsidR="00EC0B2B" w:rsidRPr="00BC37C0">
              <w:rPr>
                <w:color w:val="0070C0"/>
              </w:rPr>
              <w:t>и</w:t>
            </w:r>
            <w:r w:rsidR="00EC0B2B" w:rsidRPr="00BC37C0">
              <w:rPr>
                <w:color w:val="0070C0"/>
              </w:rPr>
              <w:t>ко-биологическими признаками</w:t>
            </w:r>
            <w:r w:rsidR="009026A7">
              <w:rPr>
                <w:color w:val="0070C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Default="009D0E78" w:rsidP="0026096F">
            <w:pPr>
              <w:jc w:val="center"/>
            </w:pPr>
            <w:r w:rsidRPr="00775780"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BC37C0" w:rsidRDefault="009D0E78" w:rsidP="007A2F96">
            <w:pPr>
              <w:jc w:val="both"/>
              <w:rPr>
                <w:color w:val="0070C0"/>
              </w:rPr>
            </w:pPr>
            <w:r w:rsidRPr="00BC37C0">
              <w:rPr>
                <w:color w:val="0070C0"/>
              </w:rPr>
              <w:t xml:space="preserve">Практическое занятие № </w:t>
            </w:r>
            <w:r w:rsidR="007A2F96">
              <w:rPr>
                <w:color w:val="0070C0"/>
              </w:rPr>
              <w:t>19</w:t>
            </w:r>
            <w:r w:rsidR="000260BA" w:rsidRPr="00BC37C0">
              <w:rPr>
                <w:color w:val="0070C0"/>
              </w:rPr>
              <w:t xml:space="preserve">. </w:t>
            </w:r>
            <w:r w:rsidR="009026A7">
              <w:rPr>
                <w:color w:val="0070C0"/>
              </w:rPr>
              <w:t>Работа с пенсионным калькулятором.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775780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549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1B7C5A" w:rsidRDefault="009D0E78" w:rsidP="007A2F96">
            <w:pPr>
              <w:jc w:val="both"/>
              <w:rPr>
                <w:color w:val="0070C0"/>
              </w:rPr>
            </w:pPr>
            <w:r w:rsidRPr="001B7C5A">
              <w:rPr>
                <w:color w:val="0070C0"/>
              </w:rPr>
              <w:t>Практическое занятие № 2</w:t>
            </w:r>
            <w:r w:rsidR="007A2F96">
              <w:rPr>
                <w:color w:val="0070C0"/>
              </w:rPr>
              <w:t>0</w:t>
            </w:r>
            <w:r w:rsidR="000260BA" w:rsidRPr="001B7C5A">
              <w:rPr>
                <w:color w:val="0070C0"/>
              </w:rPr>
              <w:t>. Расчет страховой пенсии по старости в зависимости от возраста обращения за ней</w:t>
            </w:r>
            <w:r w:rsidR="009026A7">
              <w:rPr>
                <w:color w:val="0070C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775780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286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1B7C5A" w:rsidRDefault="009D0E78" w:rsidP="005405C5">
            <w:pPr>
              <w:rPr>
                <w:color w:val="0070C0"/>
              </w:rPr>
            </w:pPr>
            <w:r w:rsidRPr="001B7C5A">
              <w:rPr>
                <w:color w:val="0070C0"/>
              </w:rPr>
              <w:t>Практическое занятие № 2</w:t>
            </w:r>
            <w:r w:rsidR="005405C5">
              <w:rPr>
                <w:color w:val="0070C0"/>
              </w:rPr>
              <w:t>1</w:t>
            </w:r>
            <w:r w:rsidR="000260BA" w:rsidRPr="001B7C5A">
              <w:rPr>
                <w:color w:val="0070C0"/>
              </w:rPr>
              <w:t>. Расчет страховой пенсии по старости с льготным стажем</w:t>
            </w:r>
            <w:r w:rsidR="009026A7">
              <w:rPr>
                <w:color w:val="0070C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775780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5405C5" w:rsidRPr="00C05B59" w:rsidTr="0026096F">
        <w:trPr>
          <w:gridBefore w:val="1"/>
          <w:gridAfter w:val="1"/>
          <w:wBefore w:w="21" w:type="dxa"/>
          <w:wAfter w:w="62" w:type="dxa"/>
          <w:cantSplit/>
          <w:trHeight w:val="286"/>
        </w:trPr>
        <w:tc>
          <w:tcPr>
            <w:tcW w:w="3394" w:type="dxa"/>
            <w:gridSpan w:val="3"/>
            <w:vMerge/>
            <w:vAlign w:val="center"/>
          </w:tcPr>
          <w:p w:rsidR="005405C5" w:rsidRPr="0011448F" w:rsidRDefault="005405C5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5405C5" w:rsidRPr="001B7C5A" w:rsidRDefault="005405C5" w:rsidP="005405C5">
            <w:pPr>
              <w:rPr>
                <w:color w:val="0070C0"/>
              </w:rPr>
            </w:pPr>
            <w:r>
              <w:rPr>
                <w:color w:val="0070C0"/>
              </w:rPr>
              <w:t>Практическое занятие № 22.</w:t>
            </w:r>
            <w:r>
              <w:t xml:space="preserve"> </w:t>
            </w:r>
            <w:r w:rsidRPr="005405C5">
              <w:rPr>
                <w:color w:val="0070C0"/>
              </w:rPr>
              <w:t>Условия назначения страховых пенсий в связи с работой в сфере образования, здравоохранения, культуры.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5405C5" w:rsidRDefault="005405C5" w:rsidP="0026096F">
            <w:pPr>
              <w:jc w:val="center"/>
              <w:rPr>
                <w:color w:val="0070C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405C5" w:rsidRDefault="005405C5" w:rsidP="0026096F">
            <w:pPr>
              <w:jc w:val="center"/>
              <w:rPr>
                <w:color w:val="0070C0"/>
              </w:rPr>
            </w:pP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286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1B7C5A" w:rsidRDefault="009D0E78" w:rsidP="009026A7">
            <w:pPr>
              <w:rPr>
                <w:color w:val="0070C0"/>
              </w:rPr>
            </w:pPr>
            <w:r w:rsidRPr="001B7C5A">
              <w:rPr>
                <w:color w:val="0070C0"/>
              </w:rPr>
              <w:t>Практическое занятие № 2</w:t>
            </w:r>
            <w:r w:rsidR="009026A7">
              <w:rPr>
                <w:color w:val="0070C0"/>
              </w:rPr>
              <w:t>3</w:t>
            </w:r>
            <w:r w:rsidR="004C7D3A" w:rsidRPr="001B7C5A">
              <w:rPr>
                <w:color w:val="0070C0"/>
              </w:rPr>
              <w:t>.</w:t>
            </w:r>
            <w:r w:rsidRPr="001B7C5A">
              <w:rPr>
                <w:color w:val="0070C0"/>
              </w:rPr>
              <w:t xml:space="preserve"> Накопительная пенси</w:t>
            </w:r>
            <w:r w:rsidR="004C7D3A" w:rsidRPr="001B7C5A">
              <w:rPr>
                <w:color w:val="0070C0"/>
              </w:rPr>
              <w:t>я</w:t>
            </w:r>
            <w:r w:rsidR="009026A7">
              <w:rPr>
                <w:color w:val="0070C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10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6543A8" w:rsidRPr="006543A8" w:rsidRDefault="009D0E78" w:rsidP="006543A8">
            <w:pPr>
              <w:jc w:val="both"/>
              <w:rPr>
                <w:color w:val="00B050"/>
              </w:rPr>
            </w:pPr>
            <w:r w:rsidRPr="006543A8">
              <w:rPr>
                <w:color w:val="00B050"/>
              </w:rPr>
              <w:t xml:space="preserve">Самостоятельная работа: </w:t>
            </w:r>
          </w:p>
          <w:p w:rsidR="006543A8" w:rsidRPr="006543A8" w:rsidRDefault="006543A8" w:rsidP="006543A8">
            <w:pPr>
              <w:jc w:val="both"/>
              <w:rPr>
                <w:color w:val="00B050"/>
              </w:rPr>
            </w:pPr>
            <w:r w:rsidRPr="006543A8">
              <w:rPr>
                <w:color w:val="00B050"/>
              </w:rPr>
              <w:t>1.</w:t>
            </w:r>
            <w:r w:rsidR="009D0E78" w:rsidRPr="006543A8">
              <w:rPr>
                <w:color w:val="00B050"/>
              </w:rPr>
              <w:t xml:space="preserve">Составить схему «Виды </w:t>
            </w:r>
            <w:r w:rsidR="00BC37C0" w:rsidRPr="006543A8">
              <w:rPr>
                <w:color w:val="00B050"/>
              </w:rPr>
              <w:t xml:space="preserve">страховых </w:t>
            </w:r>
            <w:r w:rsidR="009D0E78" w:rsidRPr="006543A8">
              <w:rPr>
                <w:color w:val="00B050"/>
              </w:rPr>
              <w:t>пенсий»</w:t>
            </w:r>
            <w:r w:rsidRPr="006543A8">
              <w:rPr>
                <w:color w:val="00B050"/>
              </w:rPr>
              <w:t>.</w:t>
            </w:r>
          </w:p>
          <w:p w:rsidR="006543A8" w:rsidRPr="006543A8" w:rsidRDefault="006543A8" w:rsidP="00BC37C0">
            <w:pPr>
              <w:pStyle w:val="af5"/>
              <w:ind w:left="21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543A8">
              <w:rPr>
                <w:rFonts w:ascii="Times New Roman" w:hAnsi="Times New Roman"/>
                <w:color w:val="00B050"/>
                <w:sz w:val="24"/>
                <w:szCs w:val="24"/>
              </w:rPr>
              <w:t>2.</w:t>
            </w:r>
            <w:r w:rsidRPr="006543A8">
              <w:rPr>
                <w:sz w:val="24"/>
                <w:szCs w:val="24"/>
              </w:rPr>
              <w:t xml:space="preserve"> </w:t>
            </w:r>
            <w:r w:rsidRPr="006543A8">
              <w:rPr>
                <w:rFonts w:ascii="Times New Roman" w:hAnsi="Times New Roman"/>
                <w:color w:val="00B050"/>
                <w:sz w:val="24"/>
                <w:szCs w:val="24"/>
              </w:rPr>
              <w:t>Работа с ФЗ " О страховых пенсиях", гл.4.</w:t>
            </w:r>
          </w:p>
          <w:p w:rsidR="009D0E78" w:rsidRPr="006543A8" w:rsidRDefault="009D0E78" w:rsidP="00BC37C0">
            <w:pPr>
              <w:pStyle w:val="af5"/>
              <w:ind w:left="21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543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3. Составить таблицу «Досрочное назначение </w:t>
            </w:r>
            <w:r w:rsidR="00BC37C0" w:rsidRPr="006543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страховой </w:t>
            </w:r>
            <w:r w:rsidRPr="006543A8">
              <w:rPr>
                <w:rFonts w:ascii="Times New Roman" w:hAnsi="Times New Roman"/>
                <w:color w:val="00B050"/>
                <w:sz w:val="24"/>
                <w:szCs w:val="24"/>
              </w:rPr>
              <w:t>пенсии в связи с особыми условиями труда»</w:t>
            </w:r>
            <w:r w:rsidR="006543A8" w:rsidRPr="006543A8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  <w:p w:rsidR="009D0E78" w:rsidRPr="006543A8" w:rsidRDefault="009D0E78" w:rsidP="00BC37C0">
            <w:pPr>
              <w:pStyle w:val="af5"/>
              <w:ind w:left="21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543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4. Составить таблицу «Условия назначения  досрочной </w:t>
            </w:r>
            <w:r w:rsidR="00BC37C0" w:rsidRPr="006543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страховой </w:t>
            </w:r>
            <w:r w:rsidRPr="006543A8">
              <w:rPr>
                <w:rFonts w:ascii="Times New Roman" w:hAnsi="Times New Roman"/>
                <w:color w:val="00B050"/>
                <w:sz w:val="24"/>
                <w:szCs w:val="24"/>
              </w:rPr>
              <w:t>пенсии в связи с м</w:t>
            </w:r>
            <w:r w:rsidRPr="006543A8">
              <w:rPr>
                <w:rFonts w:ascii="Times New Roman" w:hAnsi="Times New Roman"/>
                <w:color w:val="00B050"/>
                <w:sz w:val="24"/>
                <w:szCs w:val="24"/>
              </w:rPr>
              <w:t>е</w:t>
            </w:r>
            <w:r w:rsidRPr="006543A8">
              <w:rPr>
                <w:rFonts w:ascii="Times New Roman" w:hAnsi="Times New Roman"/>
                <w:color w:val="00B050"/>
                <w:sz w:val="24"/>
                <w:szCs w:val="24"/>
              </w:rPr>
              <w:t>дико-биологическими признаками»</w:t>
            </w:r>
            <w:r w:rsidR="006543A8" w:rsidRPr="006543A8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  <w:p w:rsidR="006543A8" w:rsidRPr="006543A8" w:rsidRDefault="006543A8" w:rsidP="00BC37C0">
            <w:pPr>
              <w:pStyle w:val="af5"/>
              <w:ind w:left="21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543A8">
              <w:rPr>
                <w:rFonts w:ascii="Times New Roman" w:hAnsi="Times New Roman"/>
                <w:color w:val="00B050"/>
                <w:sz w:val="24"/>
                <w:szCs w:val="24"/>
              </w:rPr>
              <w:t>5.Решение профессиональных ситуационных задач.</w:t>
            </w:r>
          </w:p>
          <w:p w:rsidR="006543A8" w:rsidRPr="006543A8" w:rsidRDefault="006543A8" w:rsidP="00BC37C0">
            <w:pPr>
              <w:pStyle w:val="af5"/>
              <w:ind w:left="21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543A8">
              <w:rPr>
                <w:rFonts w:ascii="Times New Roman" w:hAnsi="Times New Roman"/>
                <w:color w:val="00B050"/>
                <w:sz w:val="24"/>
                <w:szCs w:val="24"/>
              </w:rPr>
              <w:t>6. Работа с ФЗ " О страховых пенсиях", гл.5.</w:t>
            </w:r>
          </w:p>
          <w:p w:rsidR="009D0E78" w:rsidRPr="006543A8" w:rsidRDefault="006543A8" w:rsidP="00BC37C0">
            <w:pPr>
              <w:pStyle w:val="af5"/>
              <w:ind w:left="21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543A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7. </w:t>
            </w:r>
            <w:r w:rsidR="009D0E78" w:rsidRPr="006543A8">
              <w:rPr>
                <w:rFonts w:ascii="Times New Roman" w:hAnsi="Times New Roman"/>
                <w:color w:val="00B050"/>
                <w:sz w:val="24"/>
                <w:szCs w:val="24"/>
              </w:rPr>
              <w:t>Составить таблицу «</w:t>
            </w:r>
            <w:r w:rsidR="00BC37C0" w:rsidRPr="006543A8">
              <w:rPr>
                <w:rFonts w:ascii="Times New Roman" w:hAnsi="Times New Roman"/>
                <w:color w:val="00B050"/>
                <w:sz w:val="24"/>
                <w:szCs w:val="24"/>
              </w:rPr>
              <w:t>Премиальные коэффициенты</w:t>
            </w:r>
            <w:r w:rsidR="009D0E78" w:rsidRPr="006543A8">
              <w:rPr>
                <w:rFonts w:ascii="Times New Roman" w:hAnsi="Times New Roman"/>
                <w:color w:val="00B050"/>
                <w:sz w:val="24"/>
                <w:szCs w:val="24"/>
              </w:rPr>
              <w:t>»</w:t>
            </w:r>
            <w:r w:rsidRPr="006543A8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  <w:p w:rsidR="006543A8" w:rsidRPr="006543A8" w:rsidRDefault="006543A8" w:rsidP="001B7C5A">
            <w:pPr>
              <w:pStyle w:val="a8"/>
              <w:tabs>
                <w:tab w:val="num" w:pos="426"/>
              </w:tabs>
              <w:spacing w:after="0"/>
              <w:ind w:left="21"/>
              <w:jc w:val="both"/>
              <w:rPr>
                <w:color w:val="00B050"/>
              </w:rPr>
            </w:pPr>
            <w:r w:rsidRPr="006543A8">
              <w:rPr>
                <w:color w:val="00B050"/>
              </w:rPr>
              <w:t>8.</w:t>
            </w:r>
            <w:r w:rsidRPr="006543A8">
              <w:t xml:space="preserve"> </w:t>
            </w:r>
            <w:r w:rsidRPr="006543A8">
              <w:rPr>
                <w:color w:val="00B050"/>
              </w:rPr>
              <w:t>Решение профессиональных ситуационных задач.</w:t>
            </w:r>
          </w:p>
          <w:p w:rsidR="006543A8" w:rsidRPr="006543A8" w:rsidRDefault="006543A8" w:rsidP="006543A8">
            <w:pPr>
              <w:rPr>
                <w:color w:val="00B050"/>
              </w:rPr>
            </w:pPr>
            <w:r w:rsidRPr="006543A8">
              <w:rPr>
                <w:color w:val="00B050"/>
              </w:rPr>
              <w:t>9. Ответить на контрольные вопросы.</w:t>
            </w:r>
          </w:p>
          <w:p w:rsidR="006543A8" w:rsidRPr="006543A8" w:rsidRDefault="006543A8" w:rsidP="006543A8">
            <w:pPr>
              <w:pStyle w:val="a8"/>
              <w:tabs>
                <w:tab w:val="num" w:pos="426"/>
              </w:tabs>
              <w:spacing w:after="0"/>
              <w:ind w:left="21"/>
              <w:jc w:val="both"/>
              <w:rPr>
                <w:color w:val="00B050"/>
              </w:rPr>
            </w:pPr>
            <w:r w:rsidRPr="006543A8">
              <w:rPr>
                <w:color w:val="00B050"/>
              </w:rPr>
              <w:t>10.</w:t>
            </w:r>
            <w:r w:rsidRPr="006543A8">
              <w:t xml:space="preserve"> </w:t>
            </w:r>
            <w:r w:rsidRPr="006543A8">
              <w:rPr>
                <w:color w:val="00B050"/>
              </w:rPr>
              <w:t>Работа с учебником по изученной теме.</w:t>
            </w:r>
          </w:p>
          <w:p w:rsidR="006543A8" w:rsidRPr="006543A8" w:rsidRDefault="006543A8" w:rsidP="006543A8">
            <w:pPr>
              <w:pStyle w:val="a8"/>
              <w:tabs>
                <w:tab w:val="num" w:pos="426"/>
              </w:tabs>
              <w:spacing w:after="0"/>
              <w:ind w:left="21"/>
              <w:jc w:val="both"/>
              <w:rPr>
                <w:color w:val="00B050"/>
              </w:rPr>
            </w:pPr>
            <w:r w:rsidRPr="006543A8">
              <w:rPr>
                <w:color w:val="00B050"/>
              </w:rPr>
              <w:t>11.</w:t>
            </w:r>
            <w:r w:rsidRPr="006543A8">
              <w:rPr>
                <w:color w:val="000000" w:themeColor="text1"/>
              </w:rPr>
              <w:t xml:space="preserve"> </w:t>
            </w:r>
            <w:r w:rsidRPr="006543A8">
              <w:rPr>
                <w:color w:val="00B050"/>
              </w:rPr>
              <w:t>Работа с конспектом лекций.</w:t>
            </w:r>
          </w:p>
          <w:p w:rsidR="006543A8" w:rsidRPr="006543A8" w:rsidRDefault="006543A8" w:rsidP="006543A8">
            <w:pPr>
              <w:pStyle w:val="a8"/>
              <w:tabs>
                <w:tab w:val="num" w:pos="426"/>
              </w:tabs>
              <w:spacing w:after="0"/>
              <w:ind w:left="21"/>
              <w:jc w:val="both"/>
              <w:rPr>
                <w:color w:val="00B050"/>
              </w:rPr>
            </w:pPr>
            <w:r w:rsidRPr="006543A8">
              <w:rPr>
                <w:color w:val="00B050"/>
              </w:rPr>
              <w:t>12.</w:t>
            </w:r>
            <w:r w:rsidRPr="006543A8">
              <w:rPr>
                <w:color w:val="000000" w:themeColor="text1"/>
              </w:rPr>
              <w:t xml:space="preserve">  </w:t>
            </w:r>
            <w:r w:rsidRPr="006543A8">
              <w:rPr>
                <w:color w:val="00B050"/>
              </w:rPr>
              <w:t>Решение профессиональных ситуационных задач.</w:t>
            </w:r>
          </w:p>
          <w:p w:rsidR="006543A8" w:rsidRDefault="006543A8" w:rsidP="001B7C5A">
            <w:pPr>
              <w:pStyle w:val="a8"/>
              <w:tabs>
                <w:tab w:val="num" w:pos="426"/>
              </w:tabs>
              <w:spacing w:after="0"/>
              <w:ind w:left="21"/>
              <w:jc w:val="both"/>
              <w:rPr>
                <w:color w:val="00B050"/>
              </w:rPr>
            </w:pPr>
            <w:r>
              <w:rPr>
                <w:color w:val="00B050"/>
              </w:rPr>
              <w:t>13.</w:t>
            </w:r>
            <w:r>
              <w:t xml:space="preserve"> </w:t>
            </w:r>
            <w:r w:rsidRPr="006543A8">
              <w:rPr>
                <w:color w:val="00B050"/>
              </w:rPr>
              <w:t>Подготовка выступления "Страховые пенсии"</w:t>
            </w:r>
            <w:r>
              <w:rPr>
                <w:color w:val="00B050"/>
              </w:rPr>
              <w:t>.</w:t>
            </w:r>
          </w:p>
          <w:p w:rsidR="006543A8" w:rsidRDefault="006543A8" w:rsidP="001B7C5A">
            <w:pPr>
              <w:pStyle w:val="a8"/>
              <w:tabs>
                <w:tab w:val="num" w:pos="426"/>
              </w:tabs>
              <w:spacing w:after="0"/>
              <w:ind w:left="21"/>
              <w:jc w:val="both"/>
              <w:rPr>
                <w:color w:val="00B050"/>
              </w:rPr>
            </w:pPr>
            <w:r>
              <w:rPr>
                <w:color w:val="00B050"/>
              </w:rPr>
              <w:t>14.Произвести расчет страхового стажа.</w:t>
            </w:r>
          </w:p>
          <w:p w:rsidR="006543A8" w:rsidRDefault="006543A8" w:rsidP="001B7C5A">
            <w:pPr>
              <w:pStyle w:val="a8"/>
              <w:tabs>
                <w:tab w:val="num" w:pos="426"/>
              </w:tabs>
              <w:spacing w:after="0"/>
              <w:ind w:left="21"/>
              <w:jc w:val="both"/>
              <w:rPr>
                <w:color w:val="00B050"/>
              </w:rPr>
            </w:pPr>
            <w:r>
              <w:rPr>
                <w:color w:val="00B050"/>
              </w:rPr>
              <w:t>15.Изучение рекомендованной литературы.</w:t>
            </w:r>
          </w:p>
          <w:p w:rsidR="006543A8" w:rsidRDefault="006543A8" w:rsidP="001B7C5A">
            <w:pPr>
              <w:pStyle w:val="a8"/>
              <w:tabs>
                <w:tab w:val="num" w:pos="426"/>
              </w:tabs>
              <w:spacing w:after="0"/>
              <w:ind w:left="21"/>
              <w:jc w:val="both"/>
              <w:rPr>
                <w:color w:val="00B050"/>
              </w:rPr>
            </w:pPr>
            <w:r>
              <w:rPr>
                <w:color w:val="00B050"/>
              </w:rPr>
              <w:t>16.</w:t>
            </w:r>
            <w:r>
              <w:t xml:space="preserve"> </w:t>
            </w:r>
            <w:r w:rsidRPr="006543A8">
              <w:rPr>
                <w:color w:val="00B050"/>
              </w:rPr>
              <w:t>Произвести расчет специального страхового стажа</w:t>
            </w:r>
            <w:r>
              <w:rPr>
                <w:color w:val="00B050"/>
              </w:rPr>
              <w:t>.</w:t>
            </w:r>
          </w:p>
          <w:p w:rsidR="006543A8" w:rsidRDefault="006543A8" w:rsidP="001B7C5A">
            <w:pPr>
              <w:pStyle w:val="a8"/>
              <w:tabs>
                <w:tab w:val="num" w:pos="426"/>
              </w:tabs>
              <w:spacing w:after="0"/>
              <w:ind w:left="21"/>
              <w:jc w:val="both"/>
              <w:rPr>
                <w:color w:val="00B050"/>
              </w:rPr>
            </w:pPr>
            <w:r>
              <w:rPr>
                <w:color w:val="00B050"/>
              </w:rPr>
              <w:t>17.</w:t>
            </w:r>
            <w:r>
              <w:t xml:space="preserve"> </w:t>
            </w:r>
            <w:r w:rsidRPr="006543A8">
              <w:rPr>
                <w:color w:val="00B050"/>
              </w:rPr>
              <w:t>Произвести расчет общего трудового стажа</w:t>
            </w:r>
            <w:r>
              <w:rPr>
                <w:color w:val="00B050"/>
              </w:rPr>
              <w:t>.</w:t>
            </w:r>
          </w:p>
          <w:p w:rsidR="0055362E" w:rsidRPr="006B04DF" w:rsidRDefault="0011003C" w:rsidP="005405C5">
            <w:pPr>
              <w:pStyle w:val="a8"/>
              <w:tabs>
                <w:tab w:val="num" w:pos="426"/>
              </w:tabs>
              <w:spacing w:after="0"/>
              <w:ind w:left="21"/>
              <w:jc w:val="both"/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5405C5">
              <w:rPr>
                <w:color w:val="00B050"/>
              </w:rPr>
              <w:t>8</w:t>
            </w:r>
            <w:r>
              <w:rPr>
                <w:color w:val="00B050"/>
              </w:rPr>
              <w:t xml:space="preserve">. Работа с </w:t>
            </w:r>
            <w:r w:rsidRPr="00F836A4">
              <w:rPr>
                <w:color w:val="00B050"/>
              </w:rPr>
              <w:t>ФЗ "Об обязательном пенсионном страховании в РФ", гл.</w:t>
            </w:r>
            <w:r>
              <w:rPr>
                <w:color w:val="00B050"/>
              </w:rPr>
              <w:t>2</w:t>
            </w:r>
            <w:r w:rsidRPr="00F836A4">
              <w:rPr>
                <w:color w:val="00B05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6B27A3" w:rsidP="006B27A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C04E5C">
            <w:pPr>
              <w:rPr>
                <w:b/>
              </w:rPr>
            </w:pPr>
            <w:r w:rsidRPr="0011448F">
              <w:rPr>
                <w:b/>
              </w:rPr>
              <w:t xml:space="preserve">Тема </w:t>
            </w:r>
            <w:r>
              <w:rPr>
                <w:b/>
              </w:rPr>
              <w:t>3.4</w:t>
            </w:r>
            <w:r w:rsidRPr="0011448F">
              <w:rPr>
                <w:b/>
              </w:rPr>
              <w:t xml:space="preserve">. </w:t>
            </w:r>
            <w:r>
              <w:rPr>
                <w:b/>
              </w:rPr>
              <w:t>Понятие медико-социальной экспертизы. О</w:t>
            </w:r>
            <w:r>
              <w:rPr>
                <w:b/>
              </w:rPr>
              <w:t>р</w:t>
            </w:r>
            <w:r>
              <w:rPr>
                <w:b/>
              </w:rPr>
              <w:t xml:space="preserve">ганы </w:t>
            </w:r>
            <w:r w:rsidR="00C04E5C">
              <w:rPr>
                <w:b/>
              </w:rPr>
              <w:t>медико-социальной экспертизы</w:t>
            </w:r>
          </w:p>
        </w:tc>
        <w:tc>
          <w:tcPr>
            <w:tcW w:w="9327" w:type="dxa"/>
            <w:gridSpan w:val="2"/>
          </w:tcPr>
          <w:p w:rsidR="009D0E78" w:rsidRPr="00F47B07" w:rsidRDefault="009D0E78" w:rsidP="0026096F">
            <w:pPr>
              <w:rPr>
                <w:b/>
              </w:rPr>
            </w:pPr>
            <w:r w:rsidRPr="00F47B07">
              <w:rPr>
                <w:b/>
              </w:rPr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2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1178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  <w:tcBorders>
              <w:bottom w:val="single" w:sz="4" w:space="0" w:color="auto"/>
            </w:tcBorders>
          </w:tcPr>
          <w:p w:rsidR="009D0E78" w:rsidRPr="00C96980" w:rsidRDefault="009D0E78" w:rsidP="00BC37C0">
            <w:pPr>
              <w:jc w:val="both"/>
            </w:pPr>
            <w:r>
              <w:t>Понятие и виды экспертизы. Понятие и виды медицинской экспертизы. Медико-социальная экспертиза. Органы медико-социальной экспертизы. Структура органов м</w:t>
            </w:r>
            <w:r>
              <w:t>е</w:t>
            </w:r>
            <w:r>
              <w:t>дико-социальной экспертизы. Права и обязанности органов медико-социальной экспе</w:t>
            </w:r>
            <w:r>
              <w:t>р</w:t>
            </w:r>
            <w:r>
              <w:t>тизы.</w:t>
            </w:r>
          </w:p>
        </w:tc>
        <w:tc>
          <w:tcPr>
            <w:tcW w:w="146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3836BE" w:rsidRDefault="009D0E78" w:rsidP="009026A7">
            <w:pPr>
              <w:pStyle w:val="af5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836BE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9026A7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  <w:r w:rsidR="00BC37C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Органы медико-социальной экспертизы</w:t>
            </w:r>
            <w:r w:rsidR="00C04E5C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3836BE" w:rsidRDefault="009D0E78" w:rsidP="0026096F">
            <w:pPr>
              <w:jc w:val="center"/>
              <w:rPr>
                <w:color w:val="0070C0"/>
              </w:rPr>
            </w:pPr>
            <w:r w:rsidRPr="003836BE"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3836BE" w:rsidRDefault="009D0E78" w:rsidP="0026096F">
            <w:pPr>
              <w:jc w:val="center"/>
              <w:rPr>
                <w:color w:val="0070C0"/>
              </w:rPr>
            </w:pPr>
            <w:r w:rsidRPr="003836BE">
              <w:rPr>
                <w:color w:val="0070C0"/>
              </w:rPr>
              <w:t>2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Default="009D0E78" w:rsidP="0026096F">
            <w:pPr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9D0E78" w:rsidRDefault="006C589F" w:rsidP="00C04E5C">
            <w:pPr>
              <w:pStyle w:val="af5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1.</w:t>
            </w:r>
            <w:r w:rsidR="009D0E78" w:rsidRPr="00D53AC5">
              <w:rPr>
                <w:rFonts w:ascii="Times New Roman" w:hAnsi="Times New Roman"/>
                <w:color w:val="00B050"/>
                <w:sz w:val="24"/>
                <w:szCs w:val="24"/>
              </w:rPr>
              <w:t>Работа с конспектом лекций</w:t>
            </w:r>
            <w:r w:rsidR="009D0E78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  <w:p w:rsidR="006C589F" w:rsidRPr="00D53AC5" w:rsidRDefault="006C589F" w:rsidP="006C589F">
            <w:pPr>
              <w:pStyle w:val="a8"/>
              <w:tabs>
                <w:tab w:val="num" w:pos="426"/>
              </w:tabs>
              <w:spacing w:after="0"/>
              <w:ind w:left="21"/>
              <w:jc w:val="both"/>
              <w:rPr>
                <w:color w:val="00B050"/>
              </w:rPr>
            </w:pPr>
            <w:r>
              <w:rPr>
                <w:color w:val="00B050"/>
              </w:rPr>
              <w:t>2.</w:t>
            </w:r>
            <w:r w:rsidRPr="006543A8">
              <w:rPr>
                <w:color w:val="00B050"/>
              </w:rPr>
              <w:t xml:space="preserve"> Решение профессиональных ситуационных задач.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56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  <w:r w:rsidRPr="0011448F">
              <w:rPr>
                <w:b/>
              </w:rPr>
              <w:t xml:space="preserve">Тема </w:t>
            </w:r>
            <w:r>
              <w:rPr>
                <w:b/>
              </w:rPr>
              <w:t>3.5</w:t>
            </w:r>
            <w:r w:rsidRPr="0011448F">
              <w:rPr>
                <w:b/>
              </w:rPr>
              <w:t xml:space="preserve">. </w:t>
            </w:r>
            <w:r>
              <w:rPr>
                <w:b/>
              </w:rPr>
              <w:t xml:space="preserve">Порядок и условия </w:t>
            </w:r>
            <w:r>
              <w:rPr>
                <w:b/>
              </w:rPr>
              <w:lastRenderedPageBreak/>
              <w:t>признания граждан инвал</w:t>
            </w:r>
            <w:r>
              <w:rPr>
                <w:b/>
              </w:rPr>
              <w:t>и</w:t>
            </w:r>
            <w:r>
              <w:rPr>
                <w:b/>
              </w:rPr>
              <w:t>дами</w:t>
            </w:r>
          </w:p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9374FA" w:rsidRDefault="009D0E78" w:rsidP="0026096F">
            <w:pPr>
              <w:rPr>
                <w:b/>
              </w:rPr>
            </w:pPr>
            <w:r w:rsidRPr="009374FA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2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1116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96980" w:rsidRDefault="009D0E78" w:rsidP="00BC37C0">
            <w:pPr>
              <w:adjustRightInd w:val="0"/>
              <w:jc w:val="both"/>
            </w:pPr>
            <w:r>
              <w:t xml:space="preserve">Порядок и условия направления граждан на медико-социальную экспертизу. Порядок проведения медико-социальной экспертизы. Порядок признания граждан инвалидами. Порядок обжалования решений органов медико-социальной экспертизы </w:t>
            </w:r>
            <w:r w:rsidRPr="00D53AC5">
              <w:t>Инвалидность, ее группы, категории жизнедеятельности и их ограничения, степени ограничения сп</w:t>
            </w:r>
            <w:r w:rsidRPr="00D53AC5">
              <w:t>о</w:t>
            </w:r>
            <w:r w:rsidRPr="00D53AC5">
              <w:t>собности к трудовой деятельности, причины наступления инвалидности и их юридич</w:t>
            </w:r>
            <w:r w:rsidRPr="00D53AC5">
              <w:t>е</w:t>
            </w:r>
            <w:r w:rsidRPr="00D53AC5">
              <w:t xml:space="preserve">ское значение. 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9026A7">
            <w:pPr>
              <w:rPr>
                <w:color w:val="0070C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 w:rsidR="009026A7">
              <w:rPr>
                <w:color w:val="0070C0"/>
              </w:rPr>
              <w:t>25</w:t>
            </w:r>
            <w:r w:rsidR="00C04E5C">
              <w:rPr>
                <w:color w:val="0070C0"/>
              </w:rPr>
              <w:t>.</w:t>
            </w:r>
            <w:r w:rsidRPr="00C05B59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Порядок признания граждан инвалидами</w:t>
            </w:r>
            <w:r w:rsidR="00C04E5C">
              <w:rPr>
                <w:color w:val="0070C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6C589F" w:rsidRDefault="009D0E78" w:rsidP="006C589F">
            <w:pPr>
              <w:rPr>
                <w:color w:val="00B050"/>
              </w:rPr>
            </w:pPr>
            <w:r w:rsidRPr="006C589F">
              <w:rPr>
                <w:color w:val="00B050"/>
              </w:rPr>
              <w:t xml:space="preserve">Самостоятельная работа: </w:t>
            </w:r>
          </w:p>
          <w:p w:rsidR="006C589F" w:rsidRDefault="006C589F" w:rsidP="006C589F">
            <w:pPr>
              <w:rPr>
                <w:color w:val="00B050"/>
              </w:rPr>
            </w:pPr>
            <w:r>
              <w:rPr>
                <w:color w:val="00B050"/>
              </w:rPr>
              <w:t>1.</w:t>
            </w:r>
            <w:r w:rsidR="009D0E78" w:rsidRPr="006C589F">
              <w:rPr>
                <w:color w:val="00B050"/>
              </w:rPr>
              <w:t>Работа с конспектом лекций.</w:t>
            </w:r>
          </w:p>
          <w:p w:rsidR="006C589F" w:rsidRPr="00D53AC5" w:rsidRDefault="006C589F" w:rsidP="006C589F">
            <w:pPr>
              <w:rPr>
                <w:color w:val="00B050"/>
              </w:rPr>
            </w:pPr>
            <w:r w:rsidRPr="006C589F">
              <w:rPr>
                <w:color w:val="00B050"/>
              </w:rPr>
              <w:t>2. Решение профессиональных ситуационных задач.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BC37C0">
            <w:pPr>
              <w:rPr>
                <w:b/>
              </w:rPr>
            </w:pPr>
            <w:r w:rsidRPr="0011448F">
              <w:rPr>
                <w:b/>
              </w:rPr>
              <w:t xml:space="preserve">Тема </w:t>
            </w:r>
            <w:r>
              <w:rPr>
                <w:b/>
              </w:rPr>
              <w:t>3.6</w:t>
            </w:r>
            <w:r w:rsidRPr="0011448F">
              <w:rPr>
                <w:b/>
              </w:rPr>
              <w:t>.</w:t>
            </w:r>
            <w:r w:rsidR="00BC37C0">
              <w:rPr>
                <w:b/>
              </w:rPr>
              <w:t xml:space="preserve">Страховые </w:t>
            </w:r>
            <w:r>
              <w:rPr>
                <w:b/>
              </w:rPr>
              <w:t>пенсии по инвалидности</w:t>
            </w:r>
          </w:p>
        </w:tc>
        <w:tc>
          <w:tcPr>
            <w:tcW w:w="9327" w:type="dxa"/>
            <w:gridSpan w:val="2"/>
          </w:tcPr>
          <w:p w:rsidR="009D0E78" w:rsidRPr="00C879DD" w:rsidRDefault="009D0E78" w:rsidP="0026096F">
            <w:pPr>
              <w:rPr>
                <w:b/>
              </w:rPr>
            </w:pPr>
            <w:r w:rsidRPr="00C879DD">
              <w:rPr>
                <w:b/>
              </w:rPr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11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6C589F">
        <w:trPr>
          <w:gridBefore w:val="1"/>
          <w:gridAfter w:val="1"/>
          <w:wBefore w:w="21" w:type="dxa"/>
          <w:wAfter w:w="62" w:type="dxa"/>
          <w:cantSplit/>
          <w:trHeight w:val="1077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B81C7F" w:rsidRDefault="006C589F" w:rsidP="00F00AE5">
            <w:pPr>
              <w:adjustRightInd w:val="0"/>
              <w:jc w:val="both"/>
            </w:pPr>
            <w:r w:rsidRPr="006C589F">
              <w:t xml:space="preserve">Понятие страховой пенсии по инвалидности. </w:t>
            </w:r>
            <w:r w:rsidR="009D0E78" w:rsidRPr="00D37204">
              <w:t>Условия</w:t>
            </w:r>
            <w:r w:rsidR="00F00AE5">
              <w:t xml:space="preserve"> назначения </w:t>
            </w:r>
            <w:r w:rsidR="00BC37C0">
              <w:t>страхов</w:t>
            </w:r>
            <w:r w:rsidR="00F00AE5">
              <w:t xml:space="preserve">ой </w:t>
            </w:r>
            <w:r w:rsidR="009D0E78" w:rsidRPr="00D37204">
              <w:t>пенси</w:t>
            </w:r>
            <w:r w:rsidR="00F00AE5">
              <w:t>и</w:t>
            </w:r>
            <w:r w:rsidR="009D0E78" w:rsidRPr="00D37204">
              <w:t xml:space="preserve"> по инвалидности.</w:t>
            </w:r>
            <w:r w:rsidR="009D0E78">
              <w:t xml:space="preserve"> </w:t>
            </w:r>
            <w:r w:rsidR="00F00AE5">
              <w:t>Установление социальной пенсии по инвалидности в случае полного о</w:t>
            </w:r>
            <w:r w:rsidR="00F00AE5">
              <w:t>т</w:t>
            </w:r>
            <w:r w:rsidR="00F00AE5">
              <w:t xml:space="preserve">сутствия у инвалида страхового стажа. </w:t>
            </w:r>
            <w:r w:rsidR="009D0E78" w:rsidRPr="00D37204">
              <w:t xml:space="preserve">Размер </w:t>
            </w:r>
            <w:r w:rsidR="00BC37C0">
              <w:t xml:space="preserve">страховой </w:t>
            </w:r>
            <w:r w:rsidR="009D0E78" w:rsidRPr="00D37204">
              <w:t>пенсии по инвалидности</w:t>
            </w:r>
            <w:r>
              <w:t>.</w:t>
            </w:r>
            <w:r w:rsidR="009D0E78">
              <w:t xml:space="preserve"> </w:t>
            </w:r>
            <w:r w:rsidR="00F00AE5">
              <w:t>Формула расчета страховой пенсии по инвалидности. Формула расчета величины инд</w:t>
            </w:r>
            <w:r w:rsidR="00F00AE5">
              <w:t>и</w:t>
            </w:r>
            <w:r w:rsidR="00F00AE5">
              <w:t>видуального пенсионного коэффициента страховой пенсии по инвалидности. Опред</w:t>
            </w:r>
            <w:r w:rsidR="00F00AE5">
              <w:t>е</w:t>
            </w:r>
            <w:r w:rsidR="00F00AE5">
              <w:t>ление индивидуального пенсионного коэффициента страховой пенсии по инвалидности за периоды до 1 января 2015 года. Применение при определении индивидуального пе</w:t>
            </w:r>
            <w:r w:rsidR="00F00AE5">
              <w:t>н</w:t>
            </w:r>
            <w:r w:rsidR="00F00AE5">
              <w:t>сионного коэффициента страховой пенсии по инвалидности за периоды до 1 января 2015 года размера трудовой пенсии по инвалидности (без учета фиксированного баз</w:t>
            </w:r>
            <w:r w:rsidR="00F00AE5">
              <w:t>о</w:t>
            </w:r>
            <w:r w:rsidR="00F00AE5">
              <w:t>вого размера), исчисленного по состоянию на 31 декабря 2014 г. по нормам Закона о трудовых пенсиях. Формула расчета трудовой пенсии по инвалидности. Определение величины расчетного пенсионного капитала для трудовой пенсии по инвалидности.</w:t>
            </w:r>
          </w:p>
          <w:p w:rsidR="00F00AE5" w:rsidRPr="00C96980" w:rsidRDefault="00B81C7F" w:rsidP="00B81C7F">
            <w:pPr>
              <w:adjustRightInd w:val="0"/>
              <w:jc w:val="both"/>
            </w:pPr>
            <w:r>
              <w:t>Фиксированная выплата к страховой пенсии по инвалидности. Повышение фиксир</w:t>
            </w:r>
            <w:r>
              <w:t>о</w:t>
            </w:r>
            <w:r>
              <w:t>ванной выплаты к страховой пенсии по инвалидности.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1039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646E20" w:rsidRDefault="009D0E78" w:rsidP="00646E20">
            <w:pPr>
              <w:pStyle w:val="2"/>
              <w:spacing w:line="276" w:lineRule="auto"/>
              <w:jc w:val="both"/>
              <w:rPr>
                <w:b w:val="0"/>
                <w:color w:val="00B050"/>
              </w:rPr>
            </w:pPr>
            <w:r w:rsidRPr="00646E20">
              <w:rPr>
                <w:b w:val="0"/>
                <w:color w:val="00B050"/>
              </w:rPr>
              <w:t>Самостоятельная работа:</w:t>
            </w:r>
          </w:p>
          <w:p w:rsidR="003E07EC" w:rsidRDefault="00646E20" w:rsidP="00646E20">
            <w:pPr>
              <w:pStyle w:val="2"/>
              <w:spacing w:line="276" w:lineRule="auto"/>
              <w:jc w:val="both"/>
              <w:rPr>
                <w:b w:val="0"/>
                <w:color w:val="00B050"/>
              </w:rPr>
            </w:pPr>
            <w:r w:rsidRPr="00646E20">
              <w:rPr>
                <w:b w:val="0"/>
                <w:color w:val="00B050"/>
              </w:rPr>
              <w:t>1.</w:t>
            </w:r>
            <w:r w:rsidR="003E07EC">
              <w:t xml:space="preserve"> </w:t>
            </w:r>
            <w:r w:rsidR="003E07EC" w:rsidRPr="003E07EC">
              <w:rPr>
                <w:b w:val="0"/>
                <w:color w:val="00B050"/>
              </w:rPr>
              <w:t>Работа с ФЗ "Об обязательном пенсионном страховании в РФ", гл.3.</w:t>
            </w:r>
          </w:p>
          <w:p w:rsidR="001B2740" w:rsidRPr="00646E20" w:rsidRDefault="003E07EC" w:rsidP="00646E20">
            <w:pPr>
              <w:pStyle w:val="2"/>
              <w:spacing w:line="276" w:lineRule="auto"/>
              <w:jc w:val="both"/>
              <w:rPr>
                <w:b w:val="0"/>
                <w:color w:val="00B050"/>
              </w:rPr>
            </w:pPr>
            <w:r w:rsidRPr="00646E20">
              <w:rPr>
                <w:b w:val="0"/>
                <w:color w:val="00B050"/>
              </w:rPr>
              <w:t xml:space="preserve"> </w:t>
            </w:r>
            <w:r w:rsidR="00646E20" w:rsidRPr="00646E20">
              <w:rPr>
                <w:b w:val="0"/>
                <w:color w:val="00B050"/>
              </w:rPr>
              <w:t>2.</w:t>
            </w:r>
            <w:r w:rsidR="009D0E78" w:rsidRPr="00646E20">
              <w:rPr>
                <w:b w:val="0"/>
                <w:color w:val="00B050"/>
              </w:rPr>
              <w:t xml:space="preserve">Подготовить выступление на тему «Условия назначения </w:t>
            </w:r>
            <w:r w:rsidR="001B2740" w:rsidRPr="00646E20">
              <w:rPr>
                <w:b w:val="0"/>
                <w:color w:val="00B050"/>
              </w:rPr>
              <w:t xml:space="preserve">страховой </w:t>
            </w:r>
            <w:r w:rsidR="009D0E78" w:rsidRPr="00646E20">
              <w:rPr>
                <w:b w:val="0"/>
                <w:color w:val="00B050"/>
              </w:rPr>
              <w:t>пенсии по инв</w:t>
            </w:r>
            <w:r w:rsidR="009D0E78" w:rsidRPr="00646E20">
              <w:rPr>
                <w:b w:val="0"/>
                <w:color w:val="00B050"/>
              </w:rPr>
              <w:t>а</w:t>
            </w:r>
            <w:r w:rsidR="009D0E78" w:rsidRPr="00646E20">
              <w:rPr>
                <w:b w:val="0"/>
                <w:color w:val="00B050"/>
              </w:rPr>
              <w:t xml:space="preserve">лидности». </w:t>
            </w:r>
          </w:p>
          <w:p w:rsidR="009D0E78" w:rsidRPr="00646E20" w:rsidRDefault="00646E20" w:rsidP="00646E20">
            <w:pPr>
              <w:pStyle w:val="2"/>
              <w:spacing w:line="276" w:lineRule="auto"/>
              <w:jc w:val="both"/>
              <w:rPr>
                <w:b w:val="0"/>
                <w:color w:val="00B050"/>
              </w:rPr>
            </w:pPr>
            <w:r w:rsidRPr="00646E20">
              <w:rPr>
                <w:b w:val="0"/>
                <w:color w:val="00B050"/>
              </w:rPr>
              <w:t>3.</w:t>
            </w:r>
            <w:r w:rsidR="009D0E78" w:rsidRPr="00646E20">
              <w:rPr>
                <w:b w:val="0"/>
                <w:color w:val="00B050"/>
              </w:rPr>
              <w:t>Работа с ФЗ "</w:t>
            </w:r>
            <w:r w:rsidR="003E07EC">
              <w:rPr>
                <w:b w:val="0"/>
                <w:color w:val="00B050"/>
              </w:rPr>
              <w:t xml:space="preserve">О </w:t>
            </w:r>
            <w:r w:rsidR="001B2740" w:rsidRPr="00646E20">
              <w:rPr>
                <w:b w:val="0"/>
                <w:color w:val="00B050"/>
              </w:rPr>
              <w:t xml:space="preserve">страховых </w:t>
            </w:r>
            <w:r w:rsidR="003E07EC">
              <w:rPr>
                <w:b w:val="0"/>
                <w:color w:val="00B050"/>
              </w:rPr>
              <w:t>пенсиях", гл.6.</w:t>
            </w:r>
          </w:p>
          <w:p w:rsidR="00646E20" w:rsidRPr="00646E20" w:rsidRDefault="00646E20" w:rsidP="00646E20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 w:rsidRPr="00646E20">
              <w:rPr>
                <w:color w:val="00B050"/>
              </w:rPr>
              <w:t>4.</w:t>
            </w:r>
            <w:r w:rsidR="003E07EC">
              <w:t xml:space="preserve"> </w:t>
            </w:r>
            <w:r w:rsidR="003E07EC" w:rsidRPr="003E07EC">
              <w:rPr>
                <w:color w:val="00B050"/>
              </w:rPr>
              <w:t>Решение профессиональных ситуационных задач.</w:t>
            </w:r>
          </w:p>
          <w:p w:rsidR="00646E20" w:rsidRPr="00646E20" w:rsidRDefault="00646E20" w:rsidP="003E07EC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 w:rsidRPr="00646E20">
              <w:rPr>
                <w:color w:val="00B050"/>
              </w:rPr>
              <w:t>5.</w:t>
            </w:r>
            <w:r w:rsidR="003E07EC" w:rsidRPr="003E07EC">
              <w:rPr>
                <w:color w:val="00B050"/>
              </w:rPr>
              <w:t xml:space="preserve"> Работа с конспектом лекций.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245ACC">
              <w:rPr>
                <w:color w:val="00B050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055304" w:rsidRDefault="009D0E78" w:rsidP="0026096F">
            <w:pPr>
              <w:jc w:val="center"/>
              <w:rPr>
                <w:color w:val="00B050"/>
              </w:rPr>
            </w:pPr>
            <w:r w:rsidRPr="00055304">
              <w:rPr>
                <w:color w:val="00B050"/>
              </w:rPr>
              <w:t>3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472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  <w:shd w:val="clear" w:color="auto" w:fill="00B0F0"/>
          </w:tcPr>
          <w:p w:rsidR="009D0E78" w:rsidRPr="00245ACC" w:rsidRDefault="001415AE" w:rsidP="002609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D0E78" w:rsidRPr="00245ACC">
              <w:rPr>
                <w:b/>
              </w:rPr>
              <w:t xml:space="preserve"> семестр</w:t>
            </w:r>
          </w:p>
        </w:tc>
        <w:tc>
          <w:tcPr>
            <w:tcW w:w="1469" w:type="dxa"/>
            <w:gridSpan w:val="3"/>
            <w:shd w:val="clear" w:color="auto" w:fill="00B0F0"/>
            <w:vAlign w:val="center"/>
          </w:tcPr>
          <w:p w:rsidR="009D0E78" w:rsidRPr="00245ACC" w:rsidRDefault="009D0E78" w:rsidP="001415AE">
            <w:pPr>
              <w:jc w:val="center"/>
            </w:pPr>
            <w:r>
              <w:t>120, в том числе (80 (40т+40пр), 40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1415AE">
              <w:t>р</w:t>
            </w:r>
            <w:proofErr w:type="gramEnd"/>
            <w:r>
              <w:t>аб.</w:t>
            </w:r>
          </w:p>
        </w:tc>
        <w:tc>
          <w:tcPr>
            <w:tcW w:w="1320" w:type="dxa"/>
            <w:shd w:val="clear" w:color="auto" w:fill="00B0F0"/>
            <w:vAlign w:val="center"/>
          </w:tcPr>
          <w:p w:rsidR="009D0E78" w:rsidRPr="00245ACC" w:rsidRDefault="009D0E78" w:rsidP="0026096F">
            <w:pPr>
              <w:jc w:val="center"/>
            </w:pP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3E07EC" w:rsidRDefault="009D0E78" w:rsidP="00AE63E7">
            <w:pPr>
              <w:rPr>
                <w:color w:val="548DD4" w:themeColor="text2" w:themeTint="99"/>
              </w:rPr>
            </w:pPr>
            <w:r w:rsidRPr="003E07EC">
              <w:rPr>
                <w:color w:val="548DD4" w:themeColor="text2" w:themeTint="99"/>
              </w:rPr>
              <w:t xml:space="preserve">Практическое занятие № </w:t>
            </w:r>
            <w:r w:rsidR="003E07EC" w:rsidRPr="003E07EC">
              <w:rPr>
                <w:color w:val="548DD4" w:themeColor="text2" w:themeTint="99"/>
              </w:rPr>
              <w:t>26</w:t>
            </w:r>
            <w:r w:rsidRPr="003E07EC">
              <w:rPr>
                <w:color w:val="548DD4" w:themeColor="text2" w:themeTint="99"/>
              </w:rPr>
              <w:t xml:space="preserve">. </w:t>
            </w:r>
            <w:r w:rsidR="00AE63E7">
              <w:rPr>
                <w:color w:val="548DD4" w:themeColor="text2" w:themeTint="99"/>
              </w:rPr>
              <w:t xml:space="preserve">Расчет размера </w:t>
            </w:r>
            <w:r w:rsidR="003E07EC" w:rsidRPr="003E07EC">
              <w:rPr>
                <w:color w:val="548DD4" w:themeColor="text2" w:themeTint="99"/>
              </w:rPr>
              <w:t>расчетного пенсионного капитала для тр</w:t>
            </w:r>
            <w:r w:rsidR="003E07EC" w:rsidRPr="003E07EC">
              <w:rPr>
                <w:color w:val="548DD4" w:themeColor="text2" w:themeTint="99"/>
              </w:rPr>
              <w:t>у</w:t>
            </w:r>
            <w:r w:rsidR="003E07EC" w:rsidRPr="003E07EC">
              <w:rPr>
                <w:color w:val="548DD4" w:themeColor="text2" w:themeTint="99"/>
              </w:rPr>
              <w:t>довой пенсии по инвалидности.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Default="009D0E78" w:rsidP="0026096F">
            <w:pPr>
              <w:jc w:val="center"/>
            </w:pPr>
            <w:r w:rsidRPr="0065051F"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3E07EC" w:rsidRDefault="009D0E78" w:rsidP="003E07EC">
            <w:pPr>
              <w:rPr>
                <w:color w:val="548DD4" w:themeColor="text2" w:themeTint="99"/>
              </w:rPr>
            </w:pPr>
            <w:r w:rsidRPr="003E07EC">
              <w:rPr>
                <w:color w:val="548DD4" w:themeColor="text2" w:themeTint="99"/>
              </w:rPr>
              <w:t xml:space="preserve">Практическое занятие № </w:t>
            </w:r>
            <w:r w:rsidR="003E07EC" w:rsidRPr="003E07EC">
              <w:rPr>
                <w:color w:val="548DD4" w:themeColor="text2" w:themeTint="99"/>
              </w:rPr>
              <w:t>27</w:t>
            </w:r>
            <w:r w:rsidRPr="003E07EC">
              <w:rPr>
                <w:color w:val="548DD4" w:themeColor="text2" w:themeTint="99"/>
              </w:rPr>
              <w:t xml:space="preserve">. </w:t>
            </w:r>
            <w:r w:rsidR="003E07EC" w:rsidRPr="003E07EC">
              <w:rPr>
                <w:color w:val="548DD4" w:themeColor="text2" w:themeTint="99"/>
              </w:rPr>
              <w:t>Расчет размера трудовой пенсии по инвалидности.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5051F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3E07EC" w:rsidRDefault="009D0E78" w:rsidP="003E07EC">
            <w:pPr>
              <w:rPr>
                <w:color w:val="548DD4" w:themeColor="text2" w:themeTint="99"/>
              </w:rPr>
            </w:pPr>
            <w:r w:rsidRPr="003E07EC">
              <w:rPr>
                <w:color w:val="548DD4" w:themeColor="text2" w:themeTint="99"/>
              </w:rPr>
              <w:t xml:space="preserve">Практическое занятие № </w:t>
            </w:r>
            <w:r w:rsidR="003E07EC" w:rsidRPr="003E07EC">
              <w:rPr>
                <w:color w:val="548DD4" w:themeColor="text2" w:themeTint="99"/>
              </w:rPr>
              <w:t>28</w:t>
            </w:r>
            <w:r w:rsidRPr="003E07EC">
              <w:rPr>
                <w:color w:val="548DD4" w:themeColor="text2" w:themeTint="99"/>
              </w:rPr>
              <w:t xml:space="preserve">. </w:t>
            </w:r>
            <w:r w:rsidR="003E07EC" w:rsidRPr="003E07EC">
              <w:rPr>
                <w:color w:val="548DD4" w:themeColor="text2" w:themeTint="99"/>
              </w:rPr>
              <w:t>Расчет размера страховой пенсии по инвалидности.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AE63E7" w:rsidRDefault="009D0E78" w:rsidP="00AE63E7">
            <w:pPr>
              <w:rPr>
                <w:color w:val="00B050"/>
              </w:rPr>
            </w:pPr>
            <w:r w:rsidRPr="001B2740">
              <w:rPr>
                <w:color w:val="00B050"/>
              </w:rPr>
              <w:t>Самостоятельная работа:</w:t>
            </w:r>
          </w:p>
          <w:p w:rsidR="00AE63E7" w:rsidRDefault="00AE63E7" w:rsidP="00AE63E7">
            <w:pPr>
              <w:rPr>
                <w:color w:val="00B050"/>
              </w:rPr>
            </w:pPr>
            <w:r>
              <w:rPr>
                <w:color w:val="00B050"/>
              </w:rPr>
              <w:t>1.</w:t>
            </w:r>
            <w:r w:rsidRPr="00AE63E7">
              <w:rPr>
                <w:color w:val="00B050"/>
              </w:rPr>
              <w:t>Произвести расчет размера расч</w:t>
            </w:r>
            <w:r>
              <w:rPr>
                <w:color w:val="00B050"/>
              </w:rPr>
              <w:t xml:space="preserve">етного пенсионного капитала для </w:t>
            </w:r>
            <w:r w:rsidRPr="00AE63E7">
              <w:rPr>
                <w:color w:val="00B050"/>
              </w:rPr>
              <w:t>трудовой пенсии по инвалидности.</w:t>
            </w:r>
          </w:p>
          <w:p w:rsidR="00AE63E7" w:rsidRDefault="00AE63E7" w:rsidP="00AE63E7">
            <w:pPr>
              <w:rPr>
                <w:color w:val="00B050"/>
              </w:rPr>
            </w:pPr>
            <w:r>
              <w:rPr>
                <w:color w:val="00B050"/>
              </w:rPr>
              <w:t>2.</w:t>
            </w:r>
            <w:r>
              <w:t xml:space="preserve"> </w:t>
            </w:r>
            <w:r w:rsidRPr="00AE63E7">
              <w:rPr>
                <w:color w:val="00B050"/>
              </w:rPr>
              <w:t>Произвести расчет размера трудовой пенсии по инвалидности.</w:t>
            </w:r>
          </w:p>
          <w:p w:rsidR="009D0E78" w:rsidRPr="006B04DF" w:rsidRDefault="00AE63E7" w:rsidP="00AE63E7">
            <w:pPr>
              <w:rPr>
                <w:color w:val="00B050"/>
              </w:rPr>
            </w:pPr>
            <w:r>
              <w:rPr>
                <w:color w:val="00B050"/>
              </w:rPr>
              <w:t>3.</w:t>
            </w:r>
            <w:r>
              <w:t xml:space="preserve"> </w:t>
            </w:r>
            <w:r w:rsidRPr="00AE63E7">
              <w:rPr>
                <w:color w:val="00B050"/>
              </w:rPr>
              <w:t>Произвести расчет размера страховой пенсии по инвалидности.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1B2740">
            <w:pPr>
              <w:rPr>
                <w:b/>
              </w:rPr>
            </w:pPr>
            <w:r w:rsidRPr="0011448F">
              <w:rPr>
                <w:b/>
              </w:rPr>
              <w:t>Тема</w:t>
            </w:r>
            <w:r>
              <w:rPr>
                <w:b/>
              </w:rPr>
              <w:t xml:space="preserve"> 3.7.</w:t>
            </w:r>
            <w:r w:rsidRPr="003D0E19">
              <w:t xml:space="preserve"> </w:t>
            </w:r>
            <w:r w:rsidR="001B2740">
              <w:rPr>
                <w:b/>
              </w:rPr>
              <w:t xml:space="preserve">Страховые </w:t>
            </w:r>
            <w:r>
              <w:rPr>
                <w:b/>
              </w:rPr>
              <w:t>пенсии по случаю потери кормил</w:t>
            </w:r>
            <w:r>
              <w:rPr>
                <w:b/>
              </w:rPr>
              <w:t>ь</w:t>
            </w:r>
            <w:r>
              <w:rPr>
                <w:b/>
              </w:rPr>
              <w:t>ца</w:t>
            </w:r>
          </w:p>
        </w:tc>
        <w:tc>
          <w:tcPr>
            <w:tcW w:w="9327" w:type="dxa"/>
            <w:gridSpan w:val="2"/>
          </w:tcPr>
          <w:p w:rsidR="009D0E78" w:rsidRPr="00BD5AC1" w:rsidRDefault="009D0E78" w:rsidP="0026096F">
            <w:pPr>
              <w:rPr>
                <w:b/>
              </w:rPr>
            </w:pPr>
            <w:r w:rsidRPr="00BD5AC1">
              <w:rPr>
                <w:b/>
              </w:rPr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6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1124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545EC" w:rsidRPr="005E1A27" w:rsidRDefault="009D0E78" w:rsidP="005E1A27">
            <w:pPr>
              <w:adjustRightInd w:val="0"/>
              <w:jc w:val="both"/>
              <w:rPr>
                <w:color w:val="000000"/>
              </w:rPr>
            </w:pPr>
            <w:r w:rsidRPr="005E1A27">
              <w:t xml:space="preserve">Понятие </w:t>
            </w:r>
            <w:r w:rsidR="009545EC" w:rsidRPr="005E1A27">
              <w:t xml:space="preserve">страховой </w:t>
            </w:r>
            <w:r w:rsidRPr="005E1A27">
              <w:t xml:space="preserve">пенсии по случаю потери кормильца. Условия назначения </w:t>
            </w:r>
            <w:r w:rsidR="009545EC" w:rsidRPr="005E1A27">
              <w:t>страх</w:t>
            </w:r>
            <w:r w:rsidR="009545EC" w:rsidRPr="005E1A27">
              <w:t>о</w:t>
            </w:r>
            <w:r w:rsidR="009545EC" w:rsidRPr="005E1A27">
              <w:t xml:space="preserve">вой </w:t>
            </w:r>
            <w:r w:rsidRPr="005E1A27">
              <w:t>пенси</w:t>
            </w:r>
            <w:r w:rsidR="009545EC" w:rsidRPr="005E1A27">
              <w:t>и</w:t>
            </w:r>
            <w:r w:rsidRPr="005E1A27">
              <w:t xml:space="preserve"> по случаю потери кормильца. Круг лиц, имеющих право на </w:t>
            </w:r>
            <w:r w:rsidR="009545EC" w:rsidRPr="005E1A27">
              <w:t xml:space="preserve">страховую </w:t>
            </w:r>
            <w:r w:rsidRPr="005E1A27">
              <w:t>пе</w:t>
            </w:r>
            <w:r w:rsidRPr="005E1A27">
              <w:t>н</w:t>
            </w:r>
            <w:r w:rsidRPr="005E1A27">
              <w:t xml:space="preserve">сию по случаю потери кормильца. </w:t>
            </w:r>
            <w:r w:rsidR="009545EC" w:rsidRPr="005E1A27">
              <w:rPr>
                <w:color w:val="000000"/>
              </w:rPr>
              <w:t>Нетрудоспособные члены семьи умершего кормил</w:t>
            </w:r>
            <w:r w:rsidR="009545EC" w:rsidRPr="005E1A27">
              <w:rPr>
                <w:color w:val="000000"/>
              </w:rPr>
              <w:t>ь</w:t>
            </w:r>
            <w:r w:rsidR="009545EC" w:rsidRPr="005E1A27">
              <w:rPr>
                <w:color w:val="000000"/>
              </w:rPr>
              <w:t xml:space="preserve">ца. </w:t>
            </w:r>
            <w:r w:rsidRPr="005E1A27">
              <w:t>Понятие нетрудоспособности. Понятие иждивения. Случаи назначения пенсии нез</w:t>
            </w:r>
            <w:r w:rsidRPr="005E1A27">
              <w:t>а</w:t>
            </w:r>
            <w:r w:rsidRPr="005E1A27">
              <w:t>висимо от факта нахождения на иждивении. Сохранение права на пенсию при усыно</w:t>
            </w:r>
            <w:r w:rsidRPr="005E1A27">
              <w:t>в</w:t>
            </w:r>
            <w:r w:rsidRPr="005E1A27">
              <w:t xml:space="preserve">лении и вступлении в новый брак. </w:t>
            </w:r>
            <w:r w:rsidR="009545EC" w:rsidRPr="005E1A27">
              <w:t xml:space="preserve">Формула расчета размера </w:t>
            </w:r>
            <w:r w:rsidR="009545EC" w:rsidRPr="005E1A27">
              <w:rPr>
                <w:color w:val="000000"/>
              </w:rPr>
              <w:t>страховой пенсии по сл</w:t>
            </w:r>
            <w:r w:rsidR="009545EC" w:rsidRPr="005E1A27">
              <w:rPr>
                <w:color w:val="000000"/>
              </w:rPr>
              <w:t>у</w:t>
            </w:r>
            <w:r w:rsidR="009545EC" w:rsidRPr="005E1A27">
              <w:rPr>
                <w:color w:val="000000"/>
              </w:rPr>
              <w:t>чаю потери кормильца каждому нетрудоспособному члену семьи умершего кормильца.</w:t>
            </w:r>
          </w:p>
          <w:p w:rsidR="009D0E78" w:rsidRPr="005E1A27" w:rsidRDefault="009545EC" w:rsidP="005E1A27">
            <w:pPr>
              <w:shd w:val="clear" w:color="auto" w:fill="FFFFFF"/>
              <w:jc w:val="both"/>
            </w:pPr>
            <w:r w:rsidRPr="005E1A27">
              <w:rPr>
                <w:color w:val="000000"/>
              </w:rPr>
              <w:t>Назначение страховой пенсии по случаю потери кормильца ребенку, потерявшему об</w:t>
            </w:r>
            <w:r w:rsidRPr="005E1A27">
              <w:rPr>
                <w:color w:val="000000"/>
              </w:rPr>
              <w:t>о</w:t>
            </w:r>
            <w:r w:rsidRPr="005E1A27">
              <w:rPr>
                <w:color w:val="000000"/>
              </w:rPr>
              <w:t>их родителей. Н</w:t>
            </w:r>
            <w:r w:rsidR="005E1A27">
              <w:rPr>
                <w:color w:val="000000"/>
              </w:rPr>
              <w:t>азначение</w:t>
            </w:r>
            <w:r w:rsidRPr="005E1A27">
              <w:rPr>
                <w:color w:val="000000"/>
              </w:rPr>
              <w:t xml:space="preserve"> страховой пенсии по случаю потери кормильца ребенку умершей одинокой матери</w:t>
            </w:r>
            <w:r w:rsidR="005E1A27">
              <w:rPr>
                <w:color w:val="000000"/>
              </w:rPr>
              <w:t>.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6B04DF" w:rsidRDefault="009D0E78" w:rsidP="005E1A27">
            <w:pPr>
              <w:rPr>
                <w:color w:val="00B05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 w:rsidR="00AE63E7">
              <w:rPr>
                <w:color w:val="0070C0"/>
              </w:rPr>
              <w:t>29</w:t>
            </w:r>
            <w:r>
              <w:rPr>
                <w:color w:val="0070C0"/>
              </w:rPr>
              <w:t xml:space="preserve">.Условия назначения </w:t>
            </w:r>
            <w:r w:rsidR="005E1A27">
              <w:rPr>
                <w:color w:val="0070C0"/>
              </w:rPr>
              <w:t xml:space="preserve">страховой </w:t>
            </w:r>
            <w:r>
              <w:rPr>
                <w:color w:val="0070C0"/>
              </w:rPr>
              <w:t>пенсии по случаю потери кормильца.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357750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357750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65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5E1A27" w:rsidRDefault="009D0E78" w:rsidP="005E1A27">
            <w:pPr>
              <w:rPr>
                <w:color w:val="0070C0"/>
              </w:rPr>
            </w:pPr>
            <w:r w:rsidRPr="005E1A27">
              <w:rPr>
                <w:color w:val="0070C0"/>
              </w:rPr>
              <w:t>Практическое занятие № 3</w:t>
            </w:r>
            <w:r w:rsidR="00AE63E7" w:rsidRPr="005E1A27">
              <w:rPr>
                <w:color w:val="0070C0"/>
              </w:rPr>
              <w:t>0</w:t>
            </w:r>
            <w:r w:rsidRPr="005E1A27">
              <w:rPr>
                <w:color w:val="0070C0"/>
              </w:rPr>
              <w:t xml:space="preserve">. </w:t>
            </w:r>
            <w:r w:rsidR="005E1A27" w:rsidRPr="005E1A27">
              <w:rPr>
                <w:color w:val="0070C0"/>
              </w:rPr>
              <w:t>Расчет размера страховой пенсии по случаю потери ко</w:t>
            </w:r>
            <w:r w:rsidR="005E1A27" w:rsidRPr="005E1A27">
              <w:rPr>
                <w:color w:val="0070C0"/>
              </w:rPr>
              <w:t>р</w:t>
            </w:r>
            <w:r w:rsidR="005E1A27" w:rsidRPr="005E1A27">
              <w:rPr>
                <w:color w:val="0070C0"/>
              </w:rPr>
              <w:t>мильца каждому нетрудоспособному члену семьи умершего кормильца.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357750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357750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5E1A27" w:rsidRDefault="009D0E78" w:rsidP="005E1A27">
            <w:pPr>
              <w:rPr>
                <w:color w:val="0070C0"/>
              </w:rPr>
            </w:pPr>
            <w:r w:rsidRPr="005E1A27">
              <w:rPr>
                <w:color w:val="0070C0"/>
              </w:rPr>
              <w:t>Практическое занятие № 3</w:t>
            </w:r>
            <w:r w:rsidR="00AE63E7" w:rsidRPr="005E1A27">
              <w:rPr>
                <w:color w:val="0070C0"/>
              </w:rPr>
              <w:t>1</w:t>
            </w:r>
            <w:r w:rsidRPr="005E1A27">
              <w:rPr>
                <w:color w:val="0070C0"/>
              </w:rPr>
              <w:t xml:space="preserve">. </w:t>
            </w:r>
            <w:r w:rsidR="005E1A27" w:rsidRPr="005E1A27">
              <w:rPr>
                <w:color w:val="0070C0"/>
              </w:rPr>
              <w:t>Расчет страховой пенсии по случаю потери кормильца р</w:t>
            </w:r>
            <w:r w:rsidR="005E1A27" w:rsidRPr="005E1A27">
              <w:rPr>
                <w:color w:val="0070C0"/>
              </w:rPr>
              <w:t>е</w:t>
            </w:r>
            <w:r w:rsidR="005E1A27" w:rsidRPr="005E1A27">
              <w:rPr>
                <w:color w:val="0070C0"/>
              </w:rPr>
              <w:t xml:space="preserve">бенку, потерявшему обоих родителей. 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Default="009D0E78" w:rsidP="001B2740">
            <w:pPr>
              <w:jc w:val="both"/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9D0E78" w:rsidRDefault="00CF12D7" w:rsidP="001B2740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1.</w:t>
            </w:r>
            <w:r w:rsidR="009D0E78" w:rsidRPr="00EE0C5B">
              <w:rPr>
                <w:color w:val="00B050"/>
              </w:rPr>
              <w:t>Работа с ФЗ "Об обязательном пенсионном страховании", гл.1</w:t>
            </w:r>
            <w:r w:rsidR="009D0E78">
              <w:rPr>
                <w:color w:val="00B050"/>
              </w:rPr>
              <w:t>.</w:t>
            </w:r>
          </w:p>
          <w:p w:rsidR="009D0E78" w:rsidRDefault="00CF12D7" w:rsidP="001B2740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2.</w:t>
            </w:r>
            <w:r w:rsidR="009D0E78" w:rsidRPr="00EE0C5B">
              <w:rPr>
                <w:color w:val="00B050"/>
              </w:rPr>
              <w:t xml:space="preserve">Подготовить выступление на тему «Условия назначения </w:t>
            </w:r>
            <w:r w:rsidR="001B2740">
              <w:rPr>
                <w:color w:val="00B050"/>
              </w:rPr>
              <w:t xml:space="preserve">страховой </w:t>
            </w:r>
            <w:r w:rsidR="009D0E78" w:rsidRPr="00EE0C5B">
              <w:rPr>
                <w:color w:val="00B050"/>
              </w:rPr>
              <w:t>пенсии по случаю потери кормильца»</w:t>
            </w:r>
            <w:r w:rsidR="009D0E78">
              <w:rPr>
                <w:color w:val="00B050"/>
              </w:rPr>
              <w:t>.</w:t>
            </w:r>
          </w:p>
          <w:p w:rsidR="009D0E78" w:rsidRDefault="00CF12D7" w:rsidP="001B2740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3.</w:t>
            </w:r>
            <w:r w:rsidR="009D0E78" w:rsidRPr="00EE0C5B">
              <w:rPr>
                <w:color w:val="00B050"/>
              </w:rPr>
              <w:t>Решение профессиональных ситуационных задач</w:t>
            </w:r>
            <w:r w:rsidR="009D0E78">
              <w:rPr>
                <w:color w:val="00B050"/>
              </w:rPr>
              <w:t>.</w:t>
            </w:r>
          </w:p>
          <w:p w:rsidR="009D0E78" w:rsidRDefault="00CF12D7" w:rsidP="001B2740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4.</w:t>
            </w:r>
            <w:r w:rsidR="009D0E78" w:rsidRPr="00EE0C5B">
              <w:rPr>
                <w:color w:val="00B050"/>
              </w:rPr>
              <w:t>Работа с ФЗ "О государственном пенсионном обеспечении в РФ", гл.1</w:t>
            </w:r>
            <w:r w:rsidR="009D0E78">
              <w:rPr>
                <w:color w:val="00B050"/>
              </w:rPr>
              <w:t>.</w:t>
            </w:r>
          </w:p>
          <w:p w:rsidR="009D0E78" w:rsidRDefault="00CF12D7" w:rsidP="001B2740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5.</w:t>
            </w:r>
            <w:r w:rsidR="009D0E78" w:rsidRPr="00EE0C5B">
              <w:rPr>
                <w:color w:val="00B050"/>
              </w:rPr>
              <w:t xml:space="preserve">Работа с ФЗ "О </w:t>
            </w:r>
            <w:r w:rsidR="001B2740">
              <w:rPr>
                <w:color w:val="00B050"/>
              </w:rPr>
              <w:t xml:space="preserve">страховых </w:t>
            </w:r>
            <w:r w:rsidR="009D0E78" w:rsidRPr="00EE0C5B">
              <w:rPr>
                <w:color w:val="00B050"/>
              </w:rPr>
              <w:t>пенсиях", гл.2</w:t>
            </w:r>
            <w:r w:rsidR="009D0E78">
              <w:rPr>
                <w:color w:val="00B050"/>
              </w:rPr>
              <w:t>.</w:t>
            </w:r>
          </w:p>
          <w:p w:rsidR="00CF12D7" w:rsidRPr="006B04DF" w:rsidRDefault="00CF12D7" w:rsidP="00CF12D7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6.</w:t>
            </w:r>
            <w:r w:rsidR="009D0E78" w:rsidRPr="00D61CF1">
              <w:rPr>
                <w:color w:val="00B050"/>
              </w:rPr>
              <w:t>Ответить на контрольные вопросы</w:t>
            </w:r>
            <w:r w:rsidR="009D0E78">
              <w:rPr>
                <w:color w:val="00B05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AE63E7" w:rsidP="00AE63E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  <w:p w:rsidR="009D0E78" w:rsidRPr="0011448F" w:rsidRDefault="009D0E78" w:rsidP="0026096F">
            <w:pPr>
              <w:rPr>
                <w:b/>
              </w:rPr>
            </w:pPr>
            <w:r w:rsidRPr="0011448F">
              <w:rPr>
                <w:b/>
              </w:rPr>
              <w:t>Тема 3.</w:t>
            </w:r>
            <w:r>
              <w:rPr>
                <w:b/>
              </w:rPr>
              <w:t>8</w:t>
            </w:r>
            <w:r w:rsidRPr="0011448F">
              <w:rPr>
                <w:b/>
              </w:rPr>
              <w:t>.</w:t>
            </w:r>
            <w:r w:rsidRPr="00340196">
              <w:rPr>
                <w:b/>
              </w:rPr>
              <w:t xml:space="preserve"> Государственное пенсионное обеспечение</w:t>
            </w:r>
          </w:p>
        </w:tc>
        <w:tc>
          <w:tcPr>
            <w:tcW w:w="9327" w:type="dxa"/>
            <w:gridSpan w:val="2"/>
          </w:tcPr>
          <w:p w:rsidR="009D0E78" w:rsidRPr="00BC4581" w:rsidRDefault="009D0E78" w:rsidP="0026096F">
            <w:pPr>
              <w:rPr>
                <w:b/>
              </w:rPr>
            </w:pPr>
            <w:r w:rsidRPr="00BC4581">
              <w:rPr>
                <w:b/>
              </w:rPr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4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140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96980" w:rsidRDefault="009D0E78" w:rsidP="00D806BD">
            <w:pPr>
              <w:adjustRightInd w:val="0"/>
              <w:jc w:val="both"/>
            </w:pPr>
            <w:r w:rsidRPr="00BC4581">
              <w:t>Граждане, имеющие право на пенсию по государственному пенсионному обеспечению, виды пенсий по государственному пенсионному обеспечению, финансирование пенсий по государственному пенсионному обеспечению.</w:t>
            </w:r>
            <w:r>
              <w:t xml:space="preserve"> </w:t>
            </w:r>
            <w:r w:rsidRPr="00BC4581">
              <w:t>Понятие пенсии по государственному пенсионному обеспечению</w:t>
            </w:r>
            <w:r>
              <w:t>. Виды пенсий. Право на получение двух пенсий одновр</w:t>
            </w:r>
            <w:r>
              <w:t>е</w:t>
            </w:r>
            <w:r>
              <w:t>менно.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AE63E7">
            <w:pPr>
              <w:rPr>
                <w:color w:val="0070C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>
              <w:rPr>
                <w:color w:val="0070C0"/>
              </w:rPr>
              <w:t>3</w:t>
            </w:r>
            <w:r w:rsidR="00AE63E7">
              <w:rPr>
                <w:color w:val="0070C0"/>
              </w:rPr>
              <w:t>2</w:t>
            </w:r>
            <w:r>
              <w:rPr>
                <w:color w:val="0070C0"/>
              </w:rPr>
              <w:t>. Право на пенсии по государственному пенсионному обе</w:t>
            </w:r>
            <w:r>
              <w:rPr>
                <w:color w:val="0070C0"/>
              </w:rPr>
              <w:t>с</w:t>
            </w:r>
            <w:r>
              <w:rPr>
                <w:color w:val="0070C0"/>
              </w:rPr>
              <w:t>печению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Default="009D0E78" w:rsidP="0026096F">
            <w:pPr>
              <w:rPr>
                <w:color w:val="00B050"/>
              </w:rPr>
            </w:pPr>
            <w:r w:rsidRPr="006B04DF">
              <w:rPr>
                <w:color w:val="00B050"/>
              </w:rPr>
              <w:t>Самостоятельная работа:</w:t>
            </w:r>
          </w:p>
          <w:p w:rsidR="009D0E78" w:rsidRDefault="00D806BD" w:rsidP="0026096F">
            <w:pPr>
              <w:rPr>
                <w:color w:val="00B050"/>
              </w:rPr>
            </w:pPr>
            <w:r>
              <w:rPr>
                <w:color w:val="00B050"/>
              </w:rPr>
              <w:t>1.</w:t>
            </w:r>
            <w:r w:rsidR="009D0E78" w:rsidRPr="008C10D6">
              <w:rPr>
                <w:color w:val="00B050"/>
              </w:rPr>
              <w:t>Подготовить выступление на тему «Назначение пенсии за выслугу лет федеральным государственным служащим»</w:t>
            </w:r>
            <w:r w:rsidR="009D0E78">
              <w:rPr>
                <w:color w:val="00B050"/>
              </w:rPr>
              <w:t>.</w:t>
            </w:r>
          </w:p>
          <w:p w:rsidR="009D0E78" w:rsidRDefault="00D806BD" w:rsidP="0026096F">
            <w:pPr>
              <w:rPr>
                <w:color w:val="00B050"/>
              </w:rPr>
            </w:pPr>
            <w:r>
              <w:rPr>
                <w:color w:val="00B050"/>
              </w:rPr>
              <w:t>2.</w:t>
            </w:r>
            <w:r w:rsidR="009D0E78" w:rsidRPr="008C10D6">
              <w:rPr>
                <w:color w:val="00B050"/>
              </w:rPr>
              <w:t>Работа с ФЗ "Об обязательном пенсионном страховании", гл.2</w:t>
            </w:r>
            <w:r w:rsidR="009D0E78">
              <w:rPr>
                <w:color w:val="00B050"/>
              </w:rPr>
              <w:t>.</w:t>
            </w:r>
          </w:p>
          <w:p w:rsidR="009D0E78" w:rsidRPr="00BC4581" w:rsidRDefault="00D806BD" w:rsidP="0026096F">
            <w:pPr>
              <w:rPr>
                <w:color w:val="00B050"/>
              </w:rPr>
            </w:pPr>
            <w:r>
              <w:rPr>
                <w:color w:val="00B050"/>
              </w:rPr>
              <w:t>3.</w:t>
            </w:r>
            <w:r w:rsidR="009D0E78" w:rsidRPr="008C10D6">
              <w:rPr>
                <w:color w:val="00B050"/>
              </w:rPr>
              <w:t>Работа с ФЗ "О государственном пенсионном обеспечении в РФ", гл.2</w:t>
            </w:r>
            <w:r w:rsidR="009D0E78">
              <w:rPr>
                <w:color w:val="00B05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  <w:r w:rsidRPr="0011448F">
              <w:rPr>
                <w:b/>
              </w:rPr>
              <w:t>Тема 3.</w:t>
            </w:r>
            <w:r>
              <w:rPr>
                <w:b/>
              </w:rPr>
              <w:t>9</w:t>
            </w:r>
            <w:r w:rsidRPr="0011448F">
              <w:rPr>
                <w:b/>
              </w:rPr>
              <w:t>.</w:t>
            </w:r>
            <w:r w:rsidRPr="00340196">
              <w:rPr>
                <w:b/>
              </w:rPr>
              <w:t xml:space="preserve"> Пенсии за выслугу лет федеральным госуда</w:t>
            </w:r>
            <w:r w:rsidRPr="00340196">
              <w:rPr>
                <w:b/>
              </w:rPr>
              <w:t>р</w:t>
            </w:r>
            <w:r w:rsidRPr="00340196">
              <w:rPr>
                <w:b/>
              </w:rPr>
              <w:t>ственным служащим</w:t>
            </w:r>
          </w:p>
        </w:tc>
        <w:tc>
          <w:tcPr>
            <w:tcW w:w="9327" w:type="dxa"/>
            <w:gridSpan w:val="2"/>
          </w:tcPr>
          <w:p w:rsidR="009D0E78" w:rsidRPr="00BC4581" w:rsidRDefault="009D0E78" w:rsidP="0026096F">
            <w:pPr>
              <w:rPr>
                <w:b/>
              </w:rPr>
            </w:pPr>
            <w:r w:rsidRPr="00BC4581">
              <w:rPr>
                <w:b/>
              </w:rPr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4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1124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96980" w:rsidRDefault="009D0E78" w:rsidP="00080BD3">
            <w:pPr>
              <w:adjustRightInd w:val="0"/>
              <w:jc w:val="both"/>
            </w:pPr>
            <w:r w:rsidRPr="007346AA">
              <w:t>Понятие пенсий за выслугу лет по государственному пенсионному обеспечению. Кат</w:t>
            </w:r>
            <w:r w:rsidRPr="007346AA">
              <w:t>е</w:t>
            </w:r>
            <w:r w:rsidRPr="007346AA">
              <w:t>гории федеральных государственных служащих, имеющих право на пенсию за выслугу лет.</w:t>
            </w:r>
            <w:r>
              <w:t xml:space="preserve"> </w:t>
            </w:r>
            <w:r w:rsidRPr="007346AA">
              <w:t>Стаж государственной службы: понятие, периоды, включаемые в стаж, порядок и</w:t>
            </w:r>
            <w:r w:rsidRPr="007346AA">
              <w:t>с</w:t>
            </w:r>
            <w:r w:rsidRPr="007346AA">
              <w:t>числения.</w:t>
            </w:r>
            <w:r>
              <w:t xml:space="preserve"> </w:t>
            </w:r>
            <w:r w:rsidRPr="007346AA">
              <w:t>Условия назначения пенсии за выслугу лет федеральным государственным служащим. Среднемесячный заработок, из которого исчисляется размер пенсии фед</w:t>
            </w:r>
            <w:r w:rsidRPr="007346AA">
              <w:t>е</w:t>
            </w:r>
            <w:r w:rsidRPr="007346AA">
              <w:t>ральных государственных служащих, правила определения.</w:t>
            </w:r>
            <w:r>
              <w:t xml:space="preserve"> Размеры пенсии за выслугу лет федеральным государственным служащим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AE63E7">
            <w:pPr>
              <w:rPr>
                <w:color w:val="0070C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>
              <w:rPr>
                <w:color w:val="0070C0"/>
              </w:rPr>
              <w:t>3</w:t>
            </w:r>
            <w:r w:rsidR="00AE63E7">
              <w:rPr>
                <w:color w:val="0070C0"/>
              </w:rPr>
              <w:t>3</w:t>
            </w:r>
            <w:r>
              <w:rPr>
                <w:color w:val="0070C0"/>
              </w:rPr>
              <w:t>.Условия назначения пенсии за выслугу лет федеральным государственным служащим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AE63E7">
            <w:pPr>
              <w:rPr>
                <w:color w:val="0070C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>
              <w:rPr>
                <w:color w:val="0070C0"/>
              </w:rPr>
              <w:t>3</w:t>
            </w:r>
            <w:r w:rsidR="00AE63E7">
              <w:rPr>
                <w:color w:val="0070C0"/>
              </w:rPr>
              <w:t>4</w:t>
            </w:r>
            <w:r>
              <w:rPr>
                <w:color w:val="0070C0"/>
              </w:rPr>
              <w:t xml:space="preserve">. </w:t>
            </w:r>
            <w:r w:rsidRPr="00BC4581">
              <w:rPr>
                <w:color w:val="0070C0"/>
              </w:rPr>
              <w:t>Размеры пенсии за выслугу лет федеральным госуда</w:t>
            </w:r>
            <w:r w:rsidRPr="00BC4581">
              <w:rPr>
                <w:color w:val="0070C0"/>
              </w:rPr>
              <w:t>р</w:t>
            </w:r>
            <w:r w:rsidRPr="00BC4581">
              <w:rPr>
                <w:color w:val="0070C0"/>
              </w:rPr>
              <w:t>ственным служащим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Default="009D0E78" w:rsidP="0026096F">
            <w:pPr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9D0E78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1.</w:t>
            </w:r>
            <w:r w:rsidR="009D0E78" w:rsidRPr="008C10D6">
              <w:rPr>
                <w:color w:val="00B050"/>
              </w:rPr>
              <w:t>Работа с конспектом лекций</w:t>
            </w:r>
            <w:r>
              <w:rPr>
                <w:color w:val="00B050"/>
              </w:rPr>
              <w:t>.</w:t>
            </w:r>
          </w:p>
          <w:p w:rsidR="009D0E78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2.</w:t>
            </w:r>
            <w:r w:rsidR="009D0E78" w:rsidRPr="008C10D6">
              <w:rPr>
                <w:color w:val="00B050"/>
              </w:rPr>
              <w:t>Составить таблицу "Назначение пенсий военнослужащим по призыву"</w:t>
            </w:r>
            <w:r w:rsidR="009D0E78">
              <w:rPr>
                <w:color w:val="00B050"/>
              </w:rPr>
              <w:t>.</w:t>
            </w:r>
          </w:p>
          <w:p w:rsidR="009D0E78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3.</w:t>
            </w:r>
            <w:r w:rsidR="009D0E78" w:rsidRPr="008C10D6">
              <w:rPr>
                <w:color w:val="00B050"/>
              </w:rPr>
              <w:t>Самостоятельное изучение темы «Пенсии участникам Великой отечественной во</w:t>
            </w:r>
            <w:r w:rsidR="009D0E78" w:rsidRPr="008C10D6">
              <w:rPr>
                <w:color w:val="00B050"/>
              </w:rPr>
              <w:t>й</w:t>
            </w:r>
            <w:r w:rsidR="009D0E78" w:rsidRPr="008C10D6">
              <w:rPr>
                <w:color w:val="00B050"/>
              </w:rPr>
              <w:t>ны»</w:t>
            </w:r>
            <w:r w:rsidR="009D0E78">
              <w:rPr>
                <w:color w:val="00B050"/>
              </w:rPr>
              <w:t>.</w:t>
            </w:r>
          </w:p>
          <w:p w:rsidR="009D0E78" w:rsidRPr="00DE6A32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4.</w:t>
            </w:r>
            <w:r w:rsidR="009D0E78" w:rsidRPr="008C10D6">
              <w:rPr>
                <w:color w:val="00B050"/>
              </w:rPr>
              <w:t>Составить таблицу «Назначение пенсий военнослужащим по контракту"</w:t>
            </w:r>
            <w:r>
              <w:rPr>
                <w:color w:val="00B05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407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080BD3">
            <w:pPr>
              <w:rPr>
                <w:b/>
              </w:rPr>
            </w:pPr>
            <w:r w:rsidRPr="0011448F">
              <w:rPr>
                <w:b/>
              </w:rPr>
              <w:t>Тема 3.</w:t>
            </w:r>
            <w:r>
              <w:rPr>
                <w:b/>
              </w:rPr>
              <w:t>10</w:t>
            </w:r>
            <w:r w:rsidRPr="0011448F">
              <w:rPr>
                <w:b/>
              </w:rPr>
              <w:t xml:space="preserve">.Пенсионное </w:t>
            </w:r>
            <w:r>
              <w:rPr>
                <w:b/>
              </w:rPr>
              <w:t>обе</w:t>
            </w:r>
            <w:r>
              <w:rPr>
                <w:b/>
              </w:rPr>
              <w:t>с</w:t>
            </w:r>
            <w:r>
              <w:rPr>
                <w:b/>
              </w:rPr>
              <w:t>печение космонавтов и ле</w:t>
            </w:r>
            <w:r>
              <w:rPr>
                <w:b/>
              </w:rPr>
              <w:t>т</w:t>
            </w:r>
            <w:r>
              <w:rPr>
                <w:b/>
              </w:rPr>
              <w:t>чиков-испытателей</w:t>
            </w:r>
          </w:p>
        </w:tc>
        <w:tc>
          <w:tcPr>
            <w:tcW w:w="9327" w:type="dxa"/>
            <w:gridSpan w:val="2"/>
          </w:tcPr>
          <w:p w:rsidR="009D0E78" w:rsidRPr="00DE6A32" w:rsidRDefault="009D0E78" w:rsidP="0026096F">
            <w:pPr>
              <w:rPr>
                <w:b/>
              </w:rPr>
            </w:pPr>
            <w:r w:rsidRPr="00DE6A32">
              <w:rPr>
                <w:b/>
              </w:rPr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2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1131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96980" w:rsidRDefault="009D0E78" w:rsidP="00080BD3">
            <w:pPr>
              <w:jc w:val="both"/>
            </w:pPr>
            <w:proofErr w:type="gramStart"/>
            <w:r>
              <w:t>Пенсионное</w:t>
            </w:r>
            <w:proofErr w:type="gramEnd"/>
            <w:r>
              <w:t xml:space="preserve"> обеспечении космонавтов и летчиков</w:t>
            </w:r>
            <w:r w:rsidR="00080BD3">
              <w:t>-</w:t>
            </w:r>
            <w:r>
              <w:t>испытателей. Пенсии за выслугу лет: условия назначения и размеры. Условия назначения и размеры пенсии по инвалидности лиц из числа космонавтов. Условия назначения и размеры пенсии по случаю потери кормильца лицам из числа космонавтов.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080BD3" w:rsidRDefault="009D0E78" w:rsidP="00AE63E7">
            <w:pPr>
              <w:rPr>
                <w:color w:val="0070C0"/>
              </w:rPr>
            </w:pPr>
            <w:r w:rsidRPr="00080BD3">
              <w:rPr>
                <w:color w:val="0070C0"/>
              </w:rPr>
              <w:t xml:space="preserve">Практическое занятие № </w:t>
            </w:r>
            <w:r w:rsidR="00AE63E7" w:rsidRPr="00080BD3">
              <w:rPr>
                <w:color w:val="0070C0"/>
              </w:rPr>
              <w:t>35</w:t>
            </w:r>
            <w:r w:rsidRPr="00080BD3">
              <w:rPr>
                <w:color w:val="0070C0"/>
              </w:rPr>
              <w:t>. Пенсионное обеспечение космонавтов и летчиков испыт</w:t>
            </w:r>
            <w:r w:rsidRPr="00080BD3">
              <w:rPr>
                <w:color w:val="0070C0"/>
              </w:rPr>
              <w:t>а</w:t>
            </w:r>
            <w:r w:rsidRPr="00080BD3">
              <w:rPr>
                <w:color w:val="0070C0"/>
              </w:rPr>
              <w:t>телей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793B93" w:rsidRDefault="009D0E78" w:rsidP="0026096F">
            <w:pPr>
              <w:jc w:val="center"/>
              <w:rPr>
                <w:color w:val="0070C0"/>
              </w:rPr>
            </w:pPr>
            <w:r w:rsidRPr="00793B93"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793B93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Default="009D0E78" w:rsidP="0026096F">
            <w:pPr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9D0E78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1.</w:t>
            </w:r>
            <w:r w:rsidR="009D0E78" w:rsidRPr="008C10D6">
              <w:rPr>
                <w:color w:val="00B050"/>
              </w:rPr>
              <w:t xml:space="preserve">Работа с ФЗ "О </w:t>
            </w:r>
            <w:r>
              <w:rPr>
                <w:color w:val="00B050"/>
              </w:rPr>
              <w:t xml:space="preserve">страховых </w:t>
            </w:r>
            <w:r w:rsidR="009D0E78" w:rsidRPr="008C10D6">
              <w:rPr>
                <w:color w:val="00B050"/>
              </w:rPr>
              <w:t>пенсиях", гл.3</w:t>
            </w:r>
            <w:r w:rsidR="009D0E78">
              <w:rPr>
                <w:color w:val="00B050"/>
              </w:rPr>
              <w:t>.</w:t>
            </w:r>
          </w:p>
          <w:p w:rsidR="009D0E78" w:rsidRPr="006B04DF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2.</w:t>
            </w:r>
            <w:r w:rsidR="009D0E78" w:rsidRPr="008C10D6">
              <w:rPr>
                <w:color w:val="00B050"/>
              </w:rPr>
              <w:t>Составить схему «Категории лиц, подвергшихся радиационному воздействию, прав</w:t>
            </w:r>
            <w:r w:rsidR="009D0E78" w:rsidRPr="008C10D6">
              <w:rPr>
                <w:color w:val="00B050"/>
              </w:rPr>
              <w:t>о</w:t>
            </w:r>
            <w:r w:rsidR="009D0E78" w:rsidRPr="008C10D6">
              <w:rPr>
                <w:color w:val="00B050"/>
              </w:rPr>
              <w:t xml:space="preserve">вое </w:t>
            </w:r>
            <w:r w:rsidR="009D0E78">
              <w:rPr>
                <w:color w:val="00B050"/>
              </w:rPr>
              <w:t>регул</w:t>
            </w:r>
            <w:r w:rsidR="009D0E78" w:rsidRPr="008C10D6">
              <w:rPr>
                <w:color w:val="00B050"/>
              </w:rPr>
              <w:t>ирование их социальной защиты»</w:t>
            </w:r>
            <w:r w:rsidR="009D0E78">
              <w:rPr>
                <w:color w:val="00B05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  <w:r w:rsidRPr="0011448F">
              <w:rPr>
                <w:b/>
              </w:rPr>
              <w:t>Тема 3.</w:t>
            </w:r>
            <w:r>
              <w:rPr>
                <w:b/>
              </w:rPr>
              <w:t>11</w:t>
            </w:r>
            <w:r w:rsidRPr="0011448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40196">
              <w:rPr>
                <w:b/>
              </w:rPr>
              <w:t>Пенсии военн</w:t>
            </w:r>
            <w:r w:rsidRPr="00340196">
              <w:rPr>
                <w:b/>
              </w:rPr>
              <w:t>о</w:t>
            </w:r>
            <w:r w:rsidRPr="00340196">
              <w:rPr>
                <w:b/>
              </w:rPr>
              <w:lastRenderedPageBreak/>
              <w:t>служащим и членам их с</w:t>
            </w:r>
            <w:r w:rsidRPr="00340196">
              <w:rPr>
                <w:b/>
              </w:rPr>
              <w:t>е</w:t>
            </w:r>
            <w:r w:rsidRPr="00340196">
              <w:rPr>
                <w:b/>
              </w:rPr>
              <w:t>мей. Пенсии участникам В</w:t>
            </w:r>
            <w:r w:rsidRPr="00340196">
              <w:rPr>
                <w:b/>
              </w:rPr>
              <w:t>е</w:t>
            </w:r>
            <w:r w:rsidRPr="00340196">
              <w:rPr>
                <w:b/>
              </w:rPr>
              <w:t>ликой Отечественной войны</w:t>
            </w:r>
          </w:p>
        </w:tc>
        <w:tc>
          <w:tcPr>
            <w:tcW w:w="9327" w:type="dxa"/>
            <w:gridSpan w:val="2"/>
          </w:tcPr>
          <w:p w:rsidR="009D0E78" w:rsidRPr="00DE6A32" w:rsidRDefault="009D0E78" w:rsidP="0026096F">
            <w:pPr>
              <w:rPr>
                <w:b/>
              </w:rPr>
            </w:pPr>
            <w:r w:rsidRPr="00DE6A32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10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848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F855F2" w:rsidRDefault="009D0E78" w:rsidP="001B2740">
            <w:pPr>
              <w:adjustRightInd w:val="0"/>
              <w:jc w:val="both"/>
            </w:pPr>
            <w:r w:rsidRPr="00F855F2">
              <w:t>Граждане, относящиеся к категории военнослужащих.</w:t>
            </w:r>
            <w:r>
              <w:t xml:space="preserve"> </w:t>
            </w:r>
            <w:r w:rsidRPr="00F855F2">
              <w:t>Пенсии по инвалидности вое</w:t>
            </w:r>
            <w:r w:rsidRPr="00F855F2">
              <w:t>н</w:t>
            </w:r>
            <w:r w:rsidRPr="00F855F2">
              <w:t>нослужащим, проходившим военную службу по призыву в качестве солдат, матросов, сержантов и старшин: условия назначения, причины инвалидности, размеры пенсий. Зависимость размеров пенсий от причины инвалидности, степени ограничения спосо</w:t>
            </w:r>
            <w:r w:rsidRPr="00F855F2">
              <w:t>б</w:t>
            </w:r>
            <w:r w:rsidRPr="00F855F2">
              <w:t>ности к трудовой деятельности, наличия на иждивении нетрудоспособных членов с</w:t>
            </w:r>
            <w:r w:rsidRPr="00F855F2">
              <w:t>е</w:t>
            </w:r>
            <w:r w:rsidRPr="00F855F2">
              <w:t>мьи.</w:t>
            </w:r>
            <w:r>
              <w:t xml:space="preserve"> </w:t>
            </w:r>
            <w:r w:rsidRPr="00F855F2">
              <w:t>Пенсии по случаю потери кормильца членам семьи военнослужащего, проходи</w:t>
            </w:r>
            <w:r w:rsidRPr="00F855F2">
              <w:t>в</w:t>
            </w:r>
            <w:r w:rsidRPr="00F855F2">
              <w:t>шего военную службу по призыву: условия назначения, круг лиц, имеющих право на пенсию, понятие нетрудоспособности и иждивения, размеры пенсий. Зависимость ра</w:t>
            </w:r>
            <w:r w:rsidRPr="00F855F2">
              <w:t>з</w:t>
            </w:r>
            <w:r w:rsidRPr="00F855F2">
              <w:t>меров пенсий от причины смерти кормильца.</w:t>
            </w:r>
            <w:r>
              <w:t xml:space="preserve"> </w:t>
            </w:r>
            <w:r w:rsidRPr="00F855F2">
              <w:t>Пенсии по инвалидности участникам В</w:t>
            </w:r>
            <w:r w:rsidRPr="00F855F2">
              <w:t>е</w:t>
            </w:r>
            <w:r w:rsidRPr="00F855F2">
              <w:t>ликой Отечественной войны: категории лиц, относящихся к участникам Великой От</w:t>
            </w:r>
            <w:r w:rsidRPr="00F855F2">
              <w:t>е</w:t>
            </w:r>
            <w:r w:rsidRPr="00F855F2">
              <w:t>чественной войны; условия назначения пенсии, размеры пенсий. Зависимость размеров пенсий от степени ограничения способности к трудовой деятельности и наличия на иждивении нетрудоспособных членов семьи.</w:t>
            </w:r>
            <w:r>
              <w:t xml:space="preserve"> Условия назначения и размеры пенсии за выслугу лет военнослужащим.</w:t>
            </w:r>
          </w:p>
          <w:p w:rsidR="009D0E78" w:rsidRPr="00C96980" w:rsidRDefault="009D0E78" w:rsidP="001B2740">
            <w:pPr>
              <w:adjustRightInd w:val="0"/>
              <w:jc w:val="both"/>
            </w:pPr>
            <w:proofErr w:type="gramStart"/>
            <w:r w:rsidRPr="00F855F2">
              <w:t>Пенсии по инвалидности военнослужащим (за исключением граждан, проходивших в</w:t>
            </w:r>
            <w:r w:rsidRPr="00F855F2">
              <w:t>о</w:t>
            </w:r>
            <w:r w:rsidRPr="00F855F2">
              <w:t>енную службу по призыву в качестве солдат, матросов, сержантов и старшин) и пенсии по случаю потери кормильца членам их семей: правовое регулирование, условия назн</w:t>
            </w:r>
            <w:r w:rsidRPr="00F855F2">
              <w:t>а</w:t>
            </w:r>
            <w:r w:rsidRPr="00F855F2">
              <w:t>чения, причины инвалидности и смерти кормильца, круг лиц, имеющих право на пе</w:t>
            </w:r>
            <w:r w:rsidRPr="00F855F2">
              <w:t>н</w:t>
            </w:r>
            <w:r w:rsidRPr="00F855F2">
              <w:t>сию по случаю потери кормильца, понятие нетрудоспособности и иждивения, порядок определения размеров пенсий.</w:t>
            </w:r>
            <w:proofErr w:type="gramEnd"/>
            <w:r w:rsidRPr="00F855F2">
              <w:t xml:space="preserve"> Надбавки и повышения к пенсиям.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AE63E7">
            <w:pPr>
              <w:rPr>
                <w:color w:val="0070C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>
              <w:rPr>
                <w:color w:val="0070C0"/>
              </w:rPr>
              <w:t xml:space="preserve"> </w:t>
            </w:r>
            <w:r w:rsidR="00AE63E7">
              <w:rPr>
                <w:color w:val="0070C0"/>
              </w:rPr>
              <w:t>36</w:t>
            </w:r>
            <w:r>
              <w:rPr>
                <w:color w:val="0070C0"/>
              </w:rPr>
              <w:t>. Пенсии по инвалидности военнослужащим, проходившим военную службу по призыву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AE63E7">
            <w:pPr>
              <w:rPr>
                <w:color w:val="0070C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>
              <w:rPr>
                <w:color w:val="0070C0"/>
              </w:rPr>
              <w:t xml:space="preserve"> </w:t>
            </w:r>
            <w:r w:rsidR="00AE63E7">
              <w:rPr>
                <w:color w:val="0070C0"/>
              </w:rPr>
              <w:t>37</w:t>
            </w:r>
            <w:r>
              <w:rPr>
                <w:color w:val="0070C0"/>
              </w:rPr>
              <w:t>. Пенсии по случаю потери кормильца военнослужащим, проходившим военную службу по призыву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AE63E7">
            <w:pPr>
              <w:rPr>
                <w:color w:val="0070C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>
              <w:rPr>
                <w:color w:val="0070C0"/>
              </w:rPr>
              <w:t xml:space="preserve"> </w:t>
            </w:r>
            <w:r w:rsidR="00AE63E7">
              <w:rPr>
                <w:color w:val="0070C0"/>
              </w:rPr>
              <w:t>38</w:t>
            </w:r>
            <w:r>
              <w:rPr>
                <w:color w:val="0070C0"/>
              </w:rPr>
              <w:t>. Пенсия за выслугу лет военнослужащим.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AE63E7">
            <w:pPr>
              <w:rPr>
                <w:color w:val="0070C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>
              <w:rPr>
                <w:color w:val="0070C0"/>
              </w:rPr>
              <w:t xml:space="preserve"> </w:t>
            </w:r>
            <w:r w:rsidR="00AE63E7">
              <w:rPr>
                <w:color w:val="0070C0"/>
              </w:rPr>
              <w:t>39</w:t>
            </w:r>
            <w:r>
              <w:rPr>
                <w:color w:val="0070C0"/>
              </w:rPr>
              <w:t>. Пенсии по инвалидности военнослужащим, проходившим военную службу по контракту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AE63E7">
            <w:pPr>
              <w:rPr>
                <w:color w:val="0070C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>
              <w:rPr>
                <w:color w:val="0070C0"/>
              </w:rPr>
              <w:t xml:space="preserve"> 4</w:t>
            </w:r>
            <w:r w:rsidR="00AE63E7">
              <w:rPr>
                <w:color w:val="0070C0"/>
              </w:rPr>
              <w:t>0</w:t>
            </w:r>
            <w:r>
              <w:rPr>
                <w:color w:val="0070C0"/>
              </w:rPr>
              <w:t>. Пенсии по случаю потери кормильца военнослужащим, проходившим военную службу по контракту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Default="009D0E78" w:rsidP="0026096F">
            <w:pPr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9D0E78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1.</w:t>
            </w:r>
            <w:r w:rsidR="009D0E78" w:rsidRPr="008C10D6">
              <w:rPr>
                <w:color w:val="00B050"/>
              </w:rPr>
              <w:t>Работа с ФЗ "О государственном пенсионном обеспечении в РФ", гл.3</w:t>
            </w:r>
            <w:r w:rsidR="009D0E78">
              <w:rPr>
                <w:color w:val="00B050"/>
              </w:rPr>
              <w:t>.</w:t>
            </w:r>
          </w:p>
          <w:p w:rsidR="009D0E78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2.</w:t>
            </w:r>
            <w:r w:rsidR="009D0E78" w:rsidRPr="008C10D6">
              <w:rPr>
                <w:color w:val="00B050"/>
              </w:rPr>
              <w:t>Работа с ФЗ "Об обязательном социальном страховании", гл.1</w:t>
            </w:r>
            <w:r w:rsidR="009D0E78">
              <w:rPr>
                <w:color w:val="00B050"/>
              </w:rPr>
              <w:t>.</w:t>
            </w:r>
          </w:p>
          <w:p w:rsidR="009D0E78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3.</w:t>
            </w:r>
            <w:r w:rsidR="009D0E78" w:rsidRPr="008C10D6">
              <w:rPr>
                <w:color w:val="00B050"/>
              </w:rPr>
              <w:t>Подготовить выступление на тему «Назначение социальных пенсий»</w:t>
            </w:r>
            <w:r w:rsidR="009D0E78">
              <w:rPr>
                <w:color w:val="00B050"/>
              </w:rPr>
              <w:t>.</w:t>
            </w:r>
          </w:p>
          <w:p w:rsidR="009D0E78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4.</w:t>
            </w:r>
            <w:r w:rsidR="009D0E78" w:rsidRPr="008C10D6">
              <w:rPr>
                <w:color w:val="00B050"/>
              </w:rPr>
              <w:t>Ответить на контрольные вопросы</w:t>
            </w:r>
            <w:r w:rsidR="009D0E78">
              <w:rPr>
                <w:color w:val="00B050"/>
              </w:rPr>
              <w:t>.</w:t>
            </w:r>
          </w:p>
          <w:p w:rsidR="009D0E78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5.</w:t>
            </w:r>
            <w:r w:rsidR="009D0E78" w:rsidRPr="008C10D6">
              <w:rPr>
                <w:color w:val="00B050"/>
              </w:rPr>
              <w:t>Работа с конспектом лекций</w:t>
            </w:r>
            <w:r w:rsidR="009D0E78">
              <w:rPr>
                <w:color w:val="00B050"/>
              </w:rPr>
              <w:t>.</w:t>
            </w:r>
          </w:p>
          <w:p w:rsidR="009D0E78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6.</w:t>
            </w:r>
            <w:r w:rsidR="009D0E78" w:rsidRPr="008C10D6">
              <w:rPr>
                <w:color w:val="00B050"/>
              </w:rPr>
              <w:t>Работа с ФЗ "О государственном пенсионном обеспечении в РФ", гл.4</w:t>
            </w:r>
          </w:p>
          <w:p w:rsidR="009D0E78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7.</w:t>
            </w:r>
            <w:r w:rsidR="009D0E78" w:rsidRPr="008C10D6">
              <w:rPr>
                <w:color w:val="00B050"/>
              </w:rPr>
              <w:t>Составить схему «Категории лиц, подвергшихся радиационному воздействию, прав</w:t>
            </w:r>
            <w:r w:rsidR="009D0E78" w:rsidRPr="008C10D6">
              <w:rPr>
                <w:color w:val="00B050"/>
              </w:rPr>
              <w:t>о</w:t>
            </w:r>
            <w:r w:rsidR="009D0E78" w:rsidRPr="008C10D6">
              <w:rPr>
                <w:color w:val="00B050"/>
              </w:rPr>
              <w:t>вое регулирование их социальной защиты»</w:t>
            </w:r>
            <w:r w:rsidR="009D0E78">
              <w:rPr>
                <w:color w:val="00B050"/>
              </w:rPr>
              <w:t>.</w:t>
            </w:r>
          </w:p>
          <w:p w:rsidR="009D0E78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8.</w:t>
            </w:r>
            <w:r w:rsidR="009D0E78" w:rsidRPr="008C10D6">
              <w:rPr>
                <w:color w:val="00B050"/>
              </w:rPr>
              <w:t>Работа с ФЗ "О накопительных пенсиях, гл.1</w:t>
            </w:r>
          </w:p>
          <w:p w:rsidR="009D0E78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9.</w:t>
            </w:r>
            <w:r w:rsidR="009D0E78" w:rsidRPr="008C10D6">
              <w:rPr>
                <w:color w:val="00B050"/>
              </w:rPr>
              <w:t>Работа с ФЗ "О страховых пенсиях</w:t>
            </w:r>
            <w:r w:rsidR="001B2740">
              <w:rPr>
                <w:color w:val="00B050"/>
              </w:rPr>
              <w:t>»</w:t>
            </w:r>
            <w:r>
              <w:rPr>
                <w:color w:val="00B050"/>
              </w:rPr>
              <w:t>, гл.3.</w:t>
            </w:r>
          </w:p>
          <w:p w:rsidR="00080BD3" w:rsidRPr="009E36B4" w:rsidRDefault="00080BD3" w:rsidP="0026096F">
            <w:r>
              <w:rPr>
                <w:color w:val="00B050"/>
              </w:rPr>
              <w:t>10.</w:t>
            </w:r>
            <w:r>
              <w:t xml:space="preserve"> </w:t>
            </w:r>
            <w:r w:rsidRPr="00080BD3">
              <w:rPr>
                <w:color w:val="00B050"/>
              </w:rPr>
              <w:t>Работа с ФЗ "О накопительных пенсиях, гл.1</w:t>
            </w:r>
            <w:r>
              <w:rPr>
                <w:color w:val="00B05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wBefore w:w="21" w:type="dxa"/>
          <w:cantSplit/>
          <w:trHeight w:val="320"/>
        </w:trPr>
        <w:tc>
          <w:tcPr>
            <w:tcW w:w="3382" w:type="dxa"/>
            <w:gridSpan w:val="2"/>
            <w:vMerge w:val="restart"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  <w:r w:rsidRPr="0011448F">
              <w:rPr>
                <w:b/>
              </w:rPr>
              <w:t>Тема 3.</w:t>
            </w:r>
            <w:r>
              <w:rPr>
                <w:b/>
              </w:rPr>
              <w:t>12</w:t>
            </w:r>
            <w:r w:rsidRPr="0011448F">
              <w:rPr>
                <w:b/>
              </w:rPr>
              <w:t>.</w:t>
            </w:r>
            <w:r w:rsidRPr="00340196">
              <w:rPr>
                <w:b/>
              </w:rPr>
              <w:t xml:space="preserve"> Пенсии гражд</w:t>
            </w:r>
            <w:r w:rsidRPr="00340196">
              <w:rPr>
                <w:b/>
              </w:rPr>
              <w:t>а</w:t>
            </w:r>
            <w:r w:rsidRPr="00340196">
              <w:rPr>
                <w:b/>
              </w:rPr>
              <w:t>нам, пострадавшим от рад</w:t>
            </w:r>
            <w:r w:rsidRPr="00340196">
              <w:rPr>
                <w:b/>
              </w:rPr>
              <w:t>и</w:t>
            </w:r>
            <w:r w:rsidRPr="00340196">
              <w:rPr>
                <w:b/>
              </w:rPr>
              <w:t>ационных и техногенных катастроф</w:t>
            </w:r>
          </w:p>
        </w:tc>
        <w:tc>
          <w:tcPr>
            <w:tcW w:w="9355" w:type="dxa"/>
            <w:gridSpan w:val="4"/>
          </w:tcPr>
          <w:p w:rsidR="009D0E78" w:rsidRPr="009E36B4" w:rsidRDefault="009D0E78" w:rsidP="0026096F">
            <w:pPr>
              <w:rPr>
                <w:b/>
              </w:rPr>
            </w:pPr>
            <w:r w:rsidRPr="009E36B4">
              <w:rPr>
                <w:b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6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wBefore w:w="21" w:type="dxa"/>
          <w:cantSplit/>
          <w:trHeight w:val="848"/>
        </w:trPr>
        <w:tc>
          <w:tcPr>
            <w:tcW w:w="3382" w:type="dxa"/>
            <w:gridSpan w:val="2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55" w:type="dxa"/>
            <w:gridSpan w:val="4"/>
          </w:tcPr>
          <w:p w:rsidR="009D0E78" w:rsidRPr="00C96980" w:rsidRDefault="009D0E78" w:rsidP="001B2740">
            <w:pPr>
              <w:adjustRightInd w:val="0"/>
              <w:jc w:val="both"/>
            </w:pPr>
            <w:r w:rsidRPr="00F855F2">
              <w:t>Граждане, имеющие право на пенсию по государственному пенсионному обеспечению, виды пенсий по государственному пенсионному обеспечению, финансирование пенсий по государственному пенсионному обеспечению.</w:t>
            </w:r>
            <w:r>
              <w:t xml:space="preserve"> </w:t>
            </w:r>
            <w:r w:rsidRPr="00F855F2">
              <w:t>Понятие пенсии по государственному пенсионному обеспечению. Категории лиц, подвергшихся радиационному воздействию, правовое регулирование их социальной защиты.</w:t>
            </w:r>
            <w:r>
              <w:t xml:space="preserve"> </w:t>
            </w:r>
            <w:r w:rsidRPr="00F855F2">
              <w:t>Зоны радиоактивного загрязнения те</w:t>
            </w:r>
            <w:r w:rsidRPr="00F855F2">
              <w:t>р</w:t>
            </w:r>
            <w:r w:rsidRPr="00F855F2">
              <w:t>ритории, подвергшиеся радиационному воздействию вследствие катастрофы на ЧАЭС. Категории граждан, подвергшихся радиационному воздействию вследствие катастрофы на ЧАЭС, приравненные к ним категории граждан, подвергшиеся радиационному во</w:t>
            </w:r>
            <w:r w:rsidRPr="00F855F2">
              <w:t>з</w:t>
            </w:r>
            <w:r w:rsidRPr="00F855F2">
              <w:t>действию в результате других радиационных катастроф.</w:t>
            </w:r>
            <w:r>
              <w:t xml:space="preserve"> </w:t>
            </w:r>
            <w:r w:rsidRPr="00F855F2">
              <w:t>Условия назначения пенсий по старости по государственному обеспечению гражданам, пострадавшим в результате р</w:t>
            </w:r>
            <w:r w:rsidRPr="00F855F2">
              <w:t>а</w:t>
            </w:r>
            <w:r w:rsidRPr="00F855F2">
              <w:t>диационных катастроф. Зависимость условий назначения от категории, к которой отн</w:t>
            </w:r>
            <w:r w:rsidRPr="00F855F2">
              <w:t>о</w:t>
            </w:r>
            <w:r w:rsidRPr="00F855F2">
              <w:t>сится гражданин.</w:t>
            </w:r>
            <w:r>
              <w:t xml:space="preserve"> </w:t>
            </w:r>
            <w:r w:rsidRPr="00F855F2">
              <w:t>Размер пенсии по старости по государственному обеспечению гра</w:t>
            </w:r>
            <w:r w:rsidRPr="00F855F2">
              <w:t>ж</w:t>
            </w:r>
            <w:r w:rsidRPr="00F855F2">
              <w:t>данам, пострадавшим в результате радиационных или техногенных катастроф.</w:t>
            </w:r>
            <w:r>
              <w:t xml:space="preserve"> </w:t>
            </w:r>
            <w:r w:rsidRPr="00F855F2">
              <w:t>Пенсии по инвалидности по государственному пенсионному обеспечению лицам, пострадавшим в результате радиационных или техногенных катастроф: условия назначения, размеры пенсий. Пенсии по случаю потери кормильца семьям граждан, пострадавших в резул</w:t>
            </w:r>
            <w:r w:rsidRPr="00F855F2">
              <w:t>ь</w:t>
            </w:r>
            <w:r w:rsidRPr="00F855F2">
              <w:t>тате радиационных или техногенных катастроф: условия назначения, круг лиц, име</w:t>
            </w:r>
            <w:r w:rsidRPr="00F855F2">
              <w:t>ю</w:t>
            </w:r>
            <w:r w:rsidRPr="00F855F2">
              <w:t>щих право на пенсию, понятие нетрудоспособности и иждивения, размеры пенсий.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05B59" w:rsidTr="0026096F">
        <w:trPr>
          <w:gridBefore w:val="1"/>
          <w:wBefore w:w="21" w:type="dxa"/>
          <w:cantSplit/>
          <w:trHeight w:val="320"/>
        </w:trPr>
        <w:tc>
          <w:tcPr>
            <w:tcW w:w="3382" w:type="dxa"/>
            <w:gridSpan w:val="2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55" w:type="dxa"/>
            <w:gridSpan w:val="4"/>
          </w:tcPr>
          <w:p w:rsidR="009D0E78" w:rsidRPr="009E36B4" w:rsidRDefault="009D0E78" w:rsidP="00AE63E7">
            <w:pPr>
              <w:adjustRightInd w:val="0"/>
              <w:rPr>
                <w:bCs/>
                <w:iCs/>
                <w:color w:val="0070C0"/>
              </w:rPr>
            </w:pPr>
            <w:r w:rsidRPr="009E36B4">
              <w:rPr>
                <w:color w:val="0070C0"/>
              </w:rPr>
              <w:t xml:space="preserve">Практическое занятие № </w:t>
            </w:r>
            <w:r>
              <w:rPr>
                <w:color w:val="0070C0"/>
              </w:rPr>
              <w:t>4</w:t>
            </w:r>
            <w:r w:rsidR="00AE63E7">
              <w:rPr>
                <w:color w:val="0070C0"/>
              </w:rPr>
              <w:t>1</w:t>
            </w:r>
            <w:r>
              <w:rPr>
                <w:color w:val="0070C0"/>
              </w:rPr>
              <w:t>.</w:t>
            </w:r>
            <w:r w:rsidRPr="009E36B4">
              <w:rPr>
                <w:color w:val="0070C0"/>
              </w:rPr>
              <w:t xml:space="preserve"> Определение права на  пенсии по старости, гражданам, п</w:t>
            </w:r>
            <w:r w:rsidRPr="009E36B4">
              <w:rPr>
                <w:color w:val="0070C0"/>
              </w:rPr>
              <w:t>о</w:t>
            </w:r>
            <w:r w:rsidRPr="009E36B4">
              <w:rPr>
                <w:color w:val="0070C0"/>
              </w:rPr>
              <w:t>страдавшим от радиационных катастроф</w:t>
            </w:r>
            <w:r w:rsidR="00080BD3">
              <w:rPr>
                <w:color w:val="0070C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wBefore w:w="21" w:type="dxa"/>
          <w:cantSplit/>
          <w:trHeight w:val="320"/>
        </w:trPr>
        <w:tc>
          <w:tcPr>
            <w:tcW w:w="3382" w:type="dxa"/>
            <w:gridSpan w:val="2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55" w:type="dxa"/>
            <w:gridSpan w:val="4"/>
          </w:tcPr>
          <w:p w:rsidR="009D0E78" w:rsidRPr="009E36B4" w:rsidRDefault="009D0E78" w:rsidP="00AE63E7">
            <w:pPr>
              <w:adjustRightInd w:val="0"/>
              <w:rPr>
                <w:bCs/>
                <w:iCs/>
                <w:color w:val="0070C0"/>
              </w:rPr>
            </w:pPr>
            <w:r w:rsidRPr="009E36B4">
              <w:rPr>
                <w:color w:val="0070C0"/>
              </w:rPr>
              <w:t xml:space="preserve">Практическое занятие № </w:t>
            </w:r>
            <w:r>
              <w:rPr>
                <w:color w:val="0070C0"/>
              </w:rPr>
              <w:t>4</w:t>
            </w:r>
            <w:r w:rsidR="00AE63E7">
              <w:rPr>
                <w:color w:val="0070C0"/>
              </w:rPr>
              <w:t>2</w:t>
            </w:r>
            <w:r>
              <w:rPr>
                <w:color w:val="0070C0"/>
              </w:rPr>
              <w:t>.</w:t>
            </w:r>
            <w:r w:rsidRPr="009E36B4">
              <w:rPr>
                <w:color w:val="0070C0"/>
              </w:rPr>
              <w:t xml:space="preserve"> Определение размера пенсии по инвалидности гражданам, пострадавшим от радиационных катастроф</w:t>
            </w:r>
            <w:r w:rsidR="00080BD3">
              <w:rPr>
                <w:color w:val="0070C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wBefore w:w="21" w:type="dxa"/>
          <w:cantSplit/>
          <w:trHeight w:val="320"/>
        </w:trPr>
        <w:tc>
          <w:tcPr>
            <w:tcW w:w="3382" w:type="dxa"/>
            <w:gridSpan w:val="2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55" w:type="dxa"/>
            <w:gridSpan w:val="4"/>
          </w:tcPr>
          <w:p w:rsidR="009D0E78" w:rsidRPr="009E36B4" w:rsidRDefault="009D0E78" w:rsidP="00AE63E7">
            <w:pPr>
              <w:adjustRightInd w:val="0"/>
              <w:rPr>
                <w:bCs/>
                <w:iCs/>
                <w:color w:val="0070C0"/>
              </w:rPr>
            </w:pPr>
            <w:r w:rsidRPr="009E36B4">
              <w:rPr>
                <w:color w:val="0070C0"/>
              </w:rPr>
              <w:t xml:space="preserve">Практическое занятие № </w:t>
            </w:r>
            <w:r>
              <w:rPr>
                <w:color w:val="0070C0"/>
              </w:rPr>
              <w:t>4</w:t>
            </w:r>
            <w:r w:rsidR="00AE63E7">
              <w:rPr>
                <w:color w:val="0070C0"/>
              </w:rPr>
              <w:t>3</w:t>
            </w:r>
            <w:r>
              <w:rPr>
                <w:color w:val="0070C0"/>
              </w:rPr>
              <w:t>.</w:t>
            </w:r>
            <w:r w:rsidRPr="009E36B4">
              <w:rPr>
                <w:color w:val="0070C0"/>
              </w:rPr>
              <w:t xml:space="preserve"> Определение размера пенсии по случаю потери кормильца гражданам, пострадавшим от радиационных катастроф</w:t>
            </w:r>
            <w:r w:rsidR="00080BD3">
              <w:rPr>
                <w:color w:val="0070C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wBefore w:w="21" w:type="dxa"/>
          <w:cantSplit/>
          <w:trHeight w:val="320"/>
        </w:trPr>
        <w:tc>
          <w:tcPr>
            <w:tcW w:w="3382" w:type="dxa"/>
            <w:gridSpan w:val="2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55" w:type="dxa"/>
            <w:gridSpan w:val="4"/>
          </w:tcPr>
          <w:p w:rsidR="009D0E78" w:rsidRDefault="009D0E78" w:rsidP="0026096F">
            <w:pPr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9D0E78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1.</w:t>
            </w:r>
            <w:r w:rsidR="009D0E78" w:rsidRPr="00F336FC">
              <w:rPr>
                <w:color w:val="00B050"/>
              </w:rPr>
              <w:t>Работа с ФЗ "О негосударственных пенсионных фондах", гл.1</w:t>
            </w:r>
            <w:r w:rsidR="009D0E78">
              <w:rPr>
                <w:color w:val="00B050"/>
              </w:rPr>
              <w:t>.</w:t>
            </w:r>
          </w:p>
          <w:p w:rsidR="009D0E78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2.</w:t>
            </w:r>
            <w:r w:rsidR="009D0E78" w:rsidRPr="00F336FC">
              <w:rPr>
                <w:color w:val="00B050"/>
              </w:rPr>
              <w:t xml:space="preserve">Произвести расчет </w:t>
            </w:r>
            <w:r w:rsidR="001B2740">
              <w:rPr>
                <w:color w:val="00B050"/>
              </w:rPr>
              <w:t xml:space="preserve">страховой </w:t>
            </w:r>
            <w:r w:rsidR="009D0E78" w:rsidRPr="00F336FC">
              <w:rPr>
                <w:color w:val="00B050"/>
              </w:rPr>
              <w:t>пенсии по инвалидности</w:t>
            </w:r>
            <w:r w:rsidR="009D0E78">
              <w:rPr>
                <w:color w:val="00B050"/>
              </w:rPr>
              <w:t>.</w:t>
            </w:r>
          </w:p>
          <w:p w:rsidR="009D0E78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3.</w:t>
            </w:r>
            <w:r w:rsidR="009D0E78" w:rsidRPr="00F336FC">
              <w:rPr>
                <w:color w:val="00B050"/>
              </w:rPr>
              <w:t xml:space="preserve">Произвести расчет </w:t>
            </w:r>
            <w:r w:rsidR="001B2740">
              <w:rPr>
                <w:color w:val="00B050"/>
              </w:rPr>
              <w:t xml:space="preserve">страховой </w:t>
            </w:r>
            <w:r w:rsidR="009D0E78" w:rsidRPr="00F336FC">
              <w:rPr>
                <w:color w:val="00B050"/>
              </w:rPr>
              <w:t>пе</w:t>
            </w:r>
            <w:r>
              <w:rPr>
                <w:color w:val="00B050"/>
              </w:rPr>
              <w:t>нсии по случаю потери кормильца.</w:t>
            </w:r>
          </w:p>
          <w:p w:rsidR="009D0E78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4.</w:t>
            </w:r>
            <w:r w:rsidR="009D0E78" w:rsidRPr="00F336FC">
              <w:rPr>
                <w:color w:val="00B050"/>
              </w:rPr>
              <w:t xml:space="preserve">Работа с ФЗ "О </w:t>
            </w:r>
            <w:r w:rsidR="001B2740">
              <w:rPr>
                <w:color w:val="00B050"/>
              </w:rPr>
              <w:t xml:space="preserve">страховых </w:t>
            </w:r>
            <w:r w:rsidR="009D0E78" w:rsidRPr="00F336FC">
              <w:rPr>
                <w:color w:val="00B050"/>
              </w:rPr>
              <w:t>пенсиях" гл.4.</w:t>
            </w:r>
          </w:p>
          <w:p w:rsidR="009D0E78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5.</w:t>
            </w:r>
            <w:r w:rsidR="009D0E78" w:rsidRPr="00F336FC">
              <w:rPr>
                <w:color w:val="00B050"/>
              </w:rPr>
              <w:t>Произвести расчет пенсии по инвалидности гражданам, пострадавшим от радиацио</w:t>
            </w:r>
            <w:r w:rsidR="009D0E78" w:rsidRPr="00F336FC">
              <w:rPr>
                <w:color w:val="00B050"/>
              </w:rPr>
              <w:t>н</w:t>
            </w:r>
            <w:r w:rsidR="009D0E78" w:rsidRPr="00F336FC">
              <w:rPr>
                <w:color w:val="00B050"/>
              </w:rPr>
              <w:t>ных катастроф"</w:t>
            </w:r>
            <w:r w:rsidR="009D0E78">
              <w:rPr>
                <w:color w:val="00B050"/>
              </w:rPr>
              <w:t>.</w:t>
            </w:r>
          </w:p>
          <w:p w:rsidR="009D0E78" w:rsidRPr="006B04DF" w:rsidRDefault="00080BD3" w:rsidP="0026096F">
            <w:pPr>
              <w:rPr>
                <w:color w:val="00B050"/>
              </w:rPr>
            </w:pPr>
            <w:r>
              <w:rPr>
                <w:color w:val="00B050"/>
              </w:rPr>
              <w:t>6.</w:t>
            </w:r>
            <w:r w:rsidR="009D0E78" w:rsidRPr="00F336FC">
              <w:rPr>
                <w:color w:val="00B050"/>
              </w:rPr>
              <w:t>Произвести расчет пенсии по инвалидности военнослужащим, проходившим военную службу по контракту</w:t>
            </w:r>
            <w:r w:rsidR="009D0E78">
              <w:rPr>
                <w:color w:val="00B05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6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  <w:r w:rsidRPr="0011448F">
              <w:rPr>
                <w:b/>
              </w:rPr>
              <w:t>Тема 3.</w:t>
            </w:r>
            <w:r>
              <w:rPr>
                <w:b/>
              </w:rPr>
              <w:t>13</w:t>
            </w:r>
            <w:r w:rsidRPr="0011448F">
              <w:rPr>
                <w:b/>
              </w:rPr>
              <w:t>.</w:t>
            </w:r>
            <w:r w:rsidRPr="00340196">
              <w:rPr>
                <w:b/>
              </w:rPr>
              <w:t xml:space="preserve"> Социальные пе</w:t>
            </w:r>
            <w:r w:rsidRPr="00340196">
              <w:rPr>
                <w:b/>
              </w:rPr>
              <w:t>н</w:t>
            </w:r>
            <w:r w:rsidRPr="00340196">
              <w:rPr>
                <w:b/>
              </w:rPr>
              <w:t>сии</w:t>
            </w:r>
          </w:p>
        </w:tc>
        <w:tc>
          <w:tcPr>
            <w:tcW w:w="9327" w:type="dxa"/>
            <w:gridSpan w:val="2"/>
          </w:tcPr>
          <w:p w:rsidR="009D0E78" w:rsidRPr="006A3E90" w:rsidRDefault="009D0E78" w:rsidP="0026096F">
            <w:pPr>
              <w:rPr>
                <w:b/>
              </w:rPr>
            </w:pPr>
            <w:r w:rsidRPr="006A3E90">
              <w:rPr>
                <w:b/>
              </w:rPr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4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848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F855F2" w:rsidRDefault="009D0E78" w:rsidP="001B2740">
            <w:pPr>
              <w:adjustRightInd w:val="0"/>
              <w:jc w:val="both"/>
            </w:pPr>
            <w:r w:rsidRPr="00F855F2">
              <w:t xml:space="preserve">Понятие пенсий по государственному пенсионному обеспечению нетрудоспособным гражданам. </w:t>
            </w:r>
            <w:proofErr w:type="gramStart"/>
            <w:r w:rsidRPr="00F855F2">
              <w:t>Граждане, относящиеся к категории нетрудоспособных, в целях обеспеч</w:t>
            </w:r>
            <w:r w:rsidRPr="00F855F2">
              <w:t>е</w:t>
            </w:r>
            <w:r w:rsidRPr="00F855F2">
              <w:t>ния социальными пенсиями по государственному пенсионному обеспечению.</w:t>
            </w:r>
            <w:proofErr w:type="gramEnd"/>
            <w:r w:rsidR="0091677E">
              <w:t xml:space="preserve"> </w:t>
            </w:r>
            <w:r w:rsidRPr="00F855F2">
              <w:t xml:space="preserve">Условия назначения социальных пенсий нетрудоспособным гражданам. Зависимость условий от факта постоянного проживания в Российской Федерации и отсутствия права на </w:t>
            </w:r>
            <w:r w:rsidR="00FE3064">
              <w:t>страх</w:t>
            </w:r>
            <w:r w:rsidR="00FE3064">
              <w:t>о</w:t>
            </w:r>
            <w:r w:rsidR="00FE3064">
              <w:t xml:space="preserve">вую </w:t>
            </w:r>
            <w:r w:rsidRPr="00F855F2">
              <w:t>пенсию или пенсию по государственному пенсионному обеспечению.</w:t>
            </w:r>
          </w:p>
          <w:p w:rsidR="009D0E78" w:rsidRPr="00C96980" w:rsidRDefault="009D0E78" w:rsidP="001B2740">
            <w:pPr>
              <w:adjustRightInd w:val="0"/>
              <w:jc w:val="both"/>
            </w:pPr>
            <w:r w:rsidRPr="00F855F2">
              <w:t xml:space="preserve">Размеры социальных пенсий нетрудоспособным гражданам. </w:t>
            </w:r>
            <w:r w:rsidRPr="00F855F2">
              <w:tab/>
              <w:t>Срок назначения и пр</w:t>
            </w:r>
            <w:r w:rsidRPr="00F855F2">
              <w:t>о</w:t>
            </w:r>
            <w:r w:rsidRPr="00F855F2">
              <w:t>должительность выплаты социальных пенсий.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AE63E7">
            <w:pPr>
              <w:rPr>
                <w:color w:val="0070C0"/>
              </w:rPr>
            </w:pPr>
            <w:r w:rsidRPr="00C05B59">
              <w:rPr>
                <w:color w:val="0070C0"/>
              </w:rPr>
              <w:t xml:space="preserve">Практическое занятие № </w:t>
            </w:r>
            <w:r>
              <w:rPr>
                <w:color w:val="0070C0"/>
              </w:rPr>
              <w:t>4</w:t>
            </w:r>
            <w:r w:rsidR="00AE63E7">
              <w:rPr>
                <w:color w:val="0070C0"/>
              </w:rPr>
              <w:t>4</w:t>
            </w:r>
            <w:r>
              <w:rPr>
                <w:color w:val="0070C0"/>
              </w:rPr>
              <w:t>. Социальные пенсии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Default="009D0E78" w:rsidP="0026096F">
            <w:pPr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9D0E78" w:rsidRDefault="00176B7C" w:rsidP="0026096F">
            <w:pPr>
              <w:rPr>
                <w:color w:val="00B050"/>
              </w:rPr>
            </w:pPr>
            <w:r>
              <w:rPr>
                <w:color w:val="00B050"/>
              </w:rPr>
              <w:t>1.</w:t>
            </w:r>
            <w:r w:rsidR="009D0E78" w:rsidRPr="00F336FC">
              <w:rPr>
                <w:color w:val="00B050"/>
              </w:rPr>
              <w:t>Работа с ФЗ "О государственном пенсионном обеспечении в РФ", гл.5</w:t>
            </w:r>
            <w:r w:rsidR="009D0E78">
              <w:rPr>
                <w:color w:val="00B050"/>
              </w:rPr>
              <w:t>.</w:t>
            </w:r>
          </w:p>
          <w:p w:rsidR="009D0E78" w:rsidRDefault="00176B7C" w:rsidP="0026096F">
            <w:pPr>
              <w:rPr>
                <w:color w:val="00B050"/>
              </w:rPr>
            </w:pPr>
            <w:r>
              <w:rPr>
                <w:color w:val="00B050"/>
              </w:rPr>
              <w:t>2.</w:t>
            </w:r>
            <w:r w:rsidR="009D0E78" w:rsidRPr="00F336FC">
              <w:rPr>
                <w:color w:val="00B050"/>
              </w:rPr>
              <w:t>Произвести расчет пенсии по инвалидности военнослужащим, проходившим военную службу по контракту</w:t>
            </w:r>
            <w:r w:rsidR="009D0E78">
              <w:rPr>
                <w:color w:val="00B050"/>
              </w:rPr>
              <w:t>.</w:t>
            </w:r>
          </w:p>
          <w:p w:rsidR="009D0E78" w:rsidRPr="0064115F" w:rsidRDefault="00176B7C" w:rsidP="0026096F">
            <w:r>
              <w:rPr>
                <w:color w:val="00B050"/>
              </w:rPr>
              <w:t>3.</w:t>
            </w:r>
            <w:r w:rsidR="009D0E78" w:rsidRPr="00F336FC">
              <w:rPr>
                <w:color w:val="00B050"/>
              </w:rPr>
              <w:t>Работа с ФЗ "О негосударственных пенсионных фондах", гл.2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  <w:r w:rsidRPr="0011448F">
              <w:rPr>
                <w:b/>
              </w:rPr>
              <w:t>Тема 3.</w:t>
            </w:r>
            <w:r>
              <w:rPr>
                <w:b/>
              </w:rPr>
              <w:t>14</w:t>
            </w:r>
            <w:r w:rsidRPr="0011448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40196">
              <w:rPr>
                <w:b/>
              </w:rPr>
              <w:t>Назначение, пер</w:t>
            </w:r>
            <w:r w:rsidRPr="00340196">
              <w:rPr>
                <w:b/>
              </w:rPr>
              <w:t>е</w:t>
            </w:r>
            <w:r w:rsidRPr="00340196">
              <w:rPr>
                <w:b/>
              </w:rPr>
              <w:lastRenderedPageBreak/>
              <w:t>расчеты, повышение и и</w:t>
            </w:r>
            <w:r w:rsidRPr="00340196">
              <w:rPr>
                <w:b/>
              </w:rPr>
              <w:t>н</w:t>
            </w:r>
            <w:r w:rsidRPr="00340196">
              <w:rPr>
                <w:b/>
              </w:rPr>
              <w:t>дексация пенсий. Выплата пенсий.</w:t>
            </w:r>
          </w:p>
        </w:tc>
        <w:tc>
          <w:tcPr>
            <w:tcW w:w="9327" w:type="dxa"/>
            <w:gridSpan w:val="2"/>
          </w:tcPr>
          <w:p w:rsidR="009D0E78" w:rsidRPr="006A3E90" w:rsidRDefault="009D0E78" w:rsidP="0026096F">
            <w:pPr>
              <w:rPr>
                <w:b/>
              </w:rPr>
            </w:pPr>
            <w:r w:rsidRPr="006A3E90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4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1124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96980" w:rsidRDefault="009D0E78" w:rsidP="00176B7C">
            <w:pPr>
              <w:adjustRightInd w:val="0"/>
              <w:jc w:val="both"/>
            </w:pPr>
            <w:r w:rsidRPr="00F855F2">
              <w:t xml:space="preserve">Понятие обращения за пенсией, день обращения за пенсией. Процедура обращения за </w:t>
            </w:r>
            <w:r w:rsidR="00176B7C">
              <w:t xml:space="preserve">страховой </w:t>
            </w:r>
            <w:r w:rsidR="00E97072">
              <w:t xml:space="preserve">пенсией </w:t>
            </w:r>
            <w:r w:rsidRPr="00F855F2">
              <w:t>и за пенсией по государственному пенсионному обеспечению. Зая</w:t>
            </w:r>
            <w:r w:rsidRPr="00F855F2">
              <w:t>в</w:t>
            </w:r>
            <w:r w:rsidRPr="00F855F2">
              <w:t>ление об установлении пенсии, порядок его рассмотрения.</w:t>
            </w:r>
            <w:r>
              <w:t xml:space="preserve"> </w:t>
            </w:r>
            <w:r w:rsidRPr="00F855F2">
              <w:t xml:space="preserve">Документы, необходимые для установления </w:t>
            </w:r>
            <w:r w:rsidR="00176B7C">
              <w:t xml:space="preserve">страховой </w:t>
            </w:r>
            <w:r w:rsidRPr="00F855F2">
              <w:t>пенсии и пенсии по государственному пенсионному обе</w:t>
            </w:r>
            <w:r w:rsidRPr="00F855F2">
              <w:t>с</w:t>
            </w:r>
            <w:r w:rsidRPr="00F855F2">
              <w:t>печению: перечень, краткая характеристика, требования, предъявляемые к документам, представляемым для установления пенсий.</w:t>
            </w:r>
            <w:r w:rsidR="00176B7C">
              <w:t xml:space="preserve"> </w:t>
            </w:r>
            <w:r w:rsidRPr="00F855F2">
              <w:t>Порядок назначения пенсии. Вынесение р</w:t>
            </w:r>
            <w:r w:rsidRPr="00F855F2">
              <w:t>е</w:t>
            </w:r>
            <w:r w:rsidRPr="00F855F2">
              <w:t>шения о назначении пенсии.</w:t>
            </w:r>
            <w:r w:rsidR="00176B7C">
              <w:t xml:space="preserve"> </w:t>
            </w:r>
            <w:r w:rsidRPr="00F855F2">
              <w:t xml:space="preserve">Перерасчеты </w:t>
            </w:r>
            <w:r w:rsidR="00176B7C">
              <w:t xml:space="preserve">страховых </w:t>
            </w:r>
            <w:r w:rsidRPr="00F855F2">
              <w:t>пенсий и пенсий по государстве</w:t>
            </w:r>
            <w:r w:rsidRPr="00F855F2">
              <w:t>н</w:t>
            </w:r>
            <w:r w:rsidRPr="00F855F2">
              <w:t>ному пенсионному обеспечению</w:t>
            </w:r>
            <w:r w:rsidR="00176B7C">
              <w:t xml:space="preserve">. </w:t>
            </w:r>
            <w:r w:rsidRPr="00F855F2">
              <w:t xml:space="preserve">Перевод с одного вида пенсии на другой. </w:t>
            </w:r>
            <w:r>
              <w:t xml:space="preserve"> </w:t>
            </w:r>
            <w:r w:rsidRPr="00F855F2">
              <w:t>Индексация страховой пенсии: основание индексации, сроки индексации.</w:t>
            </w:r>
            <w:r>
              <w:t xml:space="preserve"> </w:t>
            </w:r>
            <w:r w:rsidRPr="00F855F2">
              <w:t>Порядок индексации пе</w:t>
            </w:r>
            <w:r w:rsidRPr="00F855F2">
              <w:t>н</w:t>
            </w:r>
            <w:r w:rsidRPr="00F855F2">
              <w:t>сий по государственному пенсионному обеспечению.</w:t>
            </w:r>
            <w:r>
              <w:t xml:space="preserve"> </w:t>
            </w:r>
            <w:r w:rsidRPr="00F855F2">
              <w:t>Правила оформления и ведения пенсионных дел. Пенсионное удостоверение, порядок его выдачи и содержание</w:t>
            </w:r>
            <w:r>
              <w:t xml:space="preserve">. </w:t>
            </w:r>
            <w:r w:rsidRPr="00F855F2">
              <w:t>Орг</w:t>
            </w:r>
            <w:r w:rsidRPr="00F855F2">
              <w:t>а</w:t>
            </w:r>
            <w:r w:rsidRPr="00F855F2">
              <w:t>ны, осуществляющие выплату пенсии, общие правила, организация, сроки выплаты и доставки пенсии пенсионерам.</w:t>
            </w:r>
            <w:r>
              <w:t xml:space="preserve"> </w:t>
            </w:r>
            <w:r w:rsidRPr="00F855F2">
              <w:t>Приостановление и возобновление выплаты пенсий. Прекращение и восстановление выплаты пенсий. Сроки возобновления и восстановл</w:t>
            </w:r>
            <w:r w:rsidRPr="00F855F2">
              <w:t>е</w:t>
            </w:r>
            <w:r w:rsidRPr="00F855F2">
              <w:t>ния выплаты пенсий. Выплата пенсий, не востребованных своевременно пенсионером, либо не полученных своевременно по вине органа, осуществляющего пенсионное обе</w:t>
            </w:r>
            <w:r w:rsidRPr="00F855F2">
              <w:t>с</w:t>
            </w:r>
            <w:r w:rsidRPr="00F855F2">
              <w:t>печение. Выплата начисленных сумм пенсий, недополученных в связи со смертью пе</w:t>
            </w:r>
            <w:r w:rsidRPr="00F855F2">
              <w:t>н</w:t>
            </w:r>
            <w:r w:rsidRPr="00F855F2">
              <w:t>сионера.</w:t>
            </w:r>
            <w:r>
              <w:t xml:space="preserve"> </w:t>
            </w:r>
            <w:r w:rsidRPr="00F855F2">
              <w:t xml:space="preserve">Порядок выплаты </w:t>
            </w:r>
            <w:r w:rsidR="00176B7C">
              <w:t xml:space="preserve">страховых </w:t>
            </w:r>
            <w:r w:rsidRPr="00F855F2">
              <w:t>пенсий лицам, выезжающим на постоянное ж</w:t>
            </w:r>
            <w:r w:rsidRPr="00F855F2">
              <w:t>и</w:t>
            </w:r>
            <w:r w:rsidRPr="00F855F2">
              <w:t>тельство за пределы территории Российской Федерации.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/>
        </w:tc>
      </w:tr>
      <w:tr w:rsidR="009D0E78" w:rsidRPr="00C96980" w:rsidTr="00176B7C">
        <w:trPr>
          <w:gridBefore w:val="1"/>
          <w:gridAfter w:val="1"/>
          <w:wBefore w:w="21" w:type="dxa"/>
          <w:wAfter w:w="62" w:type="dxa"/>
          <w:cantSplit/>
          <w:trHeight w:val="588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  <w:vAlign w:val="center"/>
          </w:tcPr>
          <w:p w:rsidR="009D0E78" w:rsidRPr="00794913" w:rsidRDefault="009D0E78" w:rsidP="00AE63E7">
            <w:pPr>
              <w:adjustRightInd w:val="0"/>
              <w:rPr>
                <w:bCs/>
                <w:iCs/>
                <w:color w:val="0070C0"/>
              </w:rPr>
            </w:pPr>
            <w:r w:rsidRPr="00794913">
              <w:rPr>
                <w:color w:val="0070C0"/>
              </w:rPr>
              <w:t xml:space="preserve">Практическое занятие № </w:t>
            </w:r>
            <w:r w:rsidR="00AE63E7">
              <w:rPr>
                <w:color w:val="0070C0"/>
              </w:rPr>
              <w:t>45</w:t>
            </w:r>
            <w:r>
              <w:rPr>
                <w:color w:val="0070C0"/>
              </w:rPr>
              <w:t>.</w:t>
            </w:r>
            <w:r w:rsidRPr="00794913">
              <w:rPr>
                <w:color w:val="0070C0"/>
              </w:rPr>
              <w:t xml:space="preserve">  Порядок назначения пенсий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  <w:r w:rsidRPr="00C05B59">
              <w:rPr>
                <w:color w:val="0070C0"/>
              </w:rPr>
              <w:t>3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3D4C95" w:rsidRDefault="009D0E78" w:rsidP="0026096F">
            <w:pPr>
              <w:tabs>
                <w:tab w:val="left" w:pos="7770"/>
              </w:tabs>
              <w:adjustRightInd w:val="0"/>
              <w:rPr>
                <w:bCs/>
                <w:iCs/>
                <w:color w:val="00B050"/>
              </w:rPr>
            </w:pPr>
            <w:r w:rsidRPr="003D4C95">
              <w:rPr>
                <w:bCs/>
                <w:iCs/>
                <w:color w:val="00B050"/>
              </w:rPr>
              <w:t xml:space="preserve">Самостоятельная работа: </w:t>
            </w:r>
          </w:p>
          <w:p w:rsidR="009D0E78" w:rsidRPr="003D4C95" w:rsidRDefault="00176B7C" w:rsidP="0026096F">
            <w:pPr>
              <w:tabs>
                <w:tab w:val="left" w:pos="7770"/>
              </w:tabs>
              <w:adjustRightInd w:val="0"/>
              <w:rPr>
                <w:bCs/>
                <w:iCs/>
                <w:color w:val="00B050"/>
              </w:rPr>
            </w:pPr>
            <w:r>
              <w:rPr>
                <w:bCs/>
                <w:iCs/>
                <w:color w:val="00B050"/>
              </w:rPr>
              <w:t>1.</w:t>
            </w:r>
            <w:r w:rsidR="009D0E78" w:rsidRPr="003D4C95">
              <w:rPr>
                <w:bCs/>
                <w:iCs/>
                <w:color w:val="00B050"/>
              </w:rPr>
              <w:t>Произвести расчет пенсия за выслугу лет военнослужащим.</w:t>
            </w:r>
          </w:p>
          <w:p w:rsidR="009D0E78" w:rsidRPr="003D4C95" w:rsidRDefault="00176B7C" w:rsidP="0026096F">
            <w:pPr>
              <w:tabs>
                <w:tab w:val="left" w:pos="7770"/>
              </w:tabs>
              <w:adjustRightInd w:val="0"/>
              <w:rPr>
                <w:bCs/>
                <w:iCs/>
                <w:color w:val="00B050"/>
              </w:rPr>
            </w:pPr>
            <w:r>
              <w:rPr>
                <w:bCs/>
                <w:iCs/>
                <w:color w:val="00B050"/>
              </w:rPr>
              <w:t>2.</w:t>
            </w:r>
            <w:r w:rsidR="009D0E78" w:rsidRPr="003D4C95">
              <w:rPr>
                <w:bCs/>
                <w:iCs/>
                <w:color w:val="00B050"/>
              </w:rPr>
              <w:t>Работа с ФЗ "О государственном пенсионном обеспечении в РФ", гл.6.</w:t>
            </w:r>
          </w:p>
          <w:p w:rsidR="009D0E78" w:rsidRDefault="00176B7C" w:rsidP="001B2740">
            <w:pPr>
              <w:tabs>
                <w:tab w:val="left" w:pos="7770"/>
              </w:tabs>
              <w:adjustRightInd w:val="0"/>
              <w:rPr>
                <w:bCs/>
                <w:iCs/>
                <w:color w:val="00B050"/>
              </w:rPr>
            </w:pPr>
            <w:r>
              <w:rPr>
                <w:bCs/>
                <w:iCs/>
                <w:color w:val="00B050"/>
              </w:rPr>
              <w:t>3.</w:t>
            </w:r>
            <w:r w:rsidR="009D0E78" w:rsidRPr="003D4C95">
              <w:rPr>
                <w:bCs/>
                <w:iCs/>
                <w:color w:val="00B050"/>
              </w:rPr>
              <w:t xml:space="preserve">Работа с ФЗ "О </w:t>
            </w:r>
            <w:r w:rsidR="001B2740">
              <w:rPr>
                <w:bCs/>
                <w:iCs/>
                <w:color w:val="00B050"/>
              </w:rPr>
              <w:t xml:space="preserve">страховых </w:t>
            </w:r>
            <w:r w:rsidR="009D0E78" w:rsidRPr="003D4C95">
              <w:rPr>
                <w:bCs/>
                <w:iCs/>
                <w:color w:val="00B050"/>
              </w:rPr>
              <w:t>пенсиях" гл.5.</w:t>
            </w:r>
          </w:p>
          <w:p w:rsidR="00AE63E7" w:rsidRPr="003D4C95" w:rsidRDefault="00AE63E7" w:rsidP="001B2740">
            <w:pPr>
              <w:tabs>
                <w:tab w:val="left" w:pos="7770"/>
              </w:tabs>
              <w:adjustRightInd w:val="0"/>
              <w:rPr>
                <w:bCs/>
                <w:iCs/>
                <w:color w:val="00B050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3D4C95" w:rsidRDefault="009D0E78" w:rsidP="0026096F">
            <w:pPr>
              <w:jc w:val="center"/>
              <w:rPr>
                <w:color w:val="00B050"/>
              </w:rPr>
            </w:pPr>
            <w:r w:rsidRPr="003D4C95">
              <w:rPr>
                <w:color w:val="00B050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3D4C95" w:rsidRDefault="009D0E78" w:rsidP="0026096F">
            <w:pPr>
              <w:jc w:val="center"/>
              <w:rPr>
                <w:color w:val="00B050"/>
              </w:rPr>
            </w:pP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  <w:shd w:val="clear" w:color="auto" w:fill="0070C0"/>
          </w:tcPr>
          <w:p w:rsidR="009D0E78" w:rsidRPr="0077342E" w:rsidRDefault="001415AE" w:rsidP="0026096F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D0E78" w:rsidRPr="0077342E">
              <w:rPr>
                <w:b/>
              </w:rPr>
              <w:t xml:space="preserve"> семестр</w:t>
            </w:r>
          </w:p>
        </w:tc>
        <w:tc>
          <w:tcPr>
            <w:tcW w:w="1469" w:type="dxa"/>
            <w:gridSpan w:val="3"/>
            <w:shd w:val="clear" w:color="auto" w:fill="0070C0"/>
            <w:vAlign w:val="center"/>
          </w:tcPr>
          <w:p w:rsidR="001415AE" w:rsidRDefault="001415AE" w:rsidP="001415AE">
            <w:pPr>
              <w:jc w:val="center"/>
            </w:pPr>
            <w:r>
              <w:t>84</w:t>
            </w:r>
            <w:r w:rsidR="009D0E78">
              <w:t xml:space="preserve"> в том числе </w:t>
            </w:r>
          </w:p>
          <w:p w:rsidR="009D0E78" w:rsidRPr="00245ACC" w:rsidRDefault="001415AE" w:rsidP="001415AE">
            <w:pPr>
              <w:jc w:val="center"/>
            </w:pPr>
            <w:r>
              <w:t xml:space="preserve">56 </w:t>
            </w:r>
            <w:r w:rsidR="009D0E78">
              <w:t>(</w:t>
            </w:r>
            <w:r>
              <w:t>18</w:t>
            </w:r>
            <w:r w:rsidR="009D0E78">
              <w:t>т+</w:t>
            </w:r>
            <w:r>
              <w:t>18</w:t>
            </w:r>
            <w:r w:rsidR="009D0E78">
              <w:t xml:space="preserve"> </w:t>
            </w:r>
            <w:proofErr w:type="gramStart"/>
            <w:r w:rsidR="009D0E78">
              <w:t>пр</w:t>
            </w:r>
            <w:proofErr w:type="gramEnd"/>
            <w:r w:rsidR="009D0E78">
              <w:t>+20курс</w:t>
            </w:r>
            <w:r>
              <w:t>о</w:t>
            </w:r>
            <w:r w:rsidR="009D0E78">
              <w:t xml:space="preserve">вая), </w:t>
            </w:r>
            <w:r>
              <w:t xml:space="preserve">28 </w:t>
            </w:r>
            <w:r w:rsidR="009D0E78">
              <w:t>сам. раб</w:t>
            </w:r>
            <w:r>
              <w:t>ота</w:t>
            </w:r>
          </w:p>
        </w:tc>
        <w:tc>
          <w:tcPr>
            <w:tcW w:w="1320" w:type="dxa"/>
            <w:shd w:val="clear" w:color="auto" w:fill="0070C0"/>
            <w:vAlign w:val="center"/>
          </w:tcPr>
          <w:p w:rsidR="009D0E78" w:rsidRPr="00C05B59" w:rsidRDefault="009D0E78" w:rsidP="0026096F">
            <w:pPr>
              <w:jc w:val="center"/>
              <w:rPr>
                <w:color w:val="0070C0"/>
              </w:rPr>
            </w:pPr>
          </w:p>
        </w:tc>
      </w:tr>
      <w:tr w:rsidR="009D0E78" w:rsidRPr="005C7345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15510" w:type="dxa"/>
            <w:gridSpan w:val="9"/>
            <w:vAlign w:val="center"/>
          </w:tcPr>
          <w:p w:rsidR="009D0E78" w:rsidRPr="005C7345" w:rsidRDefault="009D0E78" w:rsidP="00610BC5">
            <w:pPr>
              <w:jc w:val="center"/>
              <w:rPr>
                <w:b/>
              </w:rPr>
            </w:pPr>
            <w:r>
              <w:rPr>
                <w:b/>
              </w:rPr>
              <w:t>Раздел 4. Социальные пособия и компенсационные выплаты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610BC5">
            <w:pPr>
              <w:jc w:val="center"/>
              <w:rPr>
                <w:b/>
              </w:rPr>
            </w:pPr>
            <w:r w:rsidRPr="0011448F">
              <w:rPr>
                <w:b/>
              </w:rPr>
              <w:t xml:space="preserve">Тема </w:t>
            </w:r>
            <w:r>
              <w:rPr>
                <w:b/>
              </w:rPr>
              <w:t>4.1</w:t>
            </w:r>
            <w:r w:rsidRPr="0011448F">
              <w:rPr>
                <w:b/>
              </w:rPr>
              <w:t>.</w:t>
            </w:r>
            <w:r>
              <w:rPr>
                <w:b/>
              </w:rPr>
              <w:t xml:space="preserve"> Обязательное с</w:t>
            </w:r>
            <w:r>
              <w:rPr>
                <w:b/>
              </w:rPr>
              <w:t>о</w:t>
            </w:r>
            <w:r>
              <w:rPr>
                <w:b/>
              </w:rPr>
              <w:lastRenderedPageBreak/>
              <w:t>циальное страхование вр</w:t>
            </w:r>
            <w:r>
              <w:rPr>
                <w:b/>
              </w:rPr>
              <w:t>е</w:t>
            </w:r>
            <w:r>
              <w:rPr>
                <w:b/>
              </w:rPr>
              <w:t>менной нетрудоспособности и материнства</w:t>
            </w:r>
          </w:p>
        </w:tc>
        <w:tc>
          <w:tcPr>
            <w:tcW w:w="9327" w:type="dxa"/>
            <w:gridSpan w:val="2"/>
          </w:tcPr>
          <w:p w:rsidR="009D0E78" w:rsidRPr="00D10BB1" w:rsidRDefault="009D0E78" w:rsidP="00610BC5">
            <w:pPr>
              <w:jc w:val="center"/>
              <w:rPr>
                <w:b/>
              </w:rPr>
            </w:pPr>
            <w:r w:rsidRPr="00D10BB1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4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2208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  <w:tcBorders>
              <w:bottom w:val="single" w:sz="4" w:space="0" w:color="auto"/>
            </w:tcBorders>
          </w:tcPr>
          <w:p w:rsidR="009D0E78" w:rsidRPr="00F3695B" w:rsidRDefault="009D0E78" w:rsidP="001B2740">
            <w:pPr>
              <w:adjustRightInd w:val="0"/>
              <w:jc w:val="both"/>
            </w:pPr>
            <w:r w:rsidRPr="00F855F2">
              <w:t xml:space="preserve">Понятие, виды и общая характеристика </w:t>
            </w:r>
            <w:r w:rsidR="00B61D59">
              <w:t xml:space="preserve">социальных </w:t>
            </w:r>
            <w:r w:rsidRPr="00F855F2">
              <w:t>пособий. Правовое регулирование назначения и выплаты пособий по системе социального обеспечения.</w:t>
            </w:r>
            <w:r>
              <w:t xml:space="preserve"> </w:t>
            </w:r>
            <w:r w:rsidRPr="00F3695B">
              <w:t>Понятие и сист</w:t>
            </w:r>
            <w:r w:rsidRPr="00F3695B">
              <w:t>е</w:t>
            </w:r>
            <w:r w:rsidRPr="00F3695B">
              <w:t>ма обязательного социального страхования</w:t>
            </w:r>
            <w:r w:rsidRPr="00F3695B">
              <w:rPr>
                <w:b/>
              </w:rPr>
              <w:t xml:space="preserve"> </w:t>
            </w:r>
            <w:r w:rsidRPr="00F3695B">
              <w:t>случаев временной нетрудоспособности и материнства. Субъекты обязательного социального страхования, их права и обязанн</w:t>
            </w:r>
            <w:r w:rsidRPr="00F3695B">
              <w:t>о</w:t>
            </w:r>
            <w:r w:rsidRPr="00F3695B">
              <w:t>сти.</w:t>
            </w:r>
            <w:r>
              <w:t xml:space="preserve"> </w:t>
            </w:r>
            <w:r w:rsidRPr="00F3695B">
              <w:t>Страховой риск и страховой случай. Обязательное страховое обеспечение.</w:t>
            </w:r>
          </w:p>
          <w:p w:rsidR="009D0E78" w:rsidRPr="00C96980" w:rsidRDefault="009D0E78" w:rsidP="001B2740">
            <w:pPr>
              <w:jc w:val="both"/>
            </w:pPr>
            <w:r w:rsidRPr="00F3695B">
              <w:t>Финансовая основа обязательного социального страхования случаев временной нетр</w:t>
            </w:r>
            <w:r w:rsidRPr="00F3695B">
              <w:t>у</w:t>
            </w:r>
            <w:r w:rsidRPr="00F3695B">
              <w:t>доспособности и материнства.</w:t>
            </w:r>
            <w:r>
              <w:t xml:space="preserve"> </w:t>
            </w:r>
            <w:r w:rsidRPr="00F3695B">
              <w:t>Ответственность сторон в системе обязательного соц</w:t>
            </w:r>
            <w:r w:rsidRPr="00F3695B">
              <w:t>и</w:t>
            </w:r>
            <w:r w:rsidRPr="00F3695B">
              <w:t>ального страхования.</w:t>
            </w:r>
          </w:p>
        </w:tc>
        <w:tc>
          <w:tcPr>
            <w:tcW w:w="146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596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AA0BF5" w:rsidRDefault="009D0E78" w:rsidP="00B61D59">
            <w:pPr>
              <w:pStyle w:val="a8"/>
              <w:spacing w:after="0"/>
              <w:rPr>
                <w:b/>
                <w:color w:val="0070C0"/>
              </w:rPr>
            </w:pPr>
            <w:r w:rsidRPr="00EE608E">
              <w:rPr>
                <w:color w:val="0070C0"/>
              </w:rPr>
              <w:t xml:space="preserve">Практическая работа  № </w:t>
            </w:r>
            <w:r w:rsidR="00B61D59">
              <w:rPr>
                <w:color w:val="0070C0"/>
              </w:rPr>
              <w:t>46</w:t>
            </w:r>
            <w:r>
              <w:rPr>
                <w:color w:val="0070C0"/>
              </w:rPr>
              <w:t>.</w:t>
            </w:r>
            <w:r w:rsidRPr="00AA0BF5">
              <w:rPr>
                <w:b/>
                <w:color w:val="0070C0"/>
              </w:rPr>
              <w:t xml:space="preserve"> </w:t>
            </w:r>
            <w:r w:rsidRPr="00AA0BF5">
              <w:rPr>
                <w:color w:val="0070C0"/>
              </w:rPr>
              <w:t>Страховое обеспечение в порядке обязательного социал</w:t>
            </w:r>
            <w:r w:rsidRPr="00AA0BF5">
              <w:rPr>
                <w:color w:val="0070C0"/>
              </w:rPr>
              <w:t>ь</w:t>
            </w:r>
            <w:r w:rsidRPr="00AA0BF5">
              <w:rPr>
                <w:color w:val="0070C0"/>
              </w:rPr>
              <w:t>ного страхования случаев временной нетрудоспособности и материнства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AA0BF5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AA0BF5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12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B61D59" w:rsidRDefault="009D0E78" w:rsidP="00B61D59">
            <w:pPr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B61D59" w:rsidRDefault="00B61D59" w:rsidP="00B61D59">
            <w:pPr>
              <w:rPr>
                <w:color w:val="00B050"/>
              </w:rPr>
            </w:pPr>
            <w:r>
              <w:rPr>
                <w:color w:val="00B050"/>
              </w:rPr>
              <w:t>1.</w:t>
            </w:r>
            <w:r w:rsidR="009D0E78" w:rsidRPr="00AA0BF5">
              <w:rPr>
                <w:color w:val="00B050"/>
              </w:rPr>
              <w:t>Составить схему «Система обязательного социального страхования случаев време</w:t>
            </w:r>
            <w:r w:rsidR="009D0E78" w:rsidRPr="00AA0BF5">
              <w:rPr>
                <w:color w:val="00B050"/>
              </w:rPr>
              <w:t>н</w:t>
            </w:r>
            <w:r w:rsidR="009D0E78" w:rsidRPr="00AA0BF5">
              <w:rPr>
                <w:color w:val="00B050"/>
              </w:rPr>
              <w:t>ной нетрудоспособности и материнства»</w:t>
            </w:r>
            <w:r>
              <w:rPr>
                <w:color w:val="00B050"/>
              </w:rPr>
              <w:t>.</w:t>
            </w:r>
          </w:p>
          <w:p w:rsidR="009D0E78" w:rsidRDefault="00B61D59" w:rsidP="00B61D59">
            <w:pPr>
              <w:rPr>
                <w:color w:val="00B050"/>
              </w:rPr>
            </w:pPr>
            <w:r>
              <w:rPr>
                <w:color w:val="00B050"/>
              </w:rPr>
              <w:t>2.</w:t>
            </w:r>
            <w:r w:rsidR="009D0E78">
              <w:rPr>
                <w:color w:val="00B050"/>
              </w:rPr>
              <w:t xml:space="preserve"> Ответить на контрольные вопросы.</w:t>
            </w:r>
          </w:p>
          <w:p w:rsidR="00B61D59" w:rsidRPr="00C96980" w:rsidRDefault="00B61D59" w:rsidP="00B61D59">
            <w:r>
              <w:rPr>
                <w:color w:val="00B050"/>
              </w:rPr>
              <w:t>3.Решение профессиональных ситуационных задач.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F47B07" w:rsidRDefault="009D0E78" w:rsidP="002609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F47B07" w:rsidRDefault="009D0E78" w:rsidP="002609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  <w:r w:rsidRPr="0011448F">
              <w:rPr>
                <w:b/>
              </w:rPr>
              <w:t xml:space="preserve">Тема </w:t>
            </w:r>
            <w:r>
              <w:rPr>
                <w:b/>
              </w:rPr>
              <w:t xml:space="preserve">4.2. </w:t>
            </w:r>
            <w:r w:rsidRPr="0011448F">
              <w:rPr>
                <w:b/>
              </w:rPr>
              <w:t xml:space="preserve"> </w:t>
            </w:r>
            <w:r>
              <w:rPr>
                <w:b/>
              </w:rPr>
              <w:t>Пособие по вр</w:t>
            </w:r>
            <w:r>
              <w:rPr>
                <w:b/>
              </w:rPr>
              <w:t>е</w:t>
            </w:r>
            <w:r>
              <w:rPr>
                <w:b/>
              </w:rPr>
              <w:t>менной нетрудоспособности</w:t>
            </w:r>
          </w:p>
        </w:tc>
        <w:tc>
          <w:tcPr>
            <w:tcW w:w="9327" w:type="dxa"/>
            <w:gridSpan w:val="2"/>
          </w:tcPr>
          <w:p w:rsidR="009D0E78" w:rsidRPr="00101DEA" w:rsidRDefault="009D0E78" w:rsidP="0026096F">
            <w:pPr>
              <w:rPr>
                <w:b/>
              </w:rPr>
            </w:pPr>
            <w:r w:rsidRPr="00101DEA">
              <w:rPr>
                <w:b/>
              </w:rPr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6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1124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96980" w:rsidRDefault="009D0E78" w:rsidP="001B2740">
            <w:pPr>
              <w:adjustRightInd w:val="0"/>
              <w:jc w:val="both"/>
            </w:pPr>
            <w:r w:rsidRPr="00F855F2">
              <w:t xml:space="preserve">Пособия по временной нетрудоспособности: круг граждан, имеющих право на пособие, условия назначения </w:t>
            </w:r>
            <w:r>
              <w:t>и основания для выплаты пособия.</w:t>
            </w:r>
            <w:r w:rsidRPr="00F855F2">
              <w:t xml:space="preserve"> </w:t>
            </w:r>
            <w:r>
              <w:t>Порядок у</w:t>
            </w:r>
            <w:r w:rsidRPr="00F855F2">
              <w:t>достоверение време</w:t>
            </w:r>
            <w:r w:rsidRPr="00F855F2">
              <w:t>н</w:t>
            </w:r>
            <w:r w:rsidRPr="00F855F2">
              <w:t>ной нетрудоспособности</w:t>
            </w:r>
            <w:r>
              <w:t>. Правила выдачи листков временной нетрудоспособности.</w:t>
            </w:r>
            <w:r w:rsidRPr="00F855F2">
              <w:t xml:space="preserve"> </w:t>
            </w:r>
            <w:r>
              <w:t>Р</w:t>
            </w:r>
            <w:r w:rsidRPr="00F855F2">
              <w:t>азмеры пособий</w:t>
            </w:r>
            <w:r>
              <w:t xml:space="preserve"> по временной нетрудоспособности. Порядок назначения пособия по временной нетрудоспособности по основаниям, предусмотренным законом. Порядок р</w:t>
            </w:r>
            <w:r w:rsidRPr="00F855F2">
              <w:t>асчет</w:t>
            </w:r>
            <w:r>
              <w:t>а</w:t>
            </w:r>
            <w:r w:rsidRPr="00F855F2">
              <w:t xml:space="preserve"> </w:t>
            </w:r>
            <w:r>
              <w:t>пособия по временной нетрудоспособности</w:t>
            </w:r>
            <w:r w:rsidRPr="00F855F2">
              <w:t>.</w:t>
            </w:r>
            <w:r>
              <w:t xml:space="preserve"> Определение заработка, из котор</w:t>
            </w:r>
            <w:r>
              <w:t>о</w:t>
            </w:r>
            <w:r>
              <w:t>го исчисляется пособие по временной нетрудоспособности.</w:t>
            </w:r>
            <w:r w:rsidRPr="00F855F2">
              <w:t xml:space="preserve"> Назначение и выплата п</w:t>
            </w:r>
            <w:r w:rsidRPr="00F855F2">
              <w:t>о</w:t>
            </w:r>
            <w:r w:rsidRPr="00F855F2">
              <w:t>собий по временной нетрудоспособности.</w:t>
            </w:r>
            <w:r>
              <w:t xml:space="preserve"> Случаи, снижающие размер пособия по вр</w:t>
            </w:r>
            <w:r>
              <w:t>е</w:t>
            </w:r>
            <w:r>
              <w:t>менной нетрудоспособности. Случаи</w:t>
            </w:r>
            <w:r w:rsidR="00B61D59">
              <w:t>,</w:t>
            </w:r>
            <w:r>
              <w:t xml:space="preserve"> при которых пособие по временной нетрудосп</w:t>
            </w:r>
            <w:r>
              <w:t>о</w:t>
            </w:r>
            <w:r>
              <w:t>собности не выплачивается.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B06E42" w:rsidRDefault="009D0E78" w:rsidP="00B61D59">
            <w:pPr>
              <w:rPr>
                <w:color w:val="0070C0"/>
              </w:rPr>
            </w:pPr>
            <w:r w:rsidRPr="00C05B59">
              <w:rPr>
                <w:color w:val="0070C0"/>
              </w:rPr>
              <w:t>Практическое занятие №</w:t>
            </w:r>
            <w:r>
              <w:rPr>
                <w:color w:val="0070C0"/>
              </w:rPr>
              <w:t xml:space="preserve"> </w:t>
            </w:r>
            <w:r w:rsidR="00B61D59">
              <w:rPr>
                <w:color w:val="0070C0"/>
              </w:rPr>
              <w:t>47</w:t>
            </w:r>
            <w:r>
              <w:rPr>
                <w:color w:val="0070C0"/>
              </w:rPr>
              <w:t>. Условия назначения пособия по временной нетрудосп</w:t>
            </w:r>
            <w:r>
              <w:rPr>
                <w:color w:val="0070C0"/>
              </w:rPr>
              <w:t>о</w:t>
            </w:r>
            <w:r>
              <w:rPr>
                <w:color w:val="0070C0"/>
              </w:rPr>
              <w:t>собности.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B06E42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B06E42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B61D59">
            <w:pPr>
              <w:rPr>
                <w:color w:val="0070C0"/>
              </w:rPr>
            </w:pPr>
            <w:r w:rsidRPr="00C05B59">
              <w:rPr>
                <w:color w:val="0070C0"/>
              </w:rPr>
              <w:t>Практическое занятие №</w:t>
            </w:r>
            <w:r>
              <w:rPr>
                <w:color w:val="0070C0"/>
              </w:rPr>
              <w:t xml:space="preserve"> </w:t>
            </w:r>
            <w:r w:rsidR="00B61D59">
              <w:rPr>
                <w:color w:val="0070C0"/>
              </w:rPr>
              <w:t>48</w:t>
            </w:r>
            <w:r>
              <w:rPr>
                <w:color w:val="0070C0"/>
              </w:rPr>
              <w:t>. Размеры пособия по временной нетрудоспособности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65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B61D59">
            <w:pPr>
              <w:rPr>
                <w:color w:val="0070C0"/>
              </w:rPr>
            </w:pPr>
            <w:r w:rsidRPr="00C05B59">
              <w:rPr>
                <w:color w:val="0070C0"/>
              </w:rPr>
              <w:t>Практическое занятие №</w:t>
            </w:r>
            <w:r>
              <w:rPr>
                <w:color w:val="0070C0"/>
              </w:rPr>
              <w:t xml:space="preserve"> </w:t>
            </w:r>
            <w:r w:rsidR="00B61D59">
              <w:rPr>
                <w:color w:val="0070C0"/>
              </w:rPr>
              <w:t>49</w:t>
            </w:r>
            <w:r>
              <w:rPr>
                <w:color w:val="0070C0"/>
              </w:rPr>
              <w:t>. Порядок назначения пособия по временной нетрудосп</w:t>
            </w:r>
            <w:r>
              <w:rPr>
                <w:color w:val="0070C0"/>
              </w:rPr>
              <w:t>о</w:t>
            </w:r>
            <w:r>
              <w:rPr>
                <w:color w:val="0070C0"/>
              </w:rPr>
              <w:t xml:space="preserve">собности. 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B06E42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B61D59">
            <w:pPr>
              <w:rPr>
                <w:color w:val="0070C0"/>
              </w:rPr>
            </w:pPr>
            <w:r w:rsidRPr="00C05B59">
              <w:rPr>
                <w:color w:val="0070C0"/>
              </w:rPr>
              <w:t>Практическое занятие №</w:t>
            </w:r>
            <w:r>
              <w:rPr>
                <w:color w:val="0070C0"/>
              </w:rPr>
              <w:t xml:space="preserve"> 5</w:t>
            </w:r>
            <w:r w:rsidR="00B61D59">
              <w:rPr>
                <w:color w:val="0070C0"/>
              </w:rPr>
              <w:t>0</w:t>
            </w:r>
            <w:r>
              <w:rPr>
                <w:color w:val="0070C0"/>
              </w:rPr>
              <w:t>. Порядок исчисления пособия по временной нетрудосп</w:t>
            </w:r>
            <w:r>
              <w:rPr>
                <w:color w:val="0070C0"/>
              </w:rPr>
              <w:t>о</w:t>
            </w:r>
            <w:r>
              <w:rPr>
                <w:color w:val="0070C0"/>
              </w:rPr>
              <w:t xml:space="preserve">собности при заболевании и травме. 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B06E42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B61D59">
            <w:pPr>
              <w:rPr>
                <w:color w:val="0070C0"/>
              </w:rPr>
            </w:pPr>
            <w:r w:rsidRPr="00C05B59">
              <w:rPr>
                <w:color w:val="0070C0"/>
              </w:rPr>
              <w:t>Практическое занятие №</w:t>
            </w:r>
            <w:r>
              <w:rPr>
                <w:color w:val="0070C0"/>
              </w:rPr>
              <w:t xml:space="preserve"> 5</w:t>
            </w:r>
            <w:r w:rsidR="00B61D59">
              <w:rPr>
                <w:color w:val="0070C0"/>
              </w:rPr>
              <w:t>1</w:t>
            </w:r>
            <w:r>
              <w:rPr>
                <w:color w:val="0070C0"/>
              </w:rPr>
              <w:t>. Порядок исчисления пособия по временной нетрудосп</w:t>
            </w:r>
            <w:r>
              <w:rPr>
                <w:color w:val="0070C0"/>
              </w:rPr>
              <w:t>о</w:t>
            </w:r>
            <w:r>
              <w:rPr>
                <w:color w:val="0070C0"/>
              </w:rPr>
              <w:t>собности по иным основаниям.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B06E42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Default="009D0E78" w:rsidP="0026096F">
            <w:pPr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9D0E78" w:rsidRDefault="009D0E78" w:rsidP="0026096F">
            <w:pPr>
              <w:rPr>
                <w:color w:val="00B050"/>
              </w:rPr>
            </w:pPr>
            <w:r>
              <w:rPr>
                <w:color w:val="00B050"/>
              </w:rPr>
              <w:t xml:space="preserve">1. </w:t>
            </w:r>
            <w:r w:rsidRPr="006B04DF">
              <w:rPr>
                <w:color w:val="00B050"/>
              </w:rPr>
              <w:t>Изучение рекомендованной литературы</w:t>
            </w:r>
            <w:r w:rsidR="00B03DE3">
              <w:rPr>
                <w:color w:val="00B050"/>
              </w:rPr>
              <w:t>.</w:t>
            </w:r>
            <w:r w:rsidRPr="006B04DF">
              <w:rPr>
                <w:color w:val="00B050"/>
              </w:rPr>
              <w:t xml:space="preserve"> </w:t>
            </w:r>
          </w:p>
          <w:p w:rsidR="009D0E78" w:rsidRPr="00B03DE3" w:rsidRDefault="009D0E78" w:rsidP="00B03DE3">
            <w:pPr>
              <w:tabs>
                <w:tab w:val="left" w:pos="7770"/>
              </w:tabs>
              <w:adjustRightInd w:val="0"/>
              <w:rPr>
                <w:bCs/>
                <w:iCs/>
                <w:color w:val="00B050"/>
              </w:rPr>
            </w:pPr>
            <w:r>
              <w:rPr>
                <w:color w:val="00B050"/>
              </w:rPr>
              <w:t xml:space="preserve">2. </w:t>
            </w:r>
            <w:r w:rsidR="00B03DE3" w:rsidRPr="003D4C95">
              <w:rPr>
                <w:bCs/>
                <w:iCs/>
                <w:color w:val="00B050"/>
              </w:rPr>
              <w:t xml:space="preserve">Работа с ФЗ </w:t>
            </w:r>
            <w:r w:rsidR="00B03DE3">
              <w:rPr>
                <w:bCs/>
                <w:iCs/>
                <w:color w:val="00B050"/>
              </w:rPr>
              <w:t xml:space="preserve">№ 255, </w:t>
            </w:r>
            <w:r w:rsidR="00B03DE3" w:rsidRPr="003D4C95">
              <w:rPr>
                <w:bCs/>
                <w:iCs/>
                <w:color w:val="00B050"/>
              </w:rPr>
              <w:t>гл.</w:t>
            </w:r>
            <w:r w:rsidR="00B03DE3">
              <w:rPr>
                <w:bCs/>
                <w:iCs/>
                <w:color w:val="00B050"/>
              </w:rPr>
              <w:t>1</w:t>
            </w:r>
            <w:r w:rsidR="00B03DE3" w:rsidRPr="003D4C95">
              <w:rPr>
                <w:bCs/>
                <w:iCs/>
                <w:color w:val="00B050"/>
              </w:rPr>
              <w:t>.</w:t>
            </w:r>
          </w:p>
          <w:p w:rsidR="009D0E78" w:rsidRDefault="009D0E78" w:rsidP="0026096F">
            <w:pPr>
              <w:pStyle w:val="af5"/>
              <w:ind w:left="-120" w:firstLine="141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3. </w:t>
            </w:r>
            <w:r w:rsidRPr="00A50514">
              <w:rPr>
                <w:rFonts w:ascii="Times New Roman" w:hAnsi="Times New Roman"/>
                <w:color w:val="00B050"/>
                <w:sz w:val="24"/>
                <w:szCs w:val="24"/>
              </w:rPr>
              <w:t>Составить таблицу «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Размеры пособия по временной нетрудоспособности</w:t>
            </w:r>
            <w:r w:rsidR="00B03DE3">
              <w:rPr>
                <w:rFonts w:ascii="Times New Roman" w:hAnsi="Times New Roman"/>
                <w:color w:val="00B050"/>
                <w:sz w:val="24"/>
                <w:szCs w:val="24"/>
              </w:rPr>
              <w:t>».</w:t>
            </w:r>
          </w:p>
          <w:p w:rsidR="00B03DE3" w:rsidRDefault="00B03DE3" w:rsidP="00B03DE3">
            <w:pPr>
              <w:rPr>
                <w:color w:val="00B050"/>
              </w:rPr>
            </w:pPr>
            <w:r>
              <w:rPr>
                <w:color w:val="00B050"/>
              </w:rPr>
              <w:t>4.</w:t>
            </w:r>
            <w:r w:rsidRPr="00A50514">
              <w:rPr>
                <w:color w:val="00B050"/>
              </w:rPr>
              <w:t xml:space="preserve"> Составить </w:t>
            </w:r>
            <w:r>
              <w:rPr>
                <w:color w:val="00B050"/>
              </w:rPr>
              <w:t>схему</w:t>
            </w:r>
            <w:r w:rsidRPr="00A50514">
              <w:rPr>
                <w:color w:val="00B050"/>
              </w:rPr>
              <w:t xml:space="preserve"> «</w:t>
            </w:r>
            <w:r>
              <w:rPr>
                <w:color w:val="00B050"/>
              </w:rPr>
              <w:t>Основания назначения пособия по временной нетрудоспособности и его порядок»</w:t>
            </w:r>
          </w:p>
          <w:p w:rsidR="009D0E78" w:rsidRDefault="00B03DE3" w:rsidP="0026096F">
            <w:pPr>
              <w:pStyle w:val="af5"/>
              <w:ind w:left="-120" w:firstLine="141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5</w:t>
            </w:r>
            <w:r w:rsidR="009D0E7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. </w:t>
            </w:r>
            <w:r w:rsidR="009D0E78" w:rsidRPr="00A50514">
              <w:rPr>
                <w:rFonts w:ascii="Times New Roman" w:hAnsi="Times New Roman"/>
                <w:color w:val="00B050"/>
                <w:sz w:val="24"/>
                <w:szCs w:val="24"/>
              </w:rPr>
              <w:t>Ответить на контрольные вопросы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  <w:p w:rsidR="00B03DE3" w:rsidRPr="00A50514" w:rsidRDefault="00B03DE3" w:rsidP="0026096F">
            <w:pPr>
              <w:pStyle w:val="af5"/>
              <w:ind w:left="-120" w:firstLine="141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6.</w:t>
            </w:r>
            <w:r w:rsidRPr="00B03DE3">
              <w:rPr>
                <w:rFonts w:ascii="Times New Roman" w:hAnsi="Times New Roman"/>
                <w:color w:val="00B050"/>
                <w:sz w:val="24"/>
                <w:szCs w:val="24"/>
              </w:rPr>
              <w:t>Составить схему «Основания назначения пособия по временной нетрудоспособности при заболевании и травме»</w:t>
            </w:r>
          </w:p>
          <w:p w:rsidR="009D0E78" w:rsidRDefault="00B03DE3" w:rsidP="0026096F">
            <w:pPr>
              <w:rPr>
                <w:color w:val="00B050"/>
              </w:rPr>
            </w:pPr>
            <w:r>
              <w:rPr>
                <w:color w:val="00B050"/>
              </w:rPr>
              <w:t>7</w:t>
            </w:r>
            <w:r w:rsidR="009D0E78">
              <w:rPr>
                <w:color w:val="00B050"/>
              </w:rPr>
              <w:t xml:space="preserve">. Решение </w:t>
            </w:r>
            <w:r>
              <w:rPr>
                <w:color w:val="00B050"/>
              </w:rPr>
              <w:t xml:space="preserve">профессиональных ситуационных </w:t>
            </w:r>
            <w:r w:rsidR="009D0E78">
              <w:rPr>
                <w:color w:val="00B050"/>
              </w:rPr>
              <w:t>задач.</w:t>
            </w:r>
          </w:p>
          <w:p w:rsidR="00B61D59" w:rsidRPr="006B04DF" w:rsidRDefault="00B03DE3" w:rsidP="00B03DE3">
            <w:pPr>
              <w:rPr>
                <w:color w:val="00B050"/>
              </w:rPr>
            </w:pPr>
            <w:r>
              <w:rPr>
                <w:color w:val="00B050"/>
              </w:rPr>
              <w:t>8</w:t>
            </w:r>
            <w:r w:rsidR="00B61D59">
              <w:rPr>
                <w:color w:val="00B050"/>
              </w:rPr>
              <w:t>.</w:t>
            </w:r>
            <w:r>
              <w:rPr>
                <w:color w:val="00B050"/>
              </w:rPr>
              <w:t>Изучение рекомендованной литературы.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  <w:r w:rsidRPr="0011448F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11448F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1448F">
              <w:rPr>
                <w:b/>
              </w:rPr>
              <w:t xml:space="preserve">. </w:t>
            </w:r>
            <w:r>
              <w:rPr>
                <w:b/>
              </w:rPr>
              <w:t>Пособия гражд</w:t>
            </w:r>
            <w:r>
              <w:rPr>
                <w:b/>
              </w:rPr>
              <w:t>а</w:t>
            </w:r>
            <w:r>
              <w:rPr>
                <w:b/>
              </w:rPr>
              <w:t>нам,  имеющим детей</w:t>
            </w:r>
          </w:p>
        </w:tc>
        <w:tc>
          <w:tcPr>
            <w:tcW w:w="9327" w:type="dxa"/>
            <w:gridSpan w:val="2"/>
          </w:tcPr>
          <w:p w:rsidR="009D0E78" w:rsidRPr="00397BEC" w:rsidRDefault="009D0E78" w:rsidP="0026096F">
            <w:pPr>
              <w:rPr>
                <w:b/>
              </w:rPr>
            </w:pPr>
            <w:r w:rsidRPr="00397BEC">
              <w:rPr>
                <w:b/>
              </w:rPr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6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1676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96980" w:rsidRDefault="009D0E78" w:rsidP="00B61D59">
            <w:pPr>
              <w:adjustRightInd w:val="0"/>
              <w:jc w:val="both"/>
            </w:pPr>
            <w:r w:rsidRPr="00F855F2">
              <w:t xml:space="preserve">Пособия гражданам, имеющим детей: общая характеристика; пособие по беременности и родам, </w:t>
            </w:r>
            <w:r>
              <w:t>единовременное пособие при рождении ребенка и при принятии ребенка в с</w:t>
            </w:r>
            <w:r>
              <w:t>е</w:t>
            </w:r>
            <w:r>
              <w:t xml:space="preserve">мью; </w:t>
            </w:r>
            <w:r w:rsidRPr="00F855F2">
              <w:t>единовременное пособие женщинам, вставшим на учет в ранние сроки беременн</w:t>
            </w:r>
            <w:r w:rsidRPr="00F855F2">
              <w:t>о</w:t>
            </w:r>
            <w:r w:rsidRPr="00F855F2">
              <w:t>сти; единовременное пособие при рождении ребенка; пособие на период отпуска по уходу за ребенком до достижения им возраста 1,5 лет, круг лиц, имеющих право на п</w:t>
            </w:r>
            <w:r w:rsidRPr="00F855F2">
              <w:t>о</w:t>
            </w:r>
            <w:r w:rsidRPr="00F855F2">
              <w:t>собие, размер, срок назначения; ежемесячное пособие на детей, порядок определения права на пособие, расчет совокупного среднедушевого дохода семьи, размеры пособий, срок назначения и продолжительность выплаты; документы, необходимые для прин</w:t>
            </w:r>
            <w:r w:rsidRPr="00F855F2">
              <w:t>я</w:t>
            </w:r>
            <w:r w:rsidRPr="00F855F2">
              <w:t xml:space="preserve">тия решений о назначении пособий гражданам, имеющим детей, органы, назначающие пособия, процедура и сроки обращения за назначением пособий. </w:t>
            </w:r>
            <w:r>
              <w:t>Пособия женам вое</w:t>
            </w:r>
            <w:r>
              <w:t>н</w:t>
            </w:r>
            <w:r>
              <w:t>нослужащих, проходившим военную службу по призыву.</w:t>
            </w:r>
            <w:r w:rsidR="00B61D59">
              <w:t xml:space="preserve"> </w:t>
            </w:r>
            <w:r>
              <w:t>Выплата женщинам, роди</w:t>
            </w:r>
            <w:r>
              <w:t>в</w:t>
            </w:r>
            <w:r>
              <w:t>шим второго и последующих детей, размер порядок назначения и выплаты.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A60038" w:rsidRDefault="009D0E78" w:rsidP="00B61D59">
            <w:pPr>
              <w:rPr>
                <w:color w:val="0070C0"/>
              </w:rPr>
            </w:pPr>
            <w:r w:rsidRPr="00C05B59">
              <w:rPr>
                <w:color w:val="0070C0"/>
              </w:rPr>
              <w:t>Практическое занятие №</w:t>
            </w:r>
            <w:r>
              <w:rPr>
                <w:color w:val="0070C0"/>
              </w:rPr>
              <w:t xml:space="preserve"> 5</w:t>
            </w:r>
            <w:r w:rsidR="00B61D59">
              <w:rPr>
                <w:color w:val="0070C0"/>
              </w:rPr>
              <w:t>2</w:t>
            </w:r>
            <w:r>
              <w:rPr>
                <w:color w:val="0070C0"/>
              </w:rPr>
              <w:t>. Исчисление размера пособия по беременности и родам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A6003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A6003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B61D59">
            <w:pPr>
              <w:rPr>
                <w:color w:val="0070C0"/>
              </w:rPr>
            </w:pPr>
            <w:r w:rsidRPr="00C05B59">
              <w:rPr>
                <w:color w:val="0070C0"/>
              </w:rPr>
              <w:t>Практическое занятие №</w:t>
            </w:r>
            <w:r>
              <w:rPr>
                <w:color w:val="0070C0"/>
              </w:rPr>
              <w:t xml:space="preserve"> </w:t>
            </w:r>
            <w:r w:rsidR="00B61D59">
              <w:rPr>
                <w:color w:val="0070C0"/>
              </w:rPr>
              <w:t>53</w:t>
            </w:r>
            <w:r>
              <w:rPr>
                <w:color w:val="0070C0"/>
              </w:rPr>
              <w:t>. Пособие по беременности и родам.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412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05B59" w:rsidRDefault="009D0E78" w:rsidP="00B61D59">
            <w:pPr>
              <w:rPr>
                <w:color w:val="0070C0"/>
              </w:rPr>
            </w:pPr>
            <w:r w:rsidRPr="00794913">
              <w:rPr>
                <w:color w:val="0070C0"/>
              </w:rPr>
              <w:t xml:space="preserve">Практическое занятие № </w:t>
            </w:r>
            <w:r w:rsidR="00B61D59">
              <w:rPr>
                <w:color w:val="0070C0"/>
              </w:rPr>
              <w:t>54</w:t>
            </w:r>
            <w:r>
              <w:rPr>
                <w:color w:val="0070C0"/>
              </w:rPr>
              <w:t>. Порядок исчисления пособия по беременности и родам.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Default="009D0E78" w:rsidP="0026096F">
            <w:pPr>
              <w:jc w:val="center"/>
              <w:rPr>
                <w:color w:val="0070C0"/>
              </w:rPr>
            </w:pP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Default="009D0E78" w:rsidP="0026096F">
            <w:pPr>
              <w:rPr>
                <w:color w:val="00B050"/>
              </w:rPr>
            </w:pPr>
            <w:r w:rsidRPr="006B04DF">
              <w:rPr>
                <w:color w:val="00B050"/>
              </w:rPr>
              <w:t>Самостоятельная работа:</w:t>
            </w:r>
          </w:p>
          <w:p w:rsidR="0061381A" w:rsidRPr="00A50514" w:rsidRDefault="0061381A" w:rsidP="0061381A">
            <w:pPr>
              <w:pStyle w:val="af5"/>
              <w:ind w:left="-120" w:firstLine="141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1. </w:t>
            </w:r>
            <w:r w:rsidRPr="00A50514">
              <w:rPr>
                <w:rFonts w:ascii="Times New Roman" w:hAnsi="Times New Roman"/>
                <w:color w:val="00B050"/>
                <w:sz w:val="24"/>
                <w:szCs w:val="24"/>
              </w:rPr>
              <w:t>Составить таблицу «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Размеры пособий гражданам, имеющим детей»</w:t>
            </w:r>
          </w:p>
          <w:p w:rsidR="0061381A" w:rsidRPr="00A50514" w:rsidRDefault="0061381A" w:rsidP="0061381A">
            <w:pPr>
              <w:pStyle w:val="af5"/>
              <w:ind w:left="-120" w:firstLine="141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2. </w:t>
            </w:r>
            <w:r w:rsidRPr="00A50514">
              <w:rPr>
                <w:rFonts w:ascii="Times New Roman" w:hAnsi="Times New Roman"/>
                <w:color w:val="00B050"/>
                <w:sz w:val="24"/>
                <w:szCs w:val="24"/>
              </w:rPr>
              <w:t>Ответить на контрольные вопросы</w:t>
            </w:r>
          </w:p>
          <w:p w:rsidR="0061381A" w:rsidRDefault="0061381A" w:rsidP="0061381A">
            <w:pPr>
              <w:rPr>
                <w:color w:val="00B050"/>
              </w:rPr>
            </w:pPr>
            <w:r>
              <w:rPr>
                <w:color w:val="00B050"/>
              </w:rPr>
              <w:t xml:space="preserve">3. </w:t>
            </w:r>
            <w:r w:rsidRPr="00A50514">
              <w:rPr>
                <w:color w:val="00B050"/>
              </w:rPr>
              <w:t xml:space="preserve">Составить </w:t>
            </w:r>
            <w:r>
              <w:rPr>
                <w:color w:val="00B050"/>
              </w:rPr>
              <w:t>схему</w:t>
            </w:r>
            <w:r w:rsidRPr="00A50514">
              <w:rPr>
                <w:color w:val="00B050"/>
              </w:rPr>
              <w:t xml:space="preserve"> «</w:t>
            </w:r>
            <w:r>
              <w:rPr>
                <w:color w:val="00B050"/>
              </w:rPr>
              <w:t>Пособия гражданам, имеющим детей»</w:t>
            </w:r>
          </w:p>
          <w:p w:rsidR="0061381A" w:rsidRDefault="0061381A" w:rsidP="0026096F">
            <w:pPr>
              <w:rPr>
                <w:color w:val="00B050"/>
              </w:rPr>
            </w:pPr>
            <w:r>
              <w:rPr>
                <w:color w:val="00B050"/>
              </w:rPr>
              <w:t>4.Решение профессиональных ситуационных задач.</w:t>
            </w:r>
          </w:p>
          <w:p w:rsidR="009D0E78" w:rsidRDefault="0061381A" w:rsidP="0026096F">
            <w:pPr>
              <w:rPr>
                <w:color w:val="00B050"/>
              </w:rPr>
            </w:pPr>
            <w:r>
              <w:rPr>
                <w:color w:val="00B050"/>
              </w:rPr>
              <w:t>5.</w:t>
            </w:r>
            <w:r w:rsidR="009D0E78">
              <w:rPr>
                <w:color w:val="00B050"/>
              </w:rPr>
              <w:t xml:space="preserve"> </w:t>
            </w:r>
            <w:r w:rsidR="009D0E78" w:rsidRPr="006B04DF">
              <w:rPr>
                <w:color w:val="00B050"/>
              </w:rPr>
              <w:t xml:space="preserve">Изучение рекомендованной литературы </w:t>
            </w:r>
          </w:p>
          <w:p w:rsidR="009D0E78" w:rsidRPr="006B04DF" w:rsidRDefault="0061381A" w:rsidP="0061381A">
            <w:pPr>
              <w:rPr>
                <w:color w:val="00B050"/>
              </w:rPr>
            </w:pPr>
            <w:r>
              <w:rPr>
                <w:color w:val="00B050"/>
              </w:rPr>
              <w:t>6. Ответить на контрольные вопросы.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B61D59" w:rsidP="00B61D5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610BC5" w:rsidP="0026096F">
            <w:pPr>
              <w:rPr>
                <w:b/>
              </w:rPr>
            </w:pPr>
            <w:r>
              <w:rPr>
                <w:b/>
              </w:rPr>
              <w:t>Тема 4.4. Пособие по безр</w:t>
            </w:r>
            <w:r>
              <w:rPr>
                <w:b/>
              </w:rPr>
              <w:t>а</w:t>
            </w:r>
            <w:r>
              <w:rPr>
                <w:b/>
              </w:rPr>
              <w:lastRenderedPageBreak/>
              <w:t>ботице</w:t>
            </w:r>
          </w:p>
        </w:tc>
        <w:tc>
          <w:tcPr>
            <w:tcW w:w="9327" w:type="dxa"/>
            <w:gridSpan w:val="2"/>
          </w:tcPr>
          <w:p w:rsidR="009D0E78" w:rsidRPr="00B00C40" w:rsidRDefault="009D0E78" w:rsidP="0026096F">
            <w:pPr>
              <w:rPr>
                <w:b/>
              </w:rPr>
            </w:pPr>
            <w:r w:rsidRPr="00B00C40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469" w:type="dxa"/>
            <w:gridSpan w:val="3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2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848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C96980" w:rsidRDefault="009D0E78" w:rsidP="008B252A">
            <w:pPr>
              <w:adjustRightInd w:val="0"/>
              <w:jc w:val="both"/>
            </w:pPr>
            <w:r w:rsidRPr="00F855F2">
              <w:t>Пособия по безработице: круг граждан, имеющих право на пособие, сроки выплаты п</w:t>
            </w:r>
            <w:r w:rsidRPr="00F855F2">
              <w:t>о</w:t>
            </w:r>
            <w:r w:rsidRPr="00F855F2">
              <w:t>собия по безработице, его размеры и порядок исчисления, основания приостановления выплаты пособия, сокращения его размера.</w:t>
            </w:r>
          </w:p>
        </w:tc>
        <w:tc>
          <w:tcPr>
            <w:tcW w:w="1469" w:type="dxa"/>
            <w:gridSpan w:val="3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6B04DF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Default="009D0E78" w:rsidP="0026096F">
            <w:pPr>
              <w:rPr>
                <w:color w:val="00B050"/>
              </w:rPr>
            </w:pPr>
            <w:r w:rsidRPr="006B04DF">
              <w:rPr>
                <w:color w:val="00B050"/>
              </w:rPr>
              <w:t xml:space="preserve">Самостоятельная работа: </w:t>
            </w:r>
          </w:p>
          <w:p w:rsidR="009D0E78" w:rsidRPr="00ED1AD5" w:rsidRDefault="009D0E78" w:rsidP="00B61D59">
            <w:pPr>
              <w:rPr>
                <w:color w:val="00B050"/>
              </w:rPr>
            </w:pPr>
            <w:r w:rsidRPr="006B04DF">
              <w:rPr>
                <w:color w:val="00B050"/>
              </w:rPr>
              <w:t>Изучение рекомендованной литературы</w:t>
            </w:r>
            <w:r w:rsidR="00B61D59">
              <w:rPr>
                <w:color w:val="00B050"/>
              </w:rPr>
              <w:t>.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6B04DF" w:rsidRDefault="00B61D59" w:rsidP="00B61D5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6B04DF" w:rsidRDefault="009D0E78" w:rsidP="0026096F">
            <w:pPr>
              <w:jc w:val="center"/>
              <w:rPr>
                <w:color w:val="00B050"/>
              </w:rPr>
            </w:pPr>
            <w:r w:rsidRPr="006B04DF">
              <w:rPr>
                <w:color w:val="00B050"/>
              </w:rPr>
              <w:t>2</w:t>
            </w:r>
          </w:p>
        </w:tc>
      </w:tr>
      <w:tr w:rsidR="009D0E78" w:rsidRPr="006974F5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15510" w:type="dxa"/>
            <w:gridSpan w:val="9"/>
            <w:vAlign w:val="center"/>
          </w:tcPr>
          <w:p w:rsidR="009D0E78" w:rsidRPr="006974F5" w:rsidRDefault="009D0E78" w:rsidP="00B61D59">
            <w:pPr>
              <w:jc w:val="center"/>
              <w:rPr>
                <w:b/>
              </w:rPr>
            </w:pPr>
            <w:r>
              <w:rPr>
                <w:b/>
              </w:rPr>
              <w:t>Раздел 8</w:t>
            </w:r>
            <w:r w:rsidR="00B61D59">
              <w:rPr>
                <w:b/>
              </w:rPr>
              <w:t>.</w:t>
            </w:r>
            <w:r>
              <w:rPr>
                <w:b/>
              </w:rPr>
              <w:t xml:space="preserve"> Курсовая работа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16"/>
        </w:trPr>
        <w:tc>
          <w:tcPr>
            <w:tcW w:w="3394" w:type="dxa"/>
            <w:gridSpan w:val="3"/>
            <w:vMerge w:val="restart"/>
            <w:vAlign w:val="center"/>
          </w:tcPr>
          <w:p w:rsidR="009D0E78" w:rsidRPr="0011448F" w:rsidRDefault="009D0E78" w:rsidP="0026096F">
            <w:pPr>
              <w:rPr>
                <w:b/>
              </w:rPr>
            </w:pPr>
          </w:p>
        </w:tc>
        <w:tc>
          <w:tcPr>
            <w:tcW w:w="9327" w:type="dxa"/>
            <w:gridSpan w:val="2"/>
          </w:tcPr>
          <w:p w:rsidR="009D0E78" w:rsidRPr="00B322E7" w:rsidRDefault="009D0E78" w:rsidP="0026096F">
            <w:pPr>
              <w:rPr>
                <w:b/>
              </w:rPr>
            </w:pPr>
            <w:r w:rsidRPr="00323799">
              <w:rPr>
                <w:b/>
                <w:color w:val="FF0000"/>
              </w:rPr>
              <w:t>Курсовая работа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323799">
              <w:rPr>
                <w:b/>
                <w:color w:val="FF0000"/>
              </w:rPr>
              <w:t>20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1A6DB9" w:rsidRDefault="009D0E78" w:rsidP="0026096F">
            <w:pPr>
              <w:jc w:val="center"/>
              <w:rPr>
                <w:color w:val="FF0000"/>
              </w:rPr>
            </w:pPr>
            <w:r w:rsidRPr="001A6DB9">
              <w:rPr>
                <w:color w:val="FF0000"/>
              </w:rPr>
              <w:t>1</w:t>
            </w:r>
          </w:p>
        </w:tc>
      </w:tr>
      <w:tr w:rsidR="009D0E78" w:rsidRPr="00940D6D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vMerge/>
            <w:vAlign w:val="center"/>
          </w:tcPr>
          <w:p w:rsidR="009D0E78" w:rsidRPr="00C96980" w:rsidRDefault="009D0E78" w:rsidP="0026096F"/>
        </w:tc>
        <w:tc>
          <w:tcPr>
            <w:tcW w:w="9327" w:type="dxa"/>
            <w:gridSpan w:val="2"/>
          </w:tcPr>
          <w:p w:rsidR="009D0E78" w:rsidRPr="00940D6D" w:rsidRDefault="009D0E78" w:rsidP="0026096F">
            <w:pPr>
              <w:rPr>
                <w:color w:val="00B050"/>
              </w:rPr>
            </w:pPr>
            <w:r w:rsidRPr="00940D6D">
              <w:rPr>
                <w:color w:val="00B050"/>
              </w:rPr>
              <w:t>Самостоятельная работа по написанию</w:t>
            </w:r>
            <w:r>
              <w:rPr>
                <w:color w:val="00B050"/>
              </w:rPr>
              <w:t xml:space="preserve"> </w:t>
            </w:r>
            <w:r w:rsidRPr="00940D6D">
              <w:rPr>
                <w:color w:val="00B050"/>
              </w:rPr>
              <w:t>курсовой</w:t>
            </w:r>
            <w:r>
              <w:rPr>
                <w:color w:val="00B050"/>
              </w:rPr>
              <w:t xml:space="preserve"> работы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9D0E78" w:rsidRPr="00940D6D" w:rsidRDefault="009D0E78" w:rsidP="0026096F">
            <w:pPr>
              <w:jc w:val="center"/>
              <w:rPr>
                <w:color w:val="00B050"/>
              </w:rPr>
            </w:pPr>
            <w:r w:rsidRPr="00940D6D">
              <w:rPr>
                <w:color w:val="00B050"/>
              </w:rPr>
              <w:t>1</w:t>
            </w:r>
            <w:r>
              <w:rPr>
                <w:color w:val="00B050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940D6D" w:rsidRDefault="009D0E78" w:rsidP="002609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</w:tr>
      <w:tr w:rsidR="009D0E78" w:rsidRPr="00C05B59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0E78" w:rsidRPr="00C05B59" w:rsidRDefault="009D0E78" w:rsidP="0026096F"/>
        </w:tc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0E78" w:rsidRPr="00C05B59" w:rsidRDefault="009D0E78" w:rsidP="0026096F">
            <w:r w:rsidRPr="0011448F">
              <w:rPr>
                <w:b/>
              </w:rPr>
              <w:t>МДК  01. 02. Психология социально – правовой деятельности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0E78" w:rsidRPr="00C05B59" w:rsidRDefault="009D0E78" w:rsidP="0026096F">
            <w:pPr>
              <w:jc w:val="center"/>
            </w:pPr>
            <w:r w:rsidRPr="00C05B59"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0E78" w:rsidRPr="00C05B59" w:rsidRDefault="009D0E78" w:rsidP="0026096F">
            <w:pPr>
              <w:jc w:val="center"/>
            </w:pPr>
            <w:r w:rsidRPr="00C05B59">
              <w:t>1,2,3</w:t>
            </w:r>
          </w:p>
        </w:tc>
      </w:tr>
      <w:tr w:rsidR="009D0E78" w:rsidRPr="00C96980" w:rsidTr="0026096F">
        <w:trPr>
          <w:gridBefore w:val="1"/>
          <w:gridAfter w:val="1"/>
          <w:wBefore w:w="21" w:type="dxa"/>
          <w:wAfter w:w="62" w:type="dxa"/>
          <w:cantSplit/>
          <w:trHeight w:val="320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Содержание учебного материала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81"/>
        </w:trPr>
        <w:tc>
          <w:tcPr>
            <w:tcW w:w="33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>
            <w:r w:rsidRPr="0044195C">
              <w:t>Тема 1. Предмет и задачи, м</w:t>
            </w:r>
            <w:r w:rsidRPr="0044195C">
              <w:t>е</w:t>
            </w:r>
            <w:r w:rsidRPr="0044195C">
              <w:t>тоды общей психологии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Содержание и структура, цели и задачи учебной дисциплины.</w:t>
            </w:r>
          </w:p>
        </w:tc>
        <w:tc>
          <w:tcPr>
            <w:tcW w:w="14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70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2.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Взаимосвязь предмета с другими учебными дисциплинами.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47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3.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Предмет и задачи общей психологии.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36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4.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Методы психологии в социальном обеспечении.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1,2</w:t>
            </w:r>
          </w:p>
        </w:tc>
      </w:tr>
      <w:tr w:rsidR="009D0E78" w:rsidRPr="004150D8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69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 xml:space="preserve"> Практические занятия: </w:t>
            </w:r>
          </w:p>
        </w:tc>
        <w:tc>
          <w:tcPr>
            <w:tcW w:w="146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</w:p>
        </w:tc>
      </w:tr>
      <w:tr w:rsidR="009D0E78" w:rsidRPr="004150D8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86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>«Организация процедуры проведения психологического теста и методы его обр</w:t>
            </w:r>
            <w:r w:rsidRPr="004150D8">
              <w:rPr>
                <w:color w:val="0070C0"/>
              </w:rPr>
              <w:t>а</w:t>
            </w:r>
            <w:r w:rsidRPr="004150D8">
              <w:rPr>
                <w:color w:val="0070C0"/>
              </w:rPr>
              <w:t>ботки».</w:t>
            </w:r>
          </w:p>
        </w:tc>
        <w:tc>
          <w:tcPr>
            <w:tcW w:w="146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33"/>
        </w:trPr>
        <w:tc>
          <w:tcPr>
            <w:tcW w:w="33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r w:rsidRPr="00C96980">
              <w:t>Тема 2. Общие положения о психических явлениях</w:t>
            </w:r>
          </w:p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 Содержание</w:t>
            </w:r>
          </w:p>
        </w:tc>
        <w:tc>
          <w:tcPr>
            <w:tcW w:w="146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22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Общие положения о психических явлениях.</w:t>
            </w:r>
          </w:p>
        </w:tc>
        <w:tc>
          <w:tcPr>
            <w:tcW w:w="14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60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2.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Понятие о психике как отражательно-регуляционной деятельности.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44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3.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Классификация психических явлений.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60"/>
        </w:trPr>
        <w:tc>
          <w:tcPr>
            <w:tcW w:w="33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r w:rsidRPr="00C96980">
              <w:t>Тема 3. Общие основы учения о личности</w:t>
            </w:r>
          </w:p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 Содержание</w:t>
            </w:r>
          </w:p>
        </w:tc>
        <w:tc>
          <w:tcPr>
            <w:tcW w:w="146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95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Личность как высшее интегративное проявление психической деятельности.</w:t>
            </w:r>
          </w:p>
        </w:tc>
        <w:tc>
          <w:tcPr>
            <w:tcW w:w="14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26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2.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Личность как интеграция биологиче</w:t>
            </w:r>
            <w:r w:rsidRPr="00C96980">
              <w:softHyphen/>
              <w:t>ских и социальных характеристик человека.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60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3.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Основные теории формирования личности.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69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4.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Понятие структуры личности. Структура личности: направленность, темперамент, характер, интеллект и способности.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70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5.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Понятие темперамента. Классификация видов темперамента.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1,2,3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344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6.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Проявление темперамента в динамике общения, тру</w:t>
            </w:r>
            <w:r w:rsidRPr="00C96980">
              <w:softHyphen/>
              <w:t>довой деятельности и эмоци</w:t>
            </w:r>
            <w:r w:rsidRPr="00C96980">
              <w:t>о</w:t>
            </w:r>
            <w:r w:rsidRPr="00C96980">
              <w:t xml:space="preserve">нальной сфере человека. 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53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7.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Связь темперамента с течением за</w:t>
            </w:r>
            <w:r w:rsidRPr="00C96980">
              <w:softHyphen/>
              <w:t xml:space="preserve">болевания и старением. 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12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8.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Значение особенностей темперамента в процессе адаптации к про</w:t>
            </w:r>
            <w:r w:rsidRPr="00C96980">
              <w:softHyphen/>
              <w:t>цессу старения.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393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9.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 xml:space="preserve">Понятие характера. Характер как способ адаптации к жизненным условиям, его связь с темпераментом. 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19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10.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Акцентуации характера.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1,2,3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60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11.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Понятие способностей. Способности как возможный уровень достижений в ра</w:t>
            </w:r>
            <w:r w:rsidRPr="00C96980">
              <w:t>з</w:t>
            </w:r>
            <w:r w:rsidRPr="00C96980">
              <w:t>лич</w:t>
            </w:r>
            <w:r w:rsidRPr="00C96980">
              <w:softHyphen/>
              <w:t>ных видах деятельности человека.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60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12.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 xml:space="preserve">Адаптационные способности человека. 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391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13.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Значение адаптивных способностей личности в психологически значимых для че</w:t>
            </w:r>
            <w:r w:rsidRPr="00C96980">
              <w:softHyphen/>
              <w:t>ловека ситуациях: "образование", "работа", "семья", "болезни", "инвалидность", "старение".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57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14.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 xml:space="preserve">Понятие интеллекта. Формирование и развитие интеллекта. Структура интеллекта. 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60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15.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 xml:space="preserve">Интеллект и образование. 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60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16.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 xml:space="preserve">Интеллект как фактор адаптации человека к условиям жизни. 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88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17.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Изменение интеллекта при различных заболеваниях у престарелых и инвалидов.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27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 xml:space="preserve"> Практические занятия: </w:t>
            </w:r>
          </w:p>
        </w:tc>
        <w:tc>
          <w:tcPr>
            <w:tcW w:w="146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82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2.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 xml:space="preserve"> «Составление плана для создания психологического порт</w:t>
            </w:r>
            <w:r w:rsidRPr="004150D8">
              <w:rPr>
                <w:color w:val="0070C0"/>
              </w:rPr>
              <w:softHyphen/>
              <w:t>рета человека».</w:t>
            </w: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19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3.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>« Методы диагностики темперамента и акцентуации характера».</w:t>
            </w: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71"/>
        </w:trPr>
        <w:tc>
          <w:tcPr>
            <w:tcW w:w="339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r w:rsidRPr="00C96980">
              <w:t>Тема 4. Особенности психол</w:t>
            </w:r>
            <w:r w:rsidRPr="00C96980">
              <w:t>о</w:t>
            </w:r>
            <w:r w:rsidRPr="00C96980">
              <w:t>гии пожилых людей</w:t>
            </w:r>
          </w:p>
          <w:p w:rsidR="009D0E78" w:rsidRPr="00C96980" w:rsidRDefault="009D0E78" w:rsidP="0026096F"/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 Содержание    </w:t>
            </w:r>
          </w:p>
        </w:tc>
        <w:tc>
          <w:tcPr>
            <w:tcW w:w="1469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70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Причины и факторы, влияющие на старение.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55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2.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Физиологические, социальные и психологические аспекты старения.</w:t>
            </w:r>
          </w:p>
        </w:tc>
        <w:tc>
          <w:tcPr>
            <w:tcW w:w="14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90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3.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Средняя и естественная продолжительность жизни человека.</w:t>
            </w:r>
          </w:p>
        </w:tc>
        <w:tc>
          <w:tcPr>
            <w:tcW w:w="14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09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4.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Неравномерность развития и старения.</w:t>
            </w:r>
          </w:p>
        </w:tc>
        <w:tc>
          <w:tcPr>
            <w:tcW w:w="14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1,3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98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5.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Выход на пенсию и  этапы адаптации к роли пенсионера.</w:t>
            </w:r>
          </w:p>
        </w:tc>
        <w:tc>
          <w:tcPr>
            <w:tcW w:w="14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45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6.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Изменения познавательных процессов у пожилых людей.</w:t>
            </w:r>
          </w:p>
        </w:tc>
        <w:tc>
          <w:tcPr>
            <w:tcW w:w="14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358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7.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Основные причины и виды нарушений ощущения, восприятия, внимания, памяти и мышления у лиц по</w:t>
            </w:r>
            <w:r w:rsidRPr="00C96980">
              <w:softHyphen/>
              <w:t xml:space="preserve">жилого возраста. </w:t>
            </w:r>
          </w:p>
        </w:tc>
        <w:tc>
          <w:tcPr>
            <w:tcW w:w="14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1,2,3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55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8.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Личностные изменения в пожилом возрасте. Типы старения.</w:t>
            </w:r>
          </w:p>
        </w:tc>
        <w:tc>
          <w:tcPr>
            <w:tcW w:w="14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1,3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45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9.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 xml:space="preserve">Влияние характерологических особенностей личности на процесс адаптации к старению. </w:t>
            </w:r>
          </w:p>
        </w:tc>
        <w:tc>
          <w:tcPr>
            <w:tcW w:w="14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1,3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63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10.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Структура эмоциональных переживаний в старости.</w:t>
            </w:r>
          </w:p>
        </w:tc>
        <w:tc>
          <w:tcPr>
            <w:tcW w:w="14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1,3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94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11.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Одиночество, отношение к смерти.</w:t>
            </w:r>
          </w:p>
        </w:tc>
        <w:tc>
          <w:tcPr>
            <w:tcW w:w="14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24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12.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Мудрость как новообразование старческого возраста.</w:t>
            </w:r>
          </w:p>
        </w:tc>
        <w:tc>
          <w:tcPr>
            <w:tcW w:w="14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32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13.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 xml:space="preserve">Деятельность пожилого человека. </w:t>
            </w:r>
            <w:proofErr w:type="spellStart"/>
            <w:r w:rsidRPr="00C96980">
              <w:t>Профессиогенез</w:t>
            </w:r>
            <w:proofErr w:type="spellEnd"/>
            <w:r w:rsidRPr="00C96980">
              <w:t xml:space="preserve"> и способности людей пожилого возраста.</w:t>
            </w:r>
          </w:p>
        </w:tc>
        <w:tc>
          <w:tcPr>
            <w:tcW w:w="146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51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 xml:space="preserve"> Практические занятия: 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34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4.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>«Сравнение процессов «старения» и «болезни».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14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5.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>«Методики диагностики познавательных процессов пожилых людей».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66"/>
        </w:trPr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r w:rsidRPr="00C96980">
              <w:t>Тема 5. Особенности психол</w:t>
            </w:r>
            <w:r w:rsidRPr="00C96980">
              <w:t>о</w:t>
            </w:r>
            <w:r w:rsidRPr="00C96980">
              <w:lastRenderedPageBreak/>
              <w:t>гии инвалидов</w:t>
            </w:r>
          </w:p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lastRenderedPageBreak/>
              <w:t xml:space="preserve"> Содержание  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61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Представления о болезни и инвалидности в обществе.</w:t>
            </w:r>
          </w:p>
        </w:tc>
        <w:tc>
          <w:tcPr>
            <w:tcW w:w="14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489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2.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Норма и отклонение в физическом, психологическом, интеллектуальном и мото</w:t>
            </w:r>
            <w:r w:rsidRPr="00C96980">
              <w:t>р</w:t>
            </w:r>
            <w:r w:rsidRPr="00C96980">
              <w:t>ном развитии человека.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60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3.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Классификация типов инвалидов.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60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4.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Первичный и вторичный дефект.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91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5.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Определение понятий «депривация» и «</w:t>
            </w:r>
            <w:proofErr w:type="gramStart"/>
            <w:r w:rsidRPr="00C96980">
              <w:t>психическая</w:t>
            </w:r>
            <w:proofErr w:type="gramEnd"/>
            <w:r w:rsidRPr="00C96980">
              <w:t xml:space="preserve"> депривация».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37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6.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 xml:space="preserve">Причины и основные проявления </w:t>
            </w:r>
            <w:proofErr w:type="spellStart"/>
            <w:r w:rsidRPr="00C96980">
              <w:t>депривационных</w:t>
            </w:r>
            <w:proofErr w:type="spellEnd"/>
            <w:r w:rsidRPr="00C96980">
              <w:t xml:space="preserve"> состояний.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410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7.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Конфликтные эмоциональные состояния при заболеваниях (тревога, страх, д</w:t>
            </w:r>
            <w:r w:rsidRPr="00C96980">
              <w:t>е</w:t>
            </w:r>
            <w:r w:rsidRPr="00C96980">
              <w:t xml:space="preserve">прессия, фрустрация, </w:t>
            </w:r>
            <w:proofErr w:type="spellStart"/>
            <w:r w:rsidRPr="00C96980">
              <w:t>дистресс</w:t>
            </w:r>
            <w:proofErr w:type="spellEnd"/>
            <w:r w:rsidRPr="00C96980">
              <w:t xml:space="preserve"> и т.д.).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1,2,3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98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8.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Понятие об аффективной неустойчивости и эмоциональной лабильности.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1,2,3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89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9.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Понятие о компенсаторных способностях для трудоустройства и реабилитации инва</w:t>
            </w:r>
            <w:r w:rsidRPr="00C96980">
              <w:softHyphen/>
              <w:t>лидов.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1,2,3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27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 xml:space="preserve"> Практические занятия: </w:t>
            </w: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3512DE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07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6.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 xml:space="preserve">« Анализ </w:t>
            </w:r>
            <w:proofErr w:type="gramStart"/>
            <w:r w:rsidRPr="004150D8">
              <w:rPr>
                <w:color w:val="0070C0"/>
              </w:rPr>
              <w:t>ошибочных</w:t>
            </w:r>
            <w:proofErr w:type="gramEnd"/>
            <w:r w:rsidRPr="004150D8">
              <w:rPr>
                <w:color w:val="0070C0"/>
              </w:rPr>
              <w:t xml:space="preserve"> представления, присущих инвалидам».</w:t>
            </w: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3512DE" w:rsidRDefault="009D0E78" w:rsidP="0026096F">
            <w:pPr>
              <w:jc w:val="center"/>
              <w:rPr>
                <w:color w:val="FFFFFF"/>
              </w:rPr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47"/>
        </w:trPr>
        <w:tc>
          <w:tcPr>
            <w:tcW w:w="3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7.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 xml:space="preserve"> «Анализ адаптивных возможностей человека по итогам просмотра фильма о л</w:t>
            </w:r>
            <w:r w:rsidRPr="004150D8">
              <w:rPr>
                <w:color w:val="0070C0"/>
              </w:rPr>
              <w:t>ю</w:t>
            </w:r>
            <w:r w:rsidRPr="004150D8">
              <w:rPr>
                <w:color w:val="0070C0"/>
              </w:rPr>
              <w:t>дях с ограниченными возможностями человека».</w:t>
            </w: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3512DE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41"/>
        </w:trPr>
        <w:tc>
          <w:tcPr>
            <w:tcW w:w="339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r w:rsidRPr="00C96980">
              <w:t xml:space="preserve">Тема 6. Особенности </w:t>
            </w:r>
            <w:proofErr w:type="spellStart"/>
            <w:r w:rsidRPr="00C96980">
              <w:t>девиан</w:t>
            </w:r>
            <w:r w:rsidRPr="00C96980">
              <w:t>т</w:t>
            </w:r>
            <w:r w:rsidRPr="00C96980">
              <w:t>ной</w:t>
            </w:r>
            <w:proofErr w:type="spellEnd"/>
            <w:r w:rsidRPr="00C96980">
              <w:t xml:space="preserve"> личности</w:t>
            </w:r>
          </w:p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 xml:space="preserve"> Содержание  </w:t>
            </w:r>
          </w:p>
        </w:tc>
        <w:tc>
          <w:tcPr>
            <w:tcW w:w="146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3512DE" w:rsidRDefault="009D0E78" w:rsidP="0026096F">
            <w:pPr>
              <w:jc w:val="center"/>
              <w:rPr>
                <w:color w:val="FFFFFF"/>
              </w:rPr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65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Поведение как психологическая категория и как свойство индивида.</w:t>
            </w:r>
          </w:p>
        </w:tc>
        <w:tc>
          <w:tcPr>
            <w:tcW w:w="14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12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2.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Понятие «социальная норма».  Виды социальных норм и механизмы их регулир</w:t>
            </w:r>
            <w:r w:rsidRPr="00C96980">
              <w:t>о</w:t>
            </w:r>
            <w:r w:rsidRPr="00C96980">
              <w:t>вания.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29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3.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Психологическая классификация видов отклоняющегося поведения.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18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4.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 xml:space="preserve">Социальные факторы </w:t>
            </w:r>
            <w:proofErr w:type="gramStart"/>
            <w:r w:rsidRPr="00C96980">
              <w:t>отклоняющегося</w:t>
            </w:r>
            <w:proofErr w:type="gramEnd"/>
            <w:r w:rsidRPr="00C96980">
              <w:t xml:space="preserve"> </w:t>
            </w:r>
            <w:proofErr w:type="spellStart"/>
            <w:r w:rsidRPr="00C96980">
              <w:t>поведени</w:t>
            </w:r>
            <w:proofErr w:type="spellEnd"/>
            <w:r w:rsidRPr="00C96980">
              <w:t>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65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5.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Биологические предпосылки поведенческих девиаций.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96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6.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Психологические механизмы отклоняющегося поведения личности.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15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7.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Агрессия и агрессивное поведение.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75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8.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proofErr w:type="spellStart"/>
            <w:r w:rsidRPr="00C96980">
              <w:t>Делинквентное</w:t>
            </w:r>
            <w:proofErr w:type="spellEnd"/>
            <w:r w:rsidRPr="00C96980">
              <w:t xml:space="preserve"> поведение как форма отклоняющегося поведения личности.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39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9.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Общая характеристика зависимого поведения.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83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10.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Суицидальное поведение.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75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11.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Социально-психологическое воздействие на отклоняющееся поведение личности.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33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12.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Профилактика отклоняющегося поведения.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52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13.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Психологическая коррекция отклоняющегося поведения личности.</w:t>
            </w:r>
          </w:p>
        </w:tc>
        <w:tc>
          <w:tcPr>
            <w:tcW w:w="14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77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>Практические занятия:</w:t>
            </w:r>
          </w:p>
        </w:tc>
        <w:tc>
          <w:tcPr>
            <w:tcW w:w="1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76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8.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 xml:space="preserve"> «Составление примеров и анализ  негативных, нейтральных и позитивных соц</w:t>
            </w:r>
            <w:r w:rsidRPr="004150D8">
              <w:rPr>
                <w:color w:val="0070C0"/>
              </w:rPr>
              <w:t>и</w:t>
            </w:r>
            <w:r w:rsidRPr="004150D8">
              <w:rPr>
                <w:color w:val="0070C0"/>
              </w:rPr>
              <w:t>альных отклонений».</w:t>
            </w:r>
          </w:p>
        </w:tc>
        <w:tc>
          <w:tcPr>
            <w:tcW w:w="1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69"/>
        </w:trPr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r w:rsidRPr="00C96980">
              <w:lastRenderedPageBreak/>
              <w:t>Тема 7. Психология общения в профессиональной деятельн</w:t>
            </w:r>
            <w:r w:rsidRPr="00C96980">
              <w:t>о</w:t>
            </w:r>
            <w:r w:rsidRPr="00C96980">
              <w:t>сти</w:t>
            </w:r>
          </w:p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 xml:space="preserve"> Содержание  </w:t>
            </w:r>
          </w:p>
        </w:tc>
        <w:tc>
          <w:tcPr>
            <w:tcW w:w="146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44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Понятие общения.</w:t>
            </w:r>
          </w:p>
        </w:tc>
        <w:tc>
          <w:tcPr>
            <w:tcW w:w="14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13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2.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Структура и функции общения.</w:t>
            </w: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1,2,3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48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3.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Вербальные и невербальные средства общения.</w:t>
            </w: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1,2,3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81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4.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Этапы и формы общения.</w:t>
            </w: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1,2,3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12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5.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 xml:space="preserve">Понятие коллектива как социальной группы людей. </w:t>
            </w: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1,2,3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12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6.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Факторы, влияющие на климат коллектива. Конфликт в коллективе.</w:t>
            </w: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1,2,3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93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 xml:space="preserve"> Практические занятия: 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75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9.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>«Коммуникативные техники: виды слушания, высказывания, эмоциональная по</w:t>
            </w:r>
            <w:r w:rsidRPr="004150D8">
              <w:rPr>
                <w:color w:val="0070C0"/>
              </w:rPr>
              <w:t>д</w:t>
            </w:r>
            <w:r w:rsidRPr="004150D8">
              <w:rPr>
                <w:color w:val="0070C0"/>
              </w:rPr>
              <w:t>держка и другие, необходимые для установления контакта с клиентами».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  <w:r w:rsidRPr="004150D8">
              <w:rPr>
                <w:color w:val="0070C0"/>
              </w:rPr>
              <w:t>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75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10.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>«Основные приемы и правила делового общения в коллективе и в процессе вед</w:t>
            </w:r>
            <w:r w:rsidRPr="004150D8">
              <w:rPr>
                <w:color w:val="0070C0"/>
              </w:rPr>
              <w:t>е</w:t>
            </w:r>
            <w:r w:rsidRPr="004150D8">
              <w:rPr>
                <w:color w:val="0070C0"/>
              </w:rPr>
              <w:t>ния деловых переговоров».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  <w:r w:rsidRPr="004150D8">
              <w:rPr>
                <w:color w:val="0070C0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75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11.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>«Методы преодоления конфликтов в коллек</w:t>
            </w:r>
            <w:r w:rsidRPr="004150D8">
              <w:rPr>
                <w:color w:val="0070C0"/>
              </w:rPr>
              <w:softHyphen/>
              <w:t>тиве и в процессе межличностного общения».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  <w:r w:rsidRPr="004150D8">
              <w:rPr>
                <w:color w:val="0070C0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09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12.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>«Особенности и правила этичного общения с пожилыми людьми и инвалидами».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  <w:r w:rsidRPr="004150D8">
              <w:rPr>
                <w:color w:val="0070C0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330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13.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>«Деловая игра: общение с различными категориями граждан, нуждающимися в социальной помощи».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  <w:r w:rsidRPr="004150D8">
              <w:rPr>
                <w:color w:val="0070C0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60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14.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>«Техники публичного выступления и речевой аргументации».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22"/>
        </w:trPr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r w:rsidRPr="00C96980">
              <w:t>Тема 8. Психологические о</w:t>
            </w:r>
            <w:r w:rsidRPr="00C96980">
              <w:t>с</w:t>
            </w:r>
            <w:r w:rsidRPr="00C96980">
              <w:t>новы деонтологии в социал</w:t>
            </w:r>
            <w:r w:rsidRPr="00C96980">
              <w:t>ь</w:t>
            </w:r>
            <w:r w:rsidRPr="00C96980">
              <w:t>ном обеспечении </w:t>
            </w:r>
          </w:p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 xml:space="preserve"> Содержание  </w:t>
            </w:r>
          </w:p>
        </w:tc>
        <w:tc>
          <w:tcPr>
            <w:tcW w:w="1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330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1.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Определение деонтологии как науки о долге, моральной обязанности и профессио</w:t>
            </w:r>
            <w:r w:rsidRPr="00C96980">
              <w:softHyphen/>
              <w:t>нальной этике специалиста. </w:t>
            </w:r>
          </w:p>
        </w:tc>
        <w:tc>
          <w:tcPr>
            <w:tcW w:w="1469" w:type="dxa"/>
            <w:gridSpan w:val="3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27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2.</w:t>
            </w: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Виды деонтологии.</w:t>
            </w:r>
          </w:p>
        </w:tc>
        <w:tc>
          <w:tcPr>
            <w:tcW w:w="14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32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3.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 xml:space="preserve">Особенности </w:t>
            </w:r>
            <w:proofErr w:type="spellStart"/>
            <w:r w:rsidRPr="00C96980">
              <w:t>деонтологического</w:t>
            </w:r>
            <w:proofErr w:type="spellEnd"/>
            <w:r w:rsidRPr="00C96980">
              <w:t xml:space="preserve"> подхода к </w:t>
            </w:r>
            <w:proofErr w:type="gramStart"/>
            <w:r w:rsidRPr="00C96980">
              <w:t>обеспечиваемым</w:t>
            </w:r>
            <w:proofErr w:type="gramEnd"/>
            <w:r w:rsidRPr="00C96980">
              <w:t xml:space="preserve"> в социальном обесп</w:t>
            </w:r>
            <w:r w:rsidRPr="00C96980">
              <w:t>е</w:t>
            </w:r>
            <w:r w:rsidRPr="00C96980">
              <w:t>чении.</w:t>
            </w: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1,2,3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32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4.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Основные понятия этики: мораль, нравственность, добро, зло, справедливость, право.</w:t>
            </w: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1,2,3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32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5.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>
            <w:r w:rsidRPr="00C96980">
              <w:t>Соотношение понятий мораль и право.</w:t>
            </w: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1</w:t>
            </w: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79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/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 xml:space="preserve"> Практические занятия: 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159"/>
        </w:trPr>
        <w:tc>
          <w:tcPr>
            <w:tcW w:w="339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>18.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>«Моральные дилеммы в юридической практике». 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271"/>
        </w:trPr>
        <w:tc>
          <w:tcPr>
            <w:tcW w:w="33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C96980" w:rsidRDefault="009D0E78" w:rsidP="0026096F"/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>19.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color w:val="0070C0"/>
              </w:rPr>
            </w:pPr>
            <w:r w:rsidRPr="004150D8">
              <w:rPr>
                <w:color w:val="0070C0"/>
              </w:rPr>
              <w:t>«Этические правила и принципы в профессиональной деятельности».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70C0"/>
              </w:rPr>
            </w:pPr>
            <w:r w:rsidRPr="004150D8">
              <w:rPr>
                <w:color w:val="0070C0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4150D8" w:rsidTr="00260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" w:type="dxa"/>
          <w:trHeight w:val="981"/>
        </w:trPr>
        <w:tc>
          <w:tcPr>
            <w:tcW w:w="1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0E78" w:rsidRPr="004150D8" w:rsidRDefault="009D0E78" w:rsidP="0026096F">
            <w:pPr>
              <w:rPr>
                <w:rFonts w:eastAsia="Calibri"/>
                <w:color w:val="00B050"/>
              </w:rPr>
            </w:pPr>
            <w:r w:rsidRPr="004150D8">
              <w:rPr>
                <w:rFonts w:eastAsia="Calibri"/>
                <w:color w:val="00B050"/>
              </w:rPr>
              <w:t>Самостоятельная работа при изучении раздела ПМ 1</w:t>
            </w:r>
            <w:r>
              <w:rPr>
                <w:rFonts w:eastAsia="Calibri"/>
                <w:color w:val="00B050"/>
              </w:rPr>
              <w:t xml:space="preserve"> МДК.01.02:</w:t>
            </w:r>
          </w:p>
          <w:p w:rsidR="009D0E78" w:rsidRPr="004150D8" w:rsidRDefault="009D0E78" w:rsidP="0026096F">
            <w:pPr>
              <w:rPr>
                <w:rFonts w:eastAsia="Calibri"/>
                <w:color w:val="00B050"/>
              </w:rPr>
            </w:pPr>
            <w:r w:rsidRPr="004150D8">
              <w:rPr>
                <w:color w:val="00B050"/>
              </w:rPr>
              <w:t>Подготовка сообщений: «Средняя продолжительность жизни населения в различных странах мира», «Мифы и легенды различных культур, рассказывающие о способах продления жизни», «Данные о средней продолжительности жизни чел</w:t>
            </w:r>
            <w:r w:rsidRPr="004150D8">
              <w:rPr>
                <w:color w:val="00B050"/>
              </w:rPr>
              <w:t>о</w:t>
            </w:r>
            <w:r w:rsidRPr="004150D8">
              <w:rPr>
                <w:color w:val="00B050"/>
              </w:rPr>
              <w:t>века в разные исторические этапы».</w:t>
            </w:r>
          </w:p>
          <w:p w:rsidR="009D0E78" w:rsidRPr="004150D8" w:rsidRDefault="009D0E78" w:rsidP="0026096F">
            <w:pPr>
              <w:rPr>
                <w:color w:val="00B050"/>
              </w:rPr>
            </w:pPr>
            <w:r w:rsidRPr="004150D8">
              <w:rPr>
                <w:color w:val="00B050"/>
              </w:rPr>
              <w:lastRenderedPageBreak/>
              <w:t>Проведение психологического метода беседы с пожилым человеком, анализ и оформление результатов беседы.</w:t>
            </w:r>
          </w:p>
          <w:p w:rsidR="009D0E78" w:rsidRPr="004150D8" w:rsidRDefault="009D0E78" w:rsidP="0026096F">
            <w:pPr>
              <w:rPr>
                <w:rFonts w:eastAsia="Calibri"/>
                <w:color w:val="00B050"/>
              </w:rPr>
            </w:pPr>
            <w:r w:rsidRPr="004150D8">
              <w:rPr>
                <w:color w:val="00B050"/>
              </w:rPr>
              <w:t>Проведение методик диагностики познавательной сферы у пожилого человека, анализ и оформление результатов ди</w:t>
            </w:r>
            <w:r w:rsidRPr="004150D8">
              <w:rPr>
                <w:color w:val="00B050"/>
              </w:rPr>
              <w:t>а</w:t>
            </w:r>
            <w:r w:rsidRPr="004150D8">
              <w:rPr>
                <w:color w:val="00B050"/>
              </w:rPr>
              <w:t>гностики.</w:t>
            </w:r>
          </w:p>
          <w:p w:rsidR="009D0E78" w:rsidRPr="004150D8" w:rsidRDefault="009D0E78" w:rsidP="0026096F">
            <w:pPr>
              <w:rPr>
                <w:rFonts w:eastAsia="Calibri"/>
                <w:color w:val="00B050"/>
              </w:rPr>
            </w:pPr>
            <w:r w:rsidRPr="004150D8">
              <w:rPr>
                <w:color w:val="00B050"/>
              </w:rPr>
              <w:t>Составление психологического портрета пожилого человека.</w:t>
            </w:r>
          </w:p>
          <w:p w:rsidR="009D0E78" w:rsidRPr="004150D8" w:rsidRDefault="009D0E78" w:rsidP="0026096F">
            <w:pPr>
              <w:rPr>
                <w:color w:val="00B050"/>
              </w:rPr>
            </w:pPr>
            <w:r w:rsidRPr="004150D8">
              <w:rPr>
                <w:color w:val="00B050"/>
              </w:rPr>
              <w:t xml:space="preserve">Составление презентаций и докладов на темы:  </w:t>
            </w:r>
            <w:proofErr w:type="gramStart"/>
            <w:r w:rsidRPr="004150D8">
              <w:rPr>
                <w:color w:val="00B050"/>
              </w:rPr>
              <w:t>«Пожилые люди: жизнь, любовь, романтика», «Пожилые люди: горо</w:t>
            </w:r>
            <w:r w:rsidRPr="004150D8">
              <w:rPr>
                <w:color w:val="00B050"/>
              </w:rPr>
              <w:t>д</w:t>
            </w:r>
            <w:r w:rsidRPr="004150D8">
              <w:rPr>
                <w:color w:val="00B050"/>
              </w:rPr>
              <w:t>ская и деревенская жизнь», «Пожилые люди – «другая планета»?», «Мудрость и простота старости», «Смех и слезы п</w:t>
            </w:r>
            <w:r w:rsidRPr="004150D8">
              <w:rPr>
                <w:color w:val="00B050"/>
              </w:rPr>
              <w:t>о</w:t>
            </w:r>
            <w:r w:rsidRPr="004150D8">
              <w:rPr>
                <w:color w:val="00B050"/>
              </w:rPr>
              <w:t>жилого человека», «Другой взгляд на старость», «Я хочу в пожилом возрасте…», «Наши корни», «Духовная жизнь п</w:t>
            </w:r>
            <w:r w:rsidRPr="004150D8">
              <w:rPr>
                <w:color w:val="00B050"/>
              </w:rPr>
              <w:t>о</w:t>
            </w:r>
            <w:r w:rsidRPr="004150D8">
              <w:rPr>
                <w:color w:val="00B050"/>
              </w:rPr>
              <w:t>жилого человека», «Будни пожилого человека», «Счастье пожилого возраста», «Пожилые люди мечтают…».</w:t>
            </w:r>
            <w:proofErr w:type="gramEnd"/>
          </w:p>
          <w:p w:rsidR="009D0E78" w:rsidRPr="004150D8" w:rsidRDefault="009D0E78" w:rsidP="0026096F">
            <w:pPr>
              <w:rPr>
                <w:color w:val="00B050"/>
              </w:rPr>
            </w:pPr>
            <w:r w:rsidRPr="004150D8">
              <w:rPr>
                <w:color w:val="00B050"/>
              </w:rPr>
              <w:t>Написание эссе «Компенсаторные возможности человека» по художественному или автобиографическому литературн</w:t>
            </w:r>
            <w:r w:rsidRPr="004150D8">
              <w:rPr>
                <w:color w:val="00B050"/>
              </w:rPr>
              <w:t>о</w:t>
            </w:r>
            <w:r w:rsidRPr="004150D8">
              <w:rPr>
                <w:color w:val="00B050"/>
              </w:rPr>
              <w:t>му произведению о людях с ограниченными возможностями здоровья.</w:t>
            </w:r>
          </w:p>
          <w:p w:rsidR="009D0E78" w:rsidRPr="004150D8" w:rsidRDefault="009D0E78" w:rsidP="0026096F">
            <w:pPr>
              <w:rPr>
                <w:color w:val="00B050"/>
              </w:rPr>
            </w:pPr>
            <w:r w:rsidRPr="004150D8">
              <w:rPr>
                <w:color w:val="00B050"/>
              </w:rPr>
              <w:t>Анализ творческой деятельности людей с ограниченными возможностями здоровья по итогам посещения театра актеров с ограниченными возможностями здоровья.</w:t>
            </w:r>
          </w:p>
          <w:p w:rsidR="009D0E78" w:rsidRPr="004150D8" w:rsidRDefault="009D0E78" w:rsidP="0026096F">
            <w:pPr>
              <w:rPr>
                <w:color w:val="00B050"/>
              </w:rPr>
            </w:pPr>
            <w:r w:rsidRPr="004150D8">
              <w:rPr>
                <w:color w:val="00B050"/>
              </w:rPr>
              <w:t>Составление презентаций и докладов на темы:  «Творчество людей с ограниченными возможностями здоровья», «Люди с ограниченными возможностями здоровья: вера, надежда, любовь», «Воля и оптимизм людей с ограниченными возмо</w:t>
            </w:r>
            <w:r w:rsidRPr="004150D8">
              <w:rPr>
                <w:color w:val="00B050"/>
              </w:rPr>
              <w:t>ж</w:t>
            </w:r>
            <w:r w:rsidRPr="004150D8">
              <w:rPr>
                <w:color w:val="00B050"/>
              </w:rPr>
              <w:t>ностями здоровья», «Люди с ограниченными возможностями здоровья: активная жизнь», «Здоровье ограничено – обр</w:t>
            </w:r>
            <w:r w:rsidRPr="004150D8">
              <w:rPr>
                <w:color w:val="00B050"/>
              </w:rPr>
              <w:t>а</w:t>
            </w:r>
            <w:r w:rsidRPr="004150D8">
              <w:rPr>
                <w:color w:val="00B050"/>
              </w:rPr>
              <w:t>зование возможно».</w:t>
            </w:r>
          </w:p>
          <w:p w:rsidR="009D0E78" w:rsidRPr="004150D8" w:rsidRDefault="009D0E78" w:rsidP="0026096F">
            <w:pPr>
              <w:rPr>
                <w:color w:val="00B050"/>
              </w:rPr>
            </w:pPr>
            <w:r w:rsidRPr="004150D8">
              <w:rPr>
                <w:color w:val="00B050"/>
              </w:rPr>
              <w:t>Составление доклада: «</w:t>
            </w:r>
            <w:proofErr w:type="spellStart"/>
            <w:r w:rsidRPr="004150D8">
              <w:rPr>
                <w:color w:val="00B050"/>
              </w:rPr>
              <w:t>Копинг</w:t>
            </w:r>
            <w:proofErr w:type="spellEnd"/>
            <w:r w:rsidRPr="004150D8">
              <w:rPr>
                <w:color w:val="00B050"/>
              </w:rPr>
              <w:t xml:space="preserve">-стратегия», «Виды </w:t>
            </w:r>
            <w:proofErr w:type="spellStart"/>
            <w:r w:rsidRPr="004150D8">
              <w:rPr>
                <w:color w:val="00B050"/>
              </w:rPr>
              <w:t>научений</w:t>
            </w:r>
            <w:proofErr w:type="spellEnd"/>
            <w:r w:rsidRPr="004150D8">
              <w:rPr>
                <w:color w:val="00B050"/>
              </w:rPr>
              <w:t>», «Противоправная мотивация», «Социопатическая ли</w:t>
            </w:r>
            <w:r w:rsidRPr="004150D8">
              <w:rPr>
                <w:color w:val="00B050"/>
              </w:rPr>
              <w:t>ч</w:t>
            </w:r>
            <w:r w:rsidRPr="004150D8">
              <w:rPr>
                <w:color w:val="00B050"/>
              </w:rPr>
              <w:t>ность».</w:t>
            </w:r>
          </w:p>
          <w:p w:rsidR="009D0E78" w:rsidRPr="004150D8" w:rsidRDefault="009D0E78" w:rsidP="0026096F">
            <w:pPr>
              <w:rPr>
                <w:color w:val="00B050"/>
              </w:rPr>
            </w:pPr>
            <w:r w:rsidRPr="004150D8">
              <w:rPr>
                <w:color w:val="00B050"/>
              </w:rPr>
              <w:t xml:space="preserve">Составление видео-презентации «Профилактика </w:t>
            </w:r>
            <w:proofErr w:type="spellStart"/>
            <w:r w:rsidRPr="004150D8">
              <w:rPr>
                <w:color w:val="00B050"/>
              </w:rPr>
              <w:t>девиантного</w:t>
            </w:r>
            <w:proofErr w:type="spellEnd"/>
            <w:r w:rsidRPr="004150D8">
              <w:rPr>
                <w:color w:val="00B050"/>
              </w:rPr>
              <w:t xml:space="preserve"> поведения».</w:t>
            </w:r>
          </w:p>
          <w:p w:rsidR="009D0E78" w:rsidRPr="004150D8" w:rsidRDefault="009D0E78" w:rsidP="0026096F">
            <w:pPr>
              <w:rPr>
                <w:color w:val="00B050"/>
              </w:rPr>
            </w:pPr>
            <w:r w:rsidRPr="004150D8">
              <w:rPr>
                <w:color w:val="00B050"/>
              </w:rPr>
              <w:t>Подготовка сообщений и докладов: «Виды пси</w:t>
            </w:r>
            <w:r w:rsidRPr="004150D8">
              <w:rPr>
                <w:color w:val="00B050"/>
              </w:rPr>
              <w:softHyphen/>
              <w:t>хологического влияния: убеждение, внушение, манипулирование», «Адаптация в трудовом коллективе».</w:t>
            </w:r>
          </w:p>
          <w:p w:rsidR="009D0E78" w:rsidRPr="004150D8" w:rsidRDefault="009D0E78" w:rsidP="0026096F">
            <w:pPr>
              <w:rPr>
                <w:color w:val="00B050"/>
              </w:rPr>
            </w:pPr>
            <w:r w:rsidRPr="004150D8">
              <w:rPr>
                <w:color w:val="00B050"/>
              </w:rPr>
              <w:t>Подготовка презентации: «Деловой стиль юриста социальной сферы».</w:t>
            </w:r>
          </w:p>
          <w:p w:rsidR="009D0E78" w:rsidRPr="004150D8" w:rsidRDefault="009D0E78" w:rsidP="0026096F">
            <w:pPr>
              <w:rPr>
                <w:color w:val="00B050"/>
              </w:rPr>
            </w:pPr>
            <w:r w:rsidRPr="004150D8">
              <w:rPr>
                <w:color w:val="00B050"/>
              </w:rPr>
              <w:t>Составить словарь основных понятий темы.</w:t>
            </w:r>
          </w:p>
          <w:p w:rsidR="009D0E78" w:rsidRPr="004150D8" w:rsidRDefault="009D0E78" w:rsidP="0026096F">
            <w:pPr>
              <w:rPr>
                <w:color w:val="00B050"/>
              </w:rPr>
            </w:pPr>
            <w:r w:rsidRPr="004150D8">
              <w:rPr>
                <w:color w:val="00B050"/>
              </w:rPr>
              <w:t>Составление возможных ситуаций моральных дилемм в профессиональной деятельности.</w:t>
            </w:r>
          </w:p>
          <w:p w:rsidR="009D0E78" w:rsidRPr="004150D8" w:rsidRDefault="009D0E78" w:rsidP="0026096F">
            <w:pPr>
              <w:rPr>
                <w:color w:val="00B050"/>
              </w:rPr>
            </w:pPr>
            <w:r w:rsidRPr="004150D8">
              <w:rPr>
                <w:color w:val="00B050"/>
              </w:rPr>
              <w:t xml:space="preserve">Составление </w:t>
            </w:r>
            <w:proofErr w:type="spellStart"/>
            <w:r w:rsidRPr="004150D8">
              <w:rPr>
                <w:color w:val="00B050"/>
              </w:rPr>
              <w:t>профессиограммы</w:t>
            </w:r>
            <w:proofErr w:type="spellEnd"/>
            <w:r w:rsidRPr="004150D8">
              <w:rPr>
                <w:color w:val="00B050"/>
              </w:rPr>
              <w:t xml:space="preserve"> специалистов, реализующих правовые нормы в социальной сфере.</w:t>
            </w:r>
          </w:p>
        </w:tc>
        <w:tc>
          <w:tcPr>
            <w:tcW w:w="1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lastRenderedPageBreak/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00B050"/>
              </w:rPr>
            </w:pPr>
          </w:p>
        </w:tc>
      </w:tr>
      <w:tr w:rsidR="009D0E78" w:rsidRPr="00C96980" w:rsidTr="0026096F">
        <w:trPr>
          <w:gridAfter w:val="1"/>
          <w:wAfter w:w="62" w:type="dxa"/>
        </w:trPr>
        <w:tc>
          <w:tcPr>
            <w:tcW w:w="12742" w:type="dxa"/>
            <w:gridSpan w:val="6"/>
          </w:tcPr>
          <w:p w:rsidR="009D0E78" w:rsidRPr="00C96980" w:rsidRDefault="009D0E78" w:rsidP="0026096F">
            <w:pPr>
              <w:rPr>
                <w:rFonts w:eastAsia="Calibri"/>
              </w:rPr>
            </w:pPr>
            <w:r w:rsidRPr="00C96980">
              <w:rPr>
                <w:rFonts w:eastAsia="Calibri"/>
              </w:rPr>
              <w:lastRenderedPageBreak/>
              <w:t>Примерная тематика курсовых работ (проектов):</w:t>
            </w:r>
          </w:p>
          <w:p w:rsidR="009D0E78" w:rsidRPr="00C96980" w:rsidRDefault="009D0E78" w:rsidP="0026096F">
            <w:r w:rsidRPr="00C96980">
              <w:t>Право иностранцев на социальное обеспечение и принципы его финансирования.</w:t>
            </w:r>
          </w:p>
          <w:p w:rsidR="009D0E78" w:rsidRPr="00C96980" w:rsidRDefault="009D0E78" w:rsidP="0026096F">
            <w:r w:rsidRPr="00C96980">
              <w:t>Реализация принципа «обязанность государства гарантировать социальное обеспечение не ниже  величины прожиточн</w:t>
            </w:r>
            <w:r w:rsidRPr="00C96980">
              <w:t>о</w:t>
            </w:r>
            <w:r w:rsidRPr="00C96980">
              <w:t>го минимума».</w:t>
            </w:r>
          </w:p>
          <w:p w:rsidR="009D0E78" w:rsidRPr="00C96980" w:rsidRDefault="009D0E78" w:rsidP="0026096F">
            <w:r w:rsidRPr="00C96980">
              <w:t>Анализ социального обеспечения семей с детьми в городе Москве.</w:t>
            </w:r>
          </w:p>
          <w:p w:rsidR="009D0E78" w:rsidRPr="00C96980" w:rsidRDefault="009D0E78" w:rsidP="0026096F">
            <w:r w:rsidRPr="00C96980">
              <w:t>Правовые основы назначения и выплаты пенсии за выслугу лет.</w:t>
            </w:r>
          </w:p>
          <w:p w:rsidR="009D0E78" w:rsidRPr="00C96980" w:rsidRDefault="009D0E78" w:rsidP="0026096F">
            <w:r w:rsidRPr="00C96980">
              <w:t>Правовые основы деятельности негосударственного пенсионного фонда.</w:t>
            </w:r>
          </w:p>
          <w:p w:rsidR="009D0E78" w:rsidRPr="00C96980" w:rsidRDefault="009D0E78" w:rsidP="0026096F">
            <w:r w:rsidRPr="00C96980">
              <w:t>Анализ инвестирования средств пенсионных накоплений: успех или провал.</w:t>
            </w:r>
          </w:p>
          <w:p w:rsidR="009D0E78" w:rsidRPr="00C96980" w:rsidRDefault="009D0E78" w:rsidP="0026096F">
            <w:r w:rsidRPr="00C96980">
              <w:t>Жилищные субсидии: понятие, виды, условия и порядок назначения, исчисления, выплаты.</w:t>
            </w:r>
          </w:p>
          <w:p w:rsidR="009D0E78" w:rsidRPr="00C96980" w:rsidRDefault="009D0E78" w:rsidP="0026096F">
            <w:r w:rsidRPr="00C96980">
              <w:t>Международно – правовое регулирование социального обеспечения.</w:t>
            </w:r>
          </w:p>
          <w:p w:rsidR="009D0E78" w:rsidRPr="00C96980" w:rsidRDefault="009D0E78" w:rsidP="0026096F">
            <w:r w:rsidRPr="00C96980">
              <w:t>Пенсионное обеспечение судей.</w:t>
            </w:r>
          </w:p>
          <w:p w:rsidR="009D0E78" w:rsidRPr="00C96980" w:rsidRDefault="009D0E78" w:rsidP="0026096F">
            <w:r w:rsidRPr="00C96980">
              <w:lastRenderedPageBreak/>
              <w:t>Международные акты о праве человека и гражданина на социальное обеспечение и проблемы его реализации  в России.</w:t>
            </w:r>
          </w:p>
          <w:p w:rsidR="009D0E78" w:rsidRPr="00C96980" w:rsidRDefault="009D0E78" w:rsidP="0026096F">
            <w:r w:rsidRPr="00C96980">
              <w:t>Правовые основы обязательного медицинского страхования: состояние и перспективы по их совершенствованию.</w:t>
            </w:r>
          </w:p>
          <w:p w:rsidR="009D0E78" w:rsidRPr="00C96980" w:rsidRDefault="009D0E78" w:rsidP="0026096F">
            <w:r w:rsidRPr="00C96980">
              <w:t>Социальное обеспечение семей с детьми: современное состояние и направления развития.</w:t>
            </w:r>
          </w:p>
          <w:p w:rsidR="009D0E78" w:rsidRPr="00C96980" w:rsidRDefault="009D0E78" w:rsidP="0026096F">
            <w:r w:rsidRPr="00C96980">
              <w:t>Способы защиты прав граждан по социальному обеспечению.</w:t>
            </w:r>
          </w:p>
          <w:p w:rsidR="009D0E78" w:rsidRPr="00C96980" w:rsidRDefault="009D0E78" w:rsidP="0026096F">
            <w:r w:rsidRPr="00C96980">
              <w:t>Правонарушения в сфере социального обеспечения.</w:t>
            </w:r>
          </w:p>
          <w:p w:rsidR="009D0E78" w:rsidRPr="00C96980" w:rsidRDefault="009D0E78" w:rsidP="0026096F">
            <w:r w:rsidRPr="00C96980">
              <w:t>Проблемы реализации права обязательного социального страхования от несчастных случаев на производстве и профе</w:t>
            </w:r>
            <w:r w:rsidRPr="00C96980">
              <w:t>с</w:t>
            </w:r>
            <w:r w:rsidRPr="00C96980">
              <w:t>сиональных заболеваний.</w:t>
            </w:r>
          </w:p>
          <w:p w:rsidR="009D0E78" w:rsidRPr="00C96980" w:rsidRDefault="009D0E78" w:rsidP="0026096F">
            <w:r w:rsidRPr="00C96980">
              <w:t>Право граждан на достойный уровень жизни и его реализация в сфере социального обеспечения.</w:t>
            </w:r>
          </w:p>
          <w:p w:rsidR="009D0E78" w:rsidRPr="00C96980" w:rsidRDefault="009D0E78" w:rsidP="0026096F">
            <w:r w:rsidRPr="00C96980">
              <w:t>Организация социальной  защиты инвалидов в РФ.</w:t>
            </w:r>
          </w:p>
          <w:p w:rsidR="009D0E78" w:rsidRPr="00C96980" w:rsidRDefault="009D0E78" w:rsidP="0026096F">
            <w:r w:rsidRPr="00C96980">
              <w:t>Социальная защита в Европейской социальной хартии и принципы её финансирования.</w:t>
            </w:r>
          </w:p>
          <w:p w:rsidR="009D0E78" w:rsidRPr="00C96980" w:rsidRDefault="006021DA" w:rsidP="0026096F">
            <w:hyperlink r:id="rId10" w:history="1">
              <w:r w:rsidR="009D0E78" w:rsidRPr="00C96980">
                <w:rPr>
                  <w:rStyle w:val="af0"/>
                </w:rPr>
                <w:t>Европейский кодекс социального обеспечения как правоустанавливающий документ, определяющий принципы фина</w:t>
              </w:r>
              <w:r w:rsidR="009D0E78" w:rsidRPr="00C96980">
                <w:rPr>
                  <w:rStyle w:val="af0"/>
                </w:rPr>
                <w:t>н</w:t>
              </w:r>
              <w:r w:rsidR="009D0E78" w:rsidRPr="00C96980">
                <w:rPr>
                  <w:rStyle w:val="af0"/>
                </w:rPr>
                <w:t>сирования</w:t>
              </w:r>
            </w:hyperlink>
            <w:r w:rsidR="009D0E78" w:rsidRPr="00C96980">
              <w:t>.</w:t>
            </w:r>
          </w:p>
          <w:p w:rsidR="009D0E78" w:rsidRPr="00C96980" w:rsidRDefault="009D0E78" w:rsidP="0026096F">
            <w:r w:rsidRPr="00C96980">
              <w:t>Проблемные аспекты деятельности негосударственных пенсионных фондов.</w:t>
            </w:r>
          </w:p>
          <w:p w:rsidR="009D0E78" w:rsidRPr="00C96980" w:rsidRDefault="009D0E78" w:rsidP="0026096F">
            <w:r w:rsidRPr="00C96980">
              <w:t>Профилактика детской безнадзорности и беспризорности.</w:t>
            </w:r>
          </w:p>
          <w:p w:rsidR="009D0E78" w:rsidRPr="00C96980" w:rsidRDefault="009D0E78" w:rsidP="0026096F">
            <w:r w:rsidRPr="00C96980">
              <w:t>Охрана прав граждан в области социального обеспечения.</w:t>
            </w:r>
          </w:p>
          <w:p w:rsidR="009D0E78" w:rsidRPr="00C96980" w:rsidRDefault="009D0E78" w:rsidP="0026096F">
            <w:r w:rsidRPr="00C96980">
              <w:t>Социальная защита инвалидов в РФ: сущность, проблемы, пути преодоления.</w:t>
            </w:r>
          </w:p>
          <w:p w:rsidR="009D0E78" w:rsidRPr="00C96980" w:rsidRDefault="009D0E78" w:rsidP="0026096F">
            <w:r w:rsidRPr="00C96980">
              <w:t>Жилищные субсидии: понятие, виды, общая характеристика.</w:t>
            </w:r>
          </w:p>
          <w:p w:rsidR="009D0E78" w:rsidRPr="00C96980" w:rsidRDefault="009D0E78" w:rsidP="0026096F">
            <w:r w:rsidRPr="00C96980">
              <w:t>Социальное обслуживание детей, как социально – экономическая гарантия прав ребенка.</w:t>
            </w:r>
          </w:p>
          <w:p w:rsidR="009D0E78" w:rsidRPr="00C96980" w:rsidRDefault="009D0E78" w:rsidP="0026096F">
            <w:r w:rsidRPr="00C96980">
              <w:t>Система социальной защиты государственных служащих.</w:t>
            </w:r>
          </w:p>
          <w:p w:rsidR="009D0E78" w:rsidRPr="00C96980" w:rsidRDefault="009D0E78" w:rsidP="0026096F">
            <w:r w:rsidRPr="00C96980">
              <w:t>Права отдельных категорий граждан в сфере охраны здоровья.</w:t>
            </w:r>
          </w:p>
          <w:p w:rsidR="009D0E78" w:rsidRPr="00C96980" w:rsidRDefault="009D0E78" w:rsidP="0026096F">
            <w:r w:rsidRPr="00C96980">
              <w:t>Правовое регулирование социального обслуживания в РФ.</w:t>
            </w:r>
          </w:p>
          <w:p w:rsidR="009D0E78" w:rsidRPr="00C96980" w:rsidRDefault="009D0E78" w:rsidP="0026096F">
            <w:r w:rsidRPr="00C96980">
              <w:t>Особенности реформы по монетизации льгот.</w:t>
            </w:r>
          </w:p>
          <w:p w:rsidR="009D0E78" w:rsidRPr="00C96980" w:rsidRDefault="009D0E78" w:rsidP="0026096F">
            <w:r w:rsidRPr="00C96980">
              <w:t>Феномен благотворительности и общественное призрение.</w:t>
            </w:r>
          </w:p>
          <w:p w:rsidR="009D0E78" w:rsidRPr="00C96980" w:rsidRDefault="009D0E78" w:rsidP="0026096F">
            <w:r w:rsidRPr="00C96980">
              <w:t>Модели социальной политики зарубежных стран и выбор России.</w:t>
            </w:r>
          </w:p>
          <w:p w:rsidR="009D0E78" w:rsidRPr="00C96980" w:rsidRDefault="009D0E78" w:rsidP="0026096F">
            <w:r w:rsidRPr="00C96980">
              <w:t>Проблемы развития системы социального обслуживания пожилых людей в современной России.</w:t>
            </w:r>
          </w:p>
        </w:tc>
        <w:tc>
          <w:tcPr>
            <w:tcW w:w="1469" w:type="dxa"/>
            <w:gridSpan w:val="3"/>
            <w:shd w:val="clear" w:color="auto" w:fill="FFFFFF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4150D8" w:rsidTr="0026096F">
        <w:trPr>
          <w:gridAfter w:val="1"/>
          <w:wAfter w:w="62" w:type="dxa"/>
          <w:trHeight w:val="1655"/>
        </w:trPr>
        <w:tc>
          <w:tcPr>
            <w:tcW w:w="12742" w:type="dxa"/>
            <w:gridSpan w:val="6"/>
          </w:tcPr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lastRenderedPageBreak/>
              <w:t>Учебная практика: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t>Виды работ: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t>Изучение нормативной правовой документации организации в области пенсионного обеспечения и социальной защиты.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t>Изучение и анализ регионального законодательства в области пенсионного обеспечения и социальной защиты.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t>Знакомство  с деятельностью  структурных  подразделений  организации.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t>Ознакомление с видами социальной помощи различным категориям населения.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t xml:space="preserve">Изучение реализации задач государственной политики по социальной защите населения. 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t>Анализ случаев возникновения конфликтных ситуаций в работе с населением и пути их решения.</w:t>
            </w:r>
          </w:p>
        </w:tc>
        <w:tc>
          <w:tcPr>
            <w:tcW w:w="1469" w:type="dxa"/>
            <w:gridSpan w:val="3"/>
            <w:shd w:val="clear" w:color="auto" w:fill="FFFFFF"/>
            <w:vAlign w:val="center"/>
          </w:tcPr>
          <w:p w:rsidR="009D0E78" w:rsidRPr="004150D8" w:rsidRDefault="009D0E78" w:rsidP="0026096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7030A0"/>
              </w:rPr>
            </w:pPr>
          </w:p>
        </w:tc>
      </w:tr>
      <w:tr w:rsidR="009D0E78" w:rsidRPr="004150D8" w:rsidTr="0026096F">
        <w:trPr>
          <w:gridAfter w:val="1"/>
          <w:wAfter w:w="62" w:type="dxa"/>
          <w:trHeight w:val="253"/>
        </w:trPr>
        <w:tc>
          <w:tcPr>
            <w:tcW w:w="12742" w:type="dxa"/>
            <w:gridSpan w:val="6"/>
          </w:tcPr>
          <w:p w:rsidR="009D0E78" w:rsidRPr="009906A9" w:rsidRDefault="009D0E78" w:rsidP="0026096F">
            <w:pPr>
              <w:rPr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t>Производственная практика (по специальности)</w:t>
            </w:r>
            <w:r w:rsidRPr="009906A9">
              <w:rPr>
                <w:color w:val="7030A0"/>
                <w:sz w:val="20"/>
                <w:szCs w:val="20"/>
              </w:rPr>
              <w:t>:</w:t>
            </w:r>
          </w:p>
          <w:p w:rsidR="009D0E78" w:rsidRPr="009906A9" w:rsidRDefault="009D0E78" w:rsidP="0026096F">
            <w:pPr>
              <w:rPr>
                <w:color w:val="7030A0"/>
                <w:sz w:val="20"/>
                <w:szCs w:val="20"/>
              </w:rPr>
            </w:pPr>
            <w:r w:rsidRPr="009906A9">
              <w:rPr>
                <w:color w:val="7030A0"/>
                <w:sz w:val="20"/>
                <w:szCs w:val="20"/>
              </w:rPr>
              <w:t>Виды работ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t>Использование информационной справочно-правовой системы при  назначении и выплате определенного вида социального обеспечения.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t>Прием и консультирование граждан по вопросам пенсионного обеспечения и социальной защиты.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t>Рассмотрение пакета документа для назначения пенсий пособий и компенсаций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t>Формирование макетов пенсионных и личных дел получателей пенсий, пособий и других социальных выплат.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lastRenderedPageBreak/>
              <w:t>Назначение, перерасчет, перевод и индексация пенсий, пособий и компенсаций и др. соц. выплат.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t>Определение права, размера и сроков назначения видов социального обеспечения.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t xml:space="preserve">Эффективное общение в профессиональной деятельности и </w:t>
            </w:r>
            <w:proofErr w:type="spellStart"/>
            <w:r w:rsidRPr="009906A9">
              <w:rPr>
                <w:rFonts w:eastAsia="Calibri"/>
                <w:color w:val="7030A0"/>
                <w:sz w:val="20"/>
                <w:szCs w:val="20"/>
              </w:rPr>
              <w:t>саморегуляция</w:t>
            </w:r>
            <w:proofErr w:type="spellEnd"/>
            <w:r w:rsidRPr="009906A9">
              <w:rPr>
                <w:rFonts w:eastAsia="Calibri"/>
                <w:color w:val="7030A0"/>
                <w:sz w:val="20"/>
                <w:szCs w:val="20"/>
              </w:rPr>
              <w:t xml:space="preserve">  поведения в процессе межличностного общения с лицами пожилого возраста и инвалидами.  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t>Установление психологического контакта с клиентами.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t>Публичное выступление и  речевая аргументация позиции.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color w:val="7030A0"/>
                <w:sz w:val="20"/>
                <w:szCs w:val="20"/>
              </w:rPr>
              <w:t>Ознакомление с организацией психологической работы учреждения с пожилыми людьми и инвалидами.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color w:val="7030A0"/>
                <w:sz w:val="20"/>
                <w:szCs w:val="20"/>
              </w:rPr>
              <w:t xml:space="preserve">Изучение системы информационного обеспечения, особенности компьютерных профессиональных программ. 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color w:val="7030A0"/>
                <w:sz w:val="20"/>
                <w:szCs w:val="20"/>
              </w:rPr>
              <w:t xml:space="preserve">Изучение </w:t>
            </w:r>
            <w:r w:rsidRPr="009906A9">
              <w:rPr>
                <w:rFonts w:eastAsia="Calibri"/>
                <w:color w:val="7030A0"/>
                <w:sz w:val="20"/>
                <w:szCs w:val="20"/>
              </w:rPr>
              <w:t>реализации задач государственной политики по регулированию жилищных субсидий.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t>Ознакомление с технологией социальной работы с различными категориями граждан.</w:t>
            </w:r>
          </w:p>
          <w:p w:rsidR="009D0E78" w:rsidRPr="009906A9" w:rsidRDefault="009D0E78" w:rsidP="0026096F">
            <w:pPr>
              <w:rPr>
                <w:rFonts w:eastAsia="Calibri"/>
                <w:color w:val="7030A0"/>
                <w:sz w:val="20"/>
                <w:szCs w:val="20"/>
              </w:rPr>
            </w:pPr>
            <w:r w:rsidRPr="009906A9">
              <w:rPr>
                <w:rFonts w:eastAsia="Calibri"/>
                <w:color w:val="7030A0"/>
                <w:sz w:val="20"/>
                <w:szCs w:val="20"/>
              </w:rPr>
              <w:t>Изучить особенности обработки данных с помощью компьютерных профессиональных программ.</w:t>
            </w:r>
          </w:p>
        </w:tc>
        <w:tc>
          <w:tcPr>
            <w:tcW w:w="146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0E78" w:rsidRPr="004150D8" w:rsidRDefault="009D0E78" w:rsidP="0026096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lastRenderedPageBreak/>
              <w:t>90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4150D8" w:rsidRDefault="009D0E78" w:rsidP="0026096F">
            <w:pPr>
              <w:jc w:val="center"/>
              <w:rPr>
                <w:color w:val="7030A0"/>
              </w:rPr>
            </w:pPr>
          </w:p>
        </w:tc>
      </w:tr>
      <w:tr w:rsidR="009D0E78" w:rsidRPr="00C96980" w:rsidTr="0026096F">
        <w:trPr>
          <w:gridAfter w:val="1"/>
          <w:wAfter w:w="62" w:type="dxa"/>
        </w:trPr>
        <w:tc>
          <w:tcPr>
            <w:tcW w:w="12742" w:type="dxa"/>
            <w:gridSpan w:val="6"/>
          </w:tcPr>
          <w:p w:rsidR="009D0E78" w:rsidRPr="00C96980" w:rsidRDefault="009D0E78" w:rsidP="0026096F">
            <w:pPr>
              <w:rPr>
                <w:rFonts w:eastAsia="Calibri"/>
              </w:rPr>
            </w:pPr>
            <w:r w:rsidRPr="00984EAE">
              <w:rPr>
                <w:rFonts w:eastAsia="Calibri"/>
              </w:rPr>
              <w:lastRenderedPageBreak/>
              <w:t>Итого ( макс</w:t>
            </w:r>
            <w:proofErr w:type="gramStart"/>
            <w:r w:rsidRPr="00984EAE">
              <w:rPr>
                <w:rFonts w:eastAsia="Calibri"/>
              </w:rPr>
              <w:t>.у</w:t>
            </w:r>
            <w:proofErr w:type="gramEnd"/>
            <w:r w:rsidRPr="00984EAE">
              <w:rPr>
                <w:rFonts w:eastAsia="Calibri"/>
              </w:rPr>
              <w:t xml:space="preserve">чебная нагрузка):  </w:t>
            </w:r>
          </w:p>
        </w:tc>
        <w:tc>
          <w:tcPr>
            <w:tcW w:w="1469" w:type="dxa"/>
            <w:gridSpan w:val="3"/>
            <w:shd w:val="clear" w:color="auto" w:fill="FFFFFF"/>
            <w:vAlign w:val="center"/>
          </w:tcPr>
          <w:p w:rsidR="009D0E78" w:rsidRPr="00C96980" w:rsidRDefault="009D0E78" w:rsidP="0026096F">
            <w:pPr>
              <w:jc w:val="center"/>
            </w:pPr>
            <w:r w:rsidRPr="00C96980">
              <w:t>585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  <w:tr w:rsidR="009D0E78" w:rsidRPr="00C96980" w:rsidTr="0026096F">
        <w:trPr>
          <w:gridAfter w:val="1"/>
          <w:wAfter w:w="62" w:type="dxa"/>
        </w:trPr>
        <w:tc>
          <w:tcPr>
            <w:tcW w:w="12742" w:type="dxa"/>
            <w:gridSpan w:val="6"/>
          </w:tcPr>
          <w:p w:rsidR="009D0E78" w:rsidRPr="00876040" w:rsidRDefault="009D0E78" w:rsidP="0026096F">
            <w:pPr>
              <w:pStyle w:val="Standard"/>
              <w:ind w:right="-6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7604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Всего </w:t>
            </w:r>
            <w:r w:rsidRPr="00876040">
              <w:rPr>
                <w:i/>
                <w:iCs/>
                <w:color w:val="000000"/>
                <w:sz w:val="20"/>
                <w:szCs w:val="20"/>
              </w:rPr>
              <w:t>(макс. учебная нагрузка и практики)</w:t>
            </w:r>
            <w:r w:rsidRPr="0087604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469" w:type="dxa"/>
            <w:gridSpan w:val="3"/>
            <w:shd w:val="clear" w:color="auto" w:fill="FFFFFF"/>
            <w:vAlign w:val="center"/>
          </w:tcPr>
          <w:p w:rsidR="009D0E78" w:rsidRPr="00C96980" w:rsidRDefault="009D0E78" w:rsidP="0026096F">
            <w:pPr>
              <w:jc w:val="center"/>
            </w:pPr>
            <w:r>
              <w:t>711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D0E78" w:rsidRPr="00C96980" w:rsidRDefault="009D0E78" w:rsidP="0026096F">
            <w:pPr>
              <w:jc w:val="center"/>
            </w:pPr>
          </w:p>
        </w:tc>
      </w:tr>
    </w:tbl>
    <w:p w:rsidR="009D0E78" w:rsidRPr="004415ED" w:rsidRDefault="009D0E78" w:rsidP="009D0E78"/>
    <w:p w:rsidR="009D0E78" w:rsidRPr="004415ED" w:rsidRDefault="009D0E78" w:rsidP="009D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9D0E78" w:rsidRPr="004415ED" w:rsidSect="0026096F">
          <w:pgSz w:w="16840" w:h="11907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9D0E78" w:rsidRPr="004415ED" w:rsidRDefault="009D0E78" w:rsidP="00F028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</w:t>
      </w:r>
      <w:r>
        <w:rPr>
          <w:b/>
          <w:caps/>
          <w:sz w:val="28"/>
          <w:szCs w:val="28"/>
        </w:rPr>
        <w:t xml:space="preserve"> </w:t>
      </w:r>
      <w:r w:rsidRPr="004415ED">
        <w:rPr>
          <w:b/>
          <w:caps/>
          <w:sz w:val="28"/>
          <w:szCs w:val="28"/>
        </w:rPr>
        <w:t>ПРОФЕССИОНАЛЬНОГО МОДУЛЯ</w:t>
      </w:r>
    </w:p>
    <w:p w:rsidR="009D0E78" w:rsidRPr="004415ED" w:rsidRDefault="009D0E78" w:rsidP="00F028E3">
      <w:pPr>
        <w:ind w:firstLine="567"/>
        <w:jc w:val="both"/>
      </w:pPr>
    </w:p>
    <w:p w:rsidR="009D0E78" w:rsidRPr="00CB4003" w:rsidRDefault="009D0E78" w:rsidP="00F028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9D0E78" w:rsidRPr="002D27CC" w:rsidRDefault="009D0E78" w:rsidP="00F028E3">
      <w:pPr>
        <w:tabs>
          <w:tab w:val="right" w:leader="underscore" w:pos="9072"/>
        </w:tabs>
        <w:ind w:firstLine="567"/>
        <w:jc w:val="both"/>
        <w:rPr>
          <w:sz w:val="28"/>
          <w:szCs w:val="28"/>
          <w:u w:val="single"/>
        </w:rPr>
      </w:pPr>
      <w:r w:rsidRPr="002D27CC">
        <w:rPr>
          <w:sz w:val="28"/>
          <w:szCs w:val="28"/>
        </w:rPr>
        <w:t>Реализация профессионального модуля предполагает наличие учебного кабин</w:t>
      </w:r>
      <w:r w:rsidRPr="002D27CC">
        <w:rPr>
          <w:sz w:val="28"/>
          <w:szCs w:val="28"/>
        </w:rPr>
        <w:t>е</w:t>
      </w:r>
      <w:r w:rsidRPr="002D27CC">
        <w:rPr>
          <w:sz w:val="28"/>
          <w:szCs w:val="28"/>
        </w:rPr>
        <w:t xml:space="preserve">та:  </w:t>
      </w:r>
      <w:r w:rsidRPr="002D27CC">
        <w:rPr>
          <w:sz w:val="28"/>
          <w:szCs w:val="28"/>
          <w:u w:val="single"/>
        </w:rPr>
        <w:t xml:space="preserve"> </w:t>
      </w:r>
    </w:p>
    <w:p w:rsidR="009D0E78" w:rsidRPr="00964FB2" w:rsidRDefault="009D0E78" w:rsidP="00F028E3">
      <w:pPr>
        <w:tabs>
          <w:tab w:val="right" w:leader="underscore" w:pos="9072"/>
        </w:tabs>
        <w:ind w:firstLine="567"/>
        <w:jc w:val="both"/>
        <w:rPr>
          <w:b/>
          <w:bCs/>
          <w:sz w:val="28"/>
          <w:szCs w:val="28"/>
        </w:rPr>
      </w:pPr>
      <w:r w:rsidRPr="00964FB2">
        <w:rPr>
          <w:b/>
          <w:bCs/>
          <w:sz w:val="28"/>
          <w:szCs w:val="28"/>
        </w:rPr>
        <w:t xml:space="preserve">Оборудование учебного кабинета: </w:t>
      </w:r>
    </w:p>
    <w:p w:rsidR="009D0E78" w:rsidRDefault="009D0E78" w:rsidP="00F028E3">
      <w:pPr>
        <w:tabs>
          <w:tab w:val="right" w:leader="underscore" w:pos="9072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 xml:space="preserve">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9D0E78" w:rsidRDefault="009D0E78" w:rsidP="00F028E3">
      <w:pPr>
        <w:tabs>
          <w:tab w:val="right" w:leader="underscore" w:pos="9072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9D0E78" w:rsidRDefault="009D0E78" w:rsidP="00F028E3">
      <w:pPr>
        <w:tabs>
          <w:tab w:val="right" w:leader="underscore" w:pos="9072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учебно-методический комплекс по </w:t>
      </w:r>
      <w:r w:rsidRPr="002D27CC">
        <w:rPr>
          <w:bCs/>
          <w:sz w:val="28"/>
          <w:szCs w:val="28"/>
        </w:rPr>
        <w:t>профессиональному модулю</w:t>
      </w:r>
      <w:r>
        <w:rPr>
          <w:bCs/>
          <w:sz w:val="28"/>
          <w:szCs w:val="28"/>
        </w:rPr>
        <w:t>;</w:t>
      </w:r>
    </w:p>
    <w:p w:rsidR="009D0E78" w:rsidRDefault="009D0E78" w:rsidP="00F028E3">
      <w:pPr>
        <w:tabs>
          <w:tab w:val="right" w:leader="underscore" w:pos="9072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магнитная доска;</w:t>
      </w:r>
    </w:p>
    <w:p w:rsidR="009D0E78" w:rsidRDefault="009D0E78" w:rsidP="00F028E3">
      <w:pPr>
        <w:tabs>
          <w:tab w:val="right" w:leader="underscore" w:pos="9072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экран.</w:t>
      </w:r>
    </w:p>
    <w:p w:rsidR="009D0E78" w:rsidRDefault="009D0E78" w:rsidP="00F0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265835">
        <w:rPr>
          <w:bCs/>
          <w:sz w:val="28"/>
          <w:szCs w:val="28"/>
        </w:rPr>
        <w:t xml:space="preserve">Технические средства обучения: </w:t>
      </w:r>
    </w:p>
    <w:p w:rsidR="009D0E78" w:rsidRDefault="009D0E78" w:rsidP="00F028E3">
      <w:pPr>
        <w:numPr>
          <w:ilvl w:val="0"/>
          <w:numId w:val="14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>
        <w:rPr>
          <w:sz w:val="28"/>
          <w:szCs w:val="28"/>
        </w:rPr>
        <w:t>омпьютеры;</w:t>
      </w:r>
    </w:p>
    <w:p w:rsidR="009D0E78" w:rsidRDefault="009D0E78" w:rsidP="00F028E3">
      <w:pPr>
        <w:numPr>
          <w:ilvl w:val="0"/>
          <w:numId w:val="14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электронно-вычислительная техника;</w:t>
      </w:r>
      <w:r w:rsidRPr="00265835">
        <w:rPr>
          <w:sz w:val="28"/>
          <w:szCs w:val="28"/>
        </w:rPr>
        <w:t xml:space="preserve"> </w:t>
      </w:r>
    </w:p>
    <w:p w:rsidR="009D0E78" w:rsidRDefault="009D0E78" w:rsidP="00F028E3">
      <w:pPr>
        <w:numPr>
          <w:ilvl w:val="0"/>
          <w:numId w:val="14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лицензионное </w:t>
      </w:r>
      <w:r w:rsidRPr="00265835">
        <w:rPr>
          <w:sz w:val="28"/>
          <w:szCs w:val="28"/>
        </w:rPr>
        <w:t>программное обеспечение</w:t>
      </w:r>
      <w:r>
        <w:rPr>
          <w:sz w:val="28"/>
          <w:szCs w:val="28"/>
        </w:rPr>
        <w:t>, в том числе информационные 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вочно-правовые системы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 и (или) «Гарант»;</w:t>
      </w:r>
    </w:p>
    <w:p w:rsidR="009D0E78" w:rsidRDefault="009D0E78" w:rsidP="00F028E3">
      <w:pPr>
        <w:numPr>
          <w:ilvl w:val="0"/>
          <w:numId w:val="14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D0E78" w:rsidRPr="00265835" w:rsidRDefault="009D0E78" w:rsidP="00F028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9D0E78" w:rsidRDefault="009D0E78" w:rsidP="00F0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профессионального</w:t>
      </w:r>
      <w:r w:rsidRPr="004415ED">
        <w:rPr>
          <w:sz w:val="28"/>
          <w:szCs w:val="28"/>
        </w:rPr>
        <w:t xml:space="preserve"> модуля предполагает обязательную произво</w:t>
      </w:r>
      <w:r w:rsidRPr="004415ED">
        <w:rPr>
          <w:sz w:val="28"/>
          <w:szCs w:val="28"/>
        </w:rPr>
        <w:t>д</w:t>
      </w:r>
      <w:r w:rsidRPr="004415ED">
        <w:rPr>
          <w:sz w:val="28"/>
          <w:szCs w:val="28"/>
        </w:rPr>
        <w:t>ственную практику.</w:t>
      </w:r>
    </w:p>
    <w:p w:rsidR="009D0E78" w:rsidRPr="00493DBC" w:rsidRDefault="009D0E78" w:rsidP="00F028E3">
      <w:pPr>
        <w:tabs>
          <w:tab w:val="right" w:leader="underscore" w:pos="9072"/>
        </w:tabs>
        <w:ind w:firstLine="567"/>
        <w:jc w:val="both"/>
        <w:rPr>
          <w:sz w:val="28"/>
          <w:szCs w:val="28"/>
        </w:rPr>
      </w:pPr>
    </w:p>
    <w:p w:rsidR="009D0E78" w:rsidRPr="004415ED" w:rsidRDefault="009D0E78" w:rsidP="00F028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9D0E78" w:rsidRDefault="009D0E78" w:rsidP="00F028E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9D0E78" w:rsidRPr="00F028E3" w:rsidRDefault="009D0E78" w:rsidP="00F028E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center" w:pos="4961"/>
          <w:tab w:val="left" w:pos="5496"/>
          <w:tab w:val="left" w:pos="6412"/>
          <w:tab w:val="left" w:pos="7328"/>
          <w:tab w:val="left" w:pos="748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i/>
          <w:sz w:val="28"/>
          <w:szCs w:val="28"/>
        </w:rPr>
      </w:pPr>
      <w:r w:rsidRPr="00F028E3">
        <w:rPr>
          <w:b/>
          <w:bCs/>
          <w:i/>
          <w:sz w:val="28"/>
          <w:szCs w:val="28"/>
        </w:rPr>
        <w:t>Нормативные правовые акты</w:t>
      </w:r>
    </w:p>
    <w:p w:rsidR="009D0E78" w:rsidRPr="00322E35" w:rsidRDefault="009D0E78" w:rsidP="00F028E3">
      <w:pPr>
        <w:numPr>
          <w:ilvl w:val="0"/>
          <w:numId w:val="9"/>
        </w:numPr>
        <w:tabs>
          <w:tab w:val="left" w:pos="709"/>
          <w:tab w:val="left" w:pos="993"/>
        </w:tabs>
        <w:spacing w:line="259" w:lineRule="exact"/>
        <w:ind w:left="0" w:firstLine="567"/>
        <w:jc w:val="both"/>
        <w:rPr>
          <w:sz w:val="28"/>
          <w:szCs w:val="28"/>
        </w:rPr>
      </w:pPr>
      <w:r w:rsidRPr="00322E35">
        <w:rPr>
          <w:sz w:val="28"/>
          <w:szCs w:val="28"/>
        </w:rPr>
        <w:t>Конституция Российской Федерации</w:t>
      </w:r>
      <w:r>
        <w:rPr>
          <w:sz w:val="28"/>
          <w:szCs w:val="28"/>
        </w:rPr>
        <w:t xml:space="preserve"> от </w:t>
      </w:r>
      <w:r w:rsidRPr="00322E35">
        <w:rPr>
          <w:sz w:val="28"/>
          <w:szCs w:val="28"/>
        </w:rPr>
        <w:t xml:space="preserve"> 12.12.</w:t>
      </w:r>
      <w:r>
        <w:rPr>
          <w:sz w:val="28"/>
          <w:szCs w:val="28"/>
        </w:rPr>
        <w:t>19</w:t>
      </w:r>
      <w:r w:rsidRPr="00322E35">
        <w:rPr>
          <w:sz w:val="28"/>
          <w:szCs w:val="28"/>
        </w:rPr>
        <w:t>93</w:t>
      </w:r>
      <w:r>
        <w:rPr>
          <w:sz w:val="28"/>
          <w:szCs w:val="28"/>
        </w:rPr>
        <w:t xml:space="preserve"> года</w:t>
      </w:r>
      <w:r w:rsidRPr="00322E35">
        <w:rPr>
          <w:sz w:val="28"/>
          <w:szCs w:val="28"/>
        </w:rPr>
        <w:t>.</w:t>
      </w:r>
    </w:p>
    <w:p w:rsidR="009D0E78" w:rsidRPr="00322E35" w:rsidRDefault="009D0E78" w:rsidP="00F028E3">
      <w:pPr>
        <w:numPr>
          <w:ilvl w:val="0"/>
          <w:numId w:val="9"/>
        </w:numPr>
        <w:tabs>
          <w:tab w:val="left" w:pos="709"/>
          <w:tab w:val="left" w:pos="993"/>
        </w:tabs>
        <w:spacing w:line="288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ФЗ  «</w:t>
      </w:r>
      <w:r w:rsidRPr="00322E35">
        <w:rPr>
          <w:sz w:val="28"/>
          <w:szCs w:val="28"/>
        </w:rPr>
        <w:t>Об инвестировании сре</w:t>
      </w:r>
      <w:proofErr w:type="gramStart"/>
      <w:r w:rsidRPr="00322E35">
        <w:rPr>
          <w:sz w:val="28"/>
          <w:szCs w:val="28"/>
        </w:rPr>
        <w:t>дств дл</w:t>
      </w:r>
      <w:proofErr w:type="gramEnd"/>
      <w:r w:rsidRPr="00322E35">
        <w:rPr>
          <w:sz w:val="28"/>
          <w:szCs w:val="28"/>
        </w:rPr>
        <w:t>я финансирования накопительной части трудовой пенсии в РФ</w:t>
      </w:r>
      <w:r>
        <w:rPr>
          <w:sz w:val="28"/>
          <w:szCs w:val="28"/>
        </w:rPr>
        <w:t xml:space="preserve">» </w:t>
      </w:r>
      <w:r w:rsidRPr="00322E35">
        <w:rPr>
          <w:sz w:val="28"/>
          <w:szCs w:val="28"/>
        </w:rPr>
        <w:t xml:space="preserve"> от 24.07.2002</w:t>
      </w:r>
      <w:r>
        <w:rPr>
          <w:sz w:val="28"/>
          <w:szCs w:val="28"/>
        </w:rPr>
        <w:t xml:space="preserve"> </w:t>
      </w:r>
      <w:r w:rsidRPr="00322E35">
        <w:rPr>
          <w:sz w:val="28"/>
          <w:szCs w:val="28"/>
        </w:rPr>
        <w:t xml:space="preserve"> N111-ФЗ.</w:t>
      </w:r>
    </w:p>
    <w:p w:rsidR="009D0E78" w:rsidRPr="00322E35" w:rsidRDefault="009D0E78" w:rsidP="00F028E3">
      <w:pPr>
        <w:numPr>
          <w:ilvl w:val="0"/>
          <w:numId w:val="9"/>
        </w:numPr>
        <w:tabs>
          <w:tab w:val="left" w:pos="709"/>
          <w:tab w:val="left" w:pos="993"/>
        </w:tabs>
        <w:spacing w:line="283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ФЗ «</w:t>
      </w:r>
      <w:r w:rsidRPr="00322E35">
        <w:rPr>
          <w:sz w:val="28"/>
          <w:szCs w:val="28"/>
        </w:rPr>
        <w:t xml:space="preserve">Об индивидуальном (персонифицированном) учете в системе </w:t>
      </w:r>
      <w:r>
        <w:rPr>
          <w:sz w:val="28"/>
          <w:szCs w:val="28"/>
        </w:rPr>
        <w:t>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322E35">
        <w:rPr>
          <w:sz w:val="28"/>
          <w:szCs w:val="28"/>
        </w:rPr>
        <w:t xml:space="preserve"> пенсионного страхования</w:t>
      </w:r>
      <w:r>
        <w:rPr>
          <w:sz w:val="28"/>
          <w:szCs w:val="28"/>
        </w:rPr>
        <w:t xml:space="preserve">» </w:t>
      </w:r>
      <w:r w:rsidRPr="00322E35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22E35">
        <w:rPr>
          <w:sz w:val="28"/>
          <w:szCs w:val="28"/>
        </w:rPr>
        <w:t>1.04.</w:t>
      </w:r>
      <w:r>
        <w:rPr>
          <w:sz w:val="28"/>
          <w:szCs w:val="28"/>
        </w:rPr>
        <w:t>19</w:t>
      </w:r>
      <w:r w:rsidRPr="00322E35">
        <w:rPr>
          <w:sz w:val="28"/>
          <w:szCs w:val="28"/>
        </w:rPr>
        <w:t>96</w:t>
      </w:r>
      <w:r>
        <w:rPr>
          <w:sz w:val="28"/>
          <w:szCs w:val="28"/>
        </w:rPr>
        <w:t xml:space="preserve"> </w:t>
      </w:r>
      <w:r w:rsidRPr="00322E35">
        <w:rPr>
          <w:sz w:val="28"/>
          <w:szCs w:val="28"/>
        </w:rPr>
        <w:t xml:space="preserve"> </w:t>
      </w:r>
      <w:r w:rsidRPr="00322E35">
        <w:rPr>
          <w:iCs/>
          <w:sz w:val="28"/>
          <w:szCs w:val="28"/>
        </w:rPr>
        <w:t>N</w:t>
      </w:r>
      <w:r>
        <w:rPr>
          <w:iCs/>
          <w:sz w:val="28"/>
          <w:szCs w:val="28"/>
        </w:rPr>
        <w:t xml:space="preserve"> </w:t>
      </w:r>
      <w:r w:rsidRPr="00322E35">
        <w:rPr>
          <w:iCs/>
          <w:sz w:val="28"/>
          <w:szCs w:val="28"/>
        </w:rPr>
        <w:t>27</w:t>
      </w:r>
      <w:r>
        <w:rPr>
          <w:iCs/>
          <w:sz w:val="28"/>
          <w:szCs w:val="28"/>
        </w:rPr>
        <w:t xml:space="preserve"> - ФЗ</w:t>
      </w:r>
      <w:r w:rsidRPr="00322E35">
        <w:rPr>
          <w:iCs/>
          <w:sz w:val="28"/>
          <w:szCs w:val="28"/>
        </w:rPr>
        <w:t xml:space="preserve">. </w:t>
      </w:r>
    </w:p>
    <w:p w:rsidR="009D0E78" w:rsidRPr="00322E35" w:rsidRDefault="009D0E78" w:rsidP="00F028E3">
      <w:pPr>
        <w:numPr>
          <w:ilvl w:val="0"/>
          <w:numId w:val="9"/>
        </w:numPr>
        <w:tabs>
          <w:tab w:val="left" w:pos="709"/>
          <w:tab w:val="left" w:pos="993"/>
        </w:tabs>
        <w:spacing w:line="283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ФЗ «</w:t>
      </w:r>
      <w:r w:rsidRPr="00322E35">
        <w:rPr>
          <w:sz w:val="28"/>
          <w:szCs w:val="28"/>
        </w:rPr>
        <w:t>Об обязательном пенсионном страховании в РФ</w:t>
      </w:r>
      <w:r>
        <w:rPr>
          <w:sz w:val="28"/>
          <w:szCs w:val="28"/>
        </w:rPr>
        <w:t xml:space="preserve">» </w:t>
      </w:r>
      <w:r w:rsidRPr="00322E35">
        <w:rPr>
          <w:sz w:val="28"/>
          <w:szCs w:val="28"/>
        </w:rPr>
        <w:t xml:space="preserve"> от 15.12.2001</w:t>
      </w:r>
      <w:r>
        <w:rPr>
          <w:sz w:val="28"/>
          <w:szCs w:val="28"/>
        </w:rPr>
        <w:t xml:space="preserve"> </w:t>
      </w:r>
      <w:r w:rsidRPr="00322E35">
        <w:rPr>
          <w:sz w:val="28"/>
          <w:szCs w:val="28"/>
        </w:rPr>
        <w:t xml:space="preserve"> N167-ФЗ.</w:t>
      </w:r>
    </w:p>
    <w:p w:rsidR="009D0E78" w:rsidRPr="009A2F20" w:rsidRDefault="009D0E78" w:rsidP="00F028E3">
      <w:pPr>
        <w:numPr>
          <w:ilvl w:val="0"/>
          <w:numId w:val="9"/>
        </w:numPr>
        <w:tabs>
          <w:tab w:val="left" w:pos="709"/>
          <w:tab w:val="left" w:pos="993"/>
        </w:tabs>
        <w:spacing w:line="278" w:lineRule="exac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ФЗ «</w:t>
      </w:r>
      <w:r w:rsidRPr="009A2F20">
        <w:rPr>
          <w:color w:val="000000"/>
          <w:sz w:val="28"/>
          <w:szCs w:val="28"/>
        </w:rPr>
        <w:t>Об обязательном социальном страховании от несчастных случаев на пр</w:t>
      </w:r>
      <w:r w:rsidRPr="009A2F20">
        <w:rPr>
          <w:color w:val="000000"/>
          <w:sz w:val="28"/>
          <w:szCs w:val="28"/>
        </w:rPr>
        <w:t>о</w:t>
      </w:r>
      <w:r w:rsidRPr="009A2F20">
        <w:rPr>
          <w:color w:val="000000"/>
          <w:sz w:val="28"/>
          <w:szCs w:val="28"/>
        </w:rPr>
        <w:t>изводстве и профессиональных заболеваний</w:t>
      </w:r>
      <w:r>
        <w:rPr>
          <w:color w:val="000000"/>
          <w:sz w:val="28"/>
          <w:szCs w:val="28"/>
        </w:rPr>
        <w:t>»</w:t>
      </w:r>
      <w:r w:rsidRPr="009A2F20">
        <w:rPr>
          <w:color w:val="000000"/>
          <w:sz w:val="28"/>
          <w:szCs w:val="28"/>
        </w:rPr>
        <w:t xml:space="preserve"> от 24.07.</w:t>
      </w:r>
      <w:r>
        <w:rPr>
          <w:color w:val="000000"/>
          <w:sz w:val="28"/>
          <w:szCs w:val="28"/>
        </w:rPr>
        <w:t>19</w:t>
      </w:r>
      <w:r w:rsidRPr="009A2F20">
        <w:rPr>
          <w:color w:val="000000"/>
          <w:sz w:val="28"/>
          <w:szCs w:val="28"/>
        </w:rPr>
        <w:t>98 125-ФЗ.</w:t>
      </w:r>
    </w:p>
    <w:p w:rsidR="009D0E78" w:rsidRPr="009A2F20" w:rsidRDefault="009D0E78" w:rsidP="00F028E3">
      <w:pPr>
        <w:numPr>
          <w:ilvl w:val="0"/>
          <w:numId w:val="9"/>
        </w:numPr>
        <w:tabs>
          <w:tab w:val="left" w:pos="709"/>
          <w:tab w:val="left" w:pos="993"/>
        </w:tabs>
        <w:spacing w:line="278" w:lineRule="exac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ФЗ «</w:t>
      </w:r>
      <w:r w:rsidRPr="009A2F20">
        <w:rPr>
          <w:color w:val="000000"/>
          <w:sz w:val="28"/>
          <w:szCs w:val="28"/>
        </w:rPr>
        <w:t>Об основах обязательного социального страхования</w:t>
      </w:r>
      <w:r>
        <w:rPr>
          <w:color w:val="000000"/>
          <w:sz w:val="28"/>
          <w:szCs w:val="28"/>
        </w:rPr>
        <w:t xml:space="preserve">»  от </w:t>
      </w:r>
      <w:r w:rsidRPr="009A2F20">
        <w:rPr>
          <w:color w:val="000000"/>
          <w:sz w:val="28"/>
          <w:szCs w:val="28"/>
        </w:rPr>
        <w:t xml:space="preserve"> 16.07.</w:t>
      </w:r>
      <w:r>
        <w:rPr>
          <w:color w:val="000000"/>
          <w:sz w:val="28"/>
          <w:szCs w:val="28"/>
        </w:rPr>
        <w:t>19</w:t>
      </w:r>
      <w:r w:rsidRPr="009A2F20"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 xml:space="preserve"> № 165 – ФЗ.</w:t>
      </w:r>
    </w:p>
    <w:p w:rsidR="009D0E78" w:rsidRPr="009A2F20" w:rsidRDefault="009D0E78" w:rsidP="00F028E3">
      <w:pPr>
        <w:numPr>
          <w:ilvl w:val="0"/>
          <w:numId w:val="9"/>
        </w:numPr>
        <w:tabs>
          <w:tab w:val="left" w:pos="709"/>
          <w:tab w:val="left" w:pos="993"/>
        </w:tabs>
        <w:spacing w:line="283" w:lineRule="exac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ФЗ «</w:t>
      </w:r>
      <w:r w:rsidRPr="009A2F20">
        <w:rPr>
          <w:color w:val="000000"/>
          <w:sz w:val="28"/>
          <w:szCs w:val="28"/>
        </w:rPr>
        <w:t>Об основах социального обслуживания населения в Российской Федер</w:t>
      </w:r>
      <w:r w:rsidRPr="009A2F20">
        <w:rPr>
          <w:color w:val="000000"/>
          <w:sz w:val="28"/>
          <w:szCs w:val="28"/>
        </w:rPr>
        <w:t>а</w:t>
      </w:r>
      <w:r w:rsidRPr="009A2F20">
        <w:rPr>
          <w:color w:val="000000"/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» </w:t>
      </w:r>
      <w:r w:rsidRPr="009A2F20">
        <w:rPr>
          <w:color w:val="000000"/>
          <w:sz w:val="28"/>
          <w:szCs w:val="28"/>
        </w:rPr>
        <w:t xml:space="preserve"> от 10.12.</w:t>
      </w:r>
      <w:r>
        <w:rPr>
          <w:color w:val="000000"/>
          <w:sz w:val="28"/>
          <w:szCs w:val="28"/>
        </w:rPr>
        <w:t>19</w:t>
      </w:r>
      <w:r w:rsidRPr="009A2F20">
        <w:rPr>
          <w:color w:val="000000"/>
          <w:sz w:val="28"/>
          <w:szCs w:val="28"/>
        </w:rPr>
        <w:t>95</w:t>
      </w:r>
      <w:r>
        <w:rPr>
          <w:color w:val="000000"/>
          <w:sz w:val="28"/>
          <w:szCs w:val="28"/>
        </w:rPr>
        <w:t xml:space="preserve">  № 195 - ФЗ</w:t>
      </w:r>
      <w:r w:rsidRPr="009A2F20">
        <w:rPr>
          <w:color w:val="000000"/>
          <w:sz w:val="28"/>
          <w:szCs w:val="28"/>
        </w:rPr>
        <w:t>.</w:t>
      </w:r>
    </w:p>
    <w:p w:rsidR="009D0E78" w:rsidRPr="009A2F20" w:rsidRDefault="009D0E78" w:rsidP="00F028E3">
      <w:pPr>
        <w:numPr>
          <w:ilvl w:val="0"/>
          <w:numId w:val="9"/>
        </w:numPr>
        <w:tabs>
          <w:tab w:val="left" w:pos="709"/>
          <w:tab w:val="left" w:pos="993"/>
        </w:tabs>
        <w:spacing w:line="288" w:lineRule="exac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ФЗ «</w:t>
      </w:r>
      <w:r w:rsidRPr="009A2F20">
        <w:rPr>
          <w:color w:val="000000"/>
          <w:sz w:val="28"/>
          <w:szCs w:val="28"/>
        </w:rPr>
        <w:t>О выплате пенсий гражданам, выез</w:t>
      </w:r>
      <w:r>
        <w:rPr>
          <w:color w:val="000000"/>
          <w:sz w:val="28"/>
          <w:szCs w:val="28"/>
        </w:rPr>
        <w:t xml:space="preserve">жающим </w:t>
      </w:r>
      <w:r w:rsidRPr="009A2F20">
        <w:rPr>
          <w:color w:val="000000"/>
          <w:sz w:val="28"/>
          <w:szCs w:val="28"/>
        </w:rPr>
        <w:t xml:space="preserve"> на постоянное жител</w:t>
      </w:r>
      <w:r w:rsidRPr="009A2F20">
        <w:rPr>
          <w:color w:val="000000"/>
          <w:sz w:val="28"/>
          <w:szCs w:val="28"/>
        </w:rPr>
        <w:t>ь</w:t>
      </w:r>
      <w:r w:rsidRPr="009A2F20">
        <w:rPr>
          <w:color w:val="000000"/>
          <w:sz w:val="28"/>
          <w:szCs w:val="28"/>
        </w:rPr>
        <w:t>ство за пределы РФ</w:t>
      </w:r>
      <w:r>
        <w:rPr>
          <w:color w:val="000000"/>
          <w:sz w:val="28"/>
          <w:szCs w:val="28"/>
        </w:rPr>
        <w:t xml:space="preserve">» </w:t>
      </w:r>
      <w:r w:rsidRPr="009A2F20">
        <w:rPr>
          <w:color w:val="000000"/>
          <w:sz w:val="28"/>
          <w:szCs w:val="28"/>
        </w:rPr>
        <w:t>от 06.03.2001</w:t>
      </w:r>
      <w:r>
        <w:rPr>
          <w:color w:val="000000"/>
          <w:sz w:val="28"/>
          <w:szCs w:val="28"/>
        </w:rPr>
        <w:t xml:space="preserve"> № </w:t>
      </w:r>
      <w:r w:rsidRPr="009A2F20">
        <w:rPr>
          <w:color w:val="000000"/>
          <w:sz w:val="28"/>
          <w:szCs w:val="28"/>
        </w:rPr>
        <w:t>21-ФЗ.</w:t>
      </w:r>
    </w:p>
    <w:p w:rsidR="009D0E78" w:rsidRPr="00967A51" w:rsidRDefault="009D0E78" w:rsidP="00F028E3">
      <w:pPr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line="278" w:lineRule="exact"/>
        <w:ind w:left="0" w:firstLine="567"/>
        <w:jc w:val="both"/>
        <w:rPr>
          <w:color w:val="000000"/>
          <w:sz w:val="28"/>
          <w:szCs w:val="28"/>
        </w:rPr>
      </w:pPr>
      <w:r w:rsidRPr="00967A51">
        <w:rPr>
          <w:color w:val="000000"/>
          <w:sz w:val="28"/>
          <w:szCs w:val="28"/>
        </w:rPr>
        <w:t xml:space="preserve">ФЗ «О государственном пенсионном обеспечении в РФ»   от 15.12.2001 № 166-ФЗ </w:t>
      </w:r>
    </w:p>
    <w:p w:rsidR="009D0E78" w:rsidRPr="00B532DA" w:rsidRDefault="009D0E78" w:rsidP="00F028E3">
      <w:pPr>
        <w:numPr>
          <w:ilvl w:val="0"/>
          <w:numId w:val="9"/>
        </w:numPr>
        <w:tabs>
          <w:tab w:val="left" w:pos="851"/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 w:rsidRPr="00B532DA">
        <w:rPr>
          <w:sz w:val="28"/>
          <w:szCs w:val="28"/>
        </w:rPr>
        <w:t>ФЗ «О государственных пособиях гражданам, имеющим детей</w:t>
      </w:r>
      <w:r>
        <w:rPr>
          <w:sz w:val="28"/>
          <w:szCs w:val="28"/>
        </w:rPr>
        <w:t>»</w:t>
      </w:r>
      <w:r w:rsidRPr="00B532DA">
        <w:rPr>
          <w:sz w:val="28"/>
          <w:szCs w:val="28"/>
        </w:rPr>
        <w:t xml:space="preserve"> от 19.05.1995  № 81-ФЗ </w:t>
      </w:r>
    </w:p>
    <w:p w:rsidR="009D0E78" w:rsidRPr="00B532DA" w:rsidRDefault="009D0E78" w:rsidP="00F028E3">
      <w:pPr>
        <w:numPr>
          <w:ilvl w:val="0"/>
          <w:numId w:val="9"/>
        </w:numPr>
        <w:tabs>
          <w:tab w:val="left" w:pos="851"/>
          <w:tab w:val="left" w:pos="993"/>
        </w:tabs>
        <w:spacing w:line="288" w:lineRule="exact"/>
        <w:ind w:left="0" w:firstLine="567"/>
        <w:jc w:val="both"/>
        <w:rPr>
          <w:sz w:val="28"/>
          <w:szCs w:val="28"/>
        </w:rPr>
      </w:pPr>
      <w:r w:rsidRPr="00B532DA">
        <w:rPr>
          <w:sz w:val="28"/>
          <w:szCs w:val="28"/>
        </w:rPr>
        <w:t>ФЗ «О государственной социальной помощи»  от 17.07.1999 № 178 - ФЗ.</w:t>
      </w:r>
    </w:p>
    <w:p w:rsidR="009D0E78" w:rsidRPr="00B532DA" w:rsidRDefault="009D0E78" w:rsidP="00F028E3">
      <w:pPr>
        <w:numPr>
          <w:ilvl w:val="0"/>
          <w:numId w:val="9"/>
        </w:numPr>
        <w:tabs>
          <w:tab w:val="left" w:pos="851"/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 w:rsidRPr="00B532DA">
        <w:rPr>
          <w:sz w:val="28"/>
          <w:szCs w:val="28"/>
        </w:rPr>
        <w:t>Закон РФ «О занятости населения в Российской Федерации»  от  19.04.1991 № 1032 - 1.</w:t>
      </w:r>
    </w:p>
    <w:p w:rsidR="009D0E78" w:rsidRPr="00B532DA" w:rsidRDefault="009D0E78" w:rsidP="00F028E3">
      <w:pPr>
        <w:numPr>
          <w:ilvl w:val="0"/>
          <w:numId w:val="9"/>
        </w:numPr>
        <w:tabs>
          <w:tab w:val="left" w:pos="851"/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 w:rsidRPr="00B532DA">
        <w:rPr>
          <w:sz w:val="28"/>
          <w:szCs w:val="28"/>
        </w:rPr>
        <w:t>ФЗ «О негосударственных пенсионных фондах»: от 07.05.1998 № 75-ФЗ.</w:t>
      </w:r>
    </w:p>
    <w:p w:rsidR="009D0E78" w:rsidRPr="00822E1A" w:rsidRDefault="009D0E78" w:rsidP="00F028E3">
      <w:pPr>
        <w:numPr>
          <w:ilvl w:val="0"/>
          <w:numId w:val="9"/>
        </w:numPr>
        <w:tabs>
          <w:tab w:val="left" w:pos="851"/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 w:rsidRPr="00822E1A">
        <w:rPr>
          <w:sz w:val="28"/>
          <w:szCs w:val="28"/>
        </w:rPr>
        <w:t>Закон РФ «О пенсионном обеспечении лиц, проходивших  военную службу, службу в органах внутренних дел, государственной противопожарной службе, о</w:t>
      </w:r>
      <w:r w:rsidRPr="00822E1A">
        <w:rPr>
          <w:sz w:val="28"/>
          <w:szCs w:val="28"/>
        </w:rPr>
        <w:t>р</w:t>
      </w:r>
      <w:r w:rsidRPr="00822E1A">
        <w:rPr>
          <w:sz w:val="28"/>
          <w:szCs w:val="28"/>
        </w:rPr>
        <w:t xml:space="preserve">ганах по </w:t>
      </w:r>
      <w:proofErr w:type="gramStart"/>
      <w:r w:rsidRPr="00822E1A">
        <w:rPr>
          <w:sz w:val="28"/>
          <w:szCs w:val="28"/>
        </w:rPr>
        <w:t>контролю за</w:t>
      </w:r>
      <w:proofErr w:type="gramEnd"/>
      <w:r w:rsidRPr="00822E1A">
        <w:rPr>
          <w:sz w:val="28"/>
          <w:szCs w:val="28"/>
        </w:rPr>
        <w:t xml:space="preserve"> оборо</w:t>
      </w:r>
      <w:r>
        <w:rPr>
          <w:sz w:val="28"/>
          <w:szCs w:val="28"/>
        </w:rPr>
        <w:t xml:space="preserve">том </w:t>
      </w:r>
      <w:r w:rsidRPr="00822E1A">
        <w:rPr>
          <w:sz w:val="28"/>
          <w:szCs w:val="28"/>
        </w:rPr>
        <w:t xml:space="preserve"> наркотических средств и психотропных веществ, учрежд</w:t>
      </w:r>
      <w:r w:rsidRPr="00822E1A">
        <w:rPr>
          <w:sz w:val="28"/>
          <w:szCs w:val="28"/>
        </w:rPr>
        <w:t>е</w:t>
      </w:r>
      <w:r w:rsidRPr="00822E1A">
        <w:rPr>
          <w:sz w:val="28"/>
          <w:szCs w:val="28"/>
        </w:rPr>
        <w:lastRenderedPageBreak/>
        <w:t>ниях и органах уголовно-исполнительной системы, и их семей»  от  12. 02. 1993 № 4468 – 1.</w:t>
      </w:r>
    </w:p>
    <w:p w:rsidR="009D0E78" w:rsidRPr="00822E1A" w:rsidRDefault="009D0E78" w:rsidP="00F028E3">
      <w:pPr>
        <w:numPr>
          <w:ilvl w:val="0"/>
          <w:numId w:val="9"/>
        </w:numPr>
        <w:tabs>
          <w:tab w:val="left" w:pos="851"/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 w:rsidRPr="00822E1A">
        <w:rPr>
          <w:sz w:val="28"/>
          <w:szCs w:val="28"/>
        </w:rPr>
        <w:t xml:space="preserve">ФЗ «О погребении и похоронном деле» </w:t>
      </w:r>
      <w:r>
        <w:rPr>
          <w:sz w:val="28"/>
          <w:szCs w:val="28"/>
        </w:rPr>
        <w:t xml:space="preserve">от </w:t>
      </w:r>
      <w:r w:rsidRPr="00822E1A">
        <w:rPr>
          <w:sz w:val="28"/>
          <w:szCs w:val="28"/>
        </w:rPr>
        <w:t xml:space="preserve">12.01.1996 № 8 - ФЗ. </w:t>
      </w:r>
    </w:p>
    <w:p w:rsidR="009D0E78" w:rsidRPr="00822E1A" w:rsidRDefault="009D0E78" w:rsidP="00F028E3">
      <w:pPr>
        <w:numPr>
          <w:ilvl w:val="0"/>
          <w:numId w:val="9"/>
        </w:numPr>
        <w:tabs>
          <w:tab w:val="left" w:pos="851"/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 w:rsidRPr="00822E1A">
        <w:rPr>
          <w:sz w:val="28"/>
          <w:szCs w:val="28"/>
        </w:rPr>
        <w:t>ФЗ «О порядке учета доходов и расчета среднедушевого дохода семьи и дох</w:t>
      </w:r>
      <w:r w:rsidRPr="00822E1A">
        <w:rPr>
          <w:sz w:val="28"/>
          <w:szCs w:val="28"/>
        </w:rPr>
        <w:t>о</w:t>
      </w:r>
      <w:r w:rsidRPr="00822E1A">
        <w:rPr>
          <w:sz w:val="28"/>
          <w:szCs w:val="28"/>
        </w:rPr>
        <w:t>да одиноко проживающего гражданина для признания их малоимущими и оказ</w:t>
      </w:r>
      <w:r w:rsidRPr="00822E1A">
        <w:rPr>
          <w:sz w:val="28"/>
          <w:szCs w:val="28"/>
        </w:rPr>
        <w:t>а</w:t>
      </w:r>
      <w:r w:rsidRPr="00822E1A">
        <w:rPr>
          <w:sz w:val="28"/>
          <w:szCs w:val="28"/>
        </w:rPr>
        <w:t>ния им государственной социальной помощи»  от 05.04.2003  № 44-ФЗ.</w:t>
      </w:r>
    </w:p>
    <w:p w:rsidR="009D0E78" w:rsidRPr="00C96E30" w:rsidRDefault="009D0E78" w:rsidP="00F028E3">
      <w:pPr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 w:rsidRPr="00C96E30">
        <w:rPr>
          <w:sz w:val="28"/>
          <w:szCs w:val="28"/>
        </w:rPr>
        <w:t>ФЗ «О прожиточном минимуме в Российской Федерации»  от 24.10.1997 №  134 – ФЗ.</w:t>
      </w:r>
    </w:p>
    <w:p w:rsidR="009D0E78" w:rsidRPr="00C96E30" w:rsidRDefault="009D0E78" w:rsidP="00F028E3">
      <w:pPr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 w:rsidRPr="00C96E30">
        <w:rPr>
          <w:sz w:val="28"/>
          <w:szCs w:val="28"/>
        </w:rPr>
        <w:t>Основы законодательства РФ об охране здоровья граждан от 22.07.1993 № 5487 – 1.</w:t>
      </w:r>
    </w:p>
    <w:p w:rsidR="009D0E78" w:rsidRPr="00C96E30" w:rsidRDefault="009D0E78" w:rsidP="00F028E3">
      <w:pPr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ФЗ </w:t>
      </w:r>
      <w:r w:rsidRPr="00C96E30">
        <w:rPr>
          <w:sz w:val="28"/>
          <w:szCs w:val="28"/>
        </w:rPr>
        <w:t>«О социальной защите инвалидов в РФ» от 24.11.1995 № 181 – ФЗ.</w:t>
      </w:r>
    </w:p>
    <w:p w:rsidR="009D0E78" w:rsidRPr="00036025" w:rsidRDefault="009D0E78" w:rsidP="00F028E3">
      <w:pPr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 w:rsidRPr="00036025">
        <w:rPr>
          <w:sz w:val="28"/>
          <w:szCs w:val="28"/>
        </w:rPr>
        <w:t>ФЗ «О социальном обслуживании граждан пожилого возраста и инвалидов» от 02.08.1995 № 122 - ФЗ</w:t>
      </w:r>
    </w:p>
    <w:p w:rsidR="009D0E78" w:rsidRPr="00036025" w:rsidRDefault="009D0E78" w:rsidP="00F028E3">
      <w:pPr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 w:rsidRPr="00036025">
        <w:rPr>
          <w:sz w:val="28"/>
          <w:szCs w:val="28"/>
        </w:rPr>
        <w:t xml:space="preserve">ФЗ «О трудовых пенсиях в РФ» </w:t>
      </w:r>
      <w:r>
        <w:rPr>
          <w:sz w:val="28"/>
          <w:szCs w:val="28"/>
        </w:rPr>
        <w:t>от 17.12.2001</w:t>
      </w:r>
      <w:r w:rsidRPr="00036025">
        <w:rPr>
          <w:sz w:val="28"/>
          <w:szCs w:val="28"/>
        </w:rPr>
        <w:t xml:space="preserve"> N173-ФЗ </w:t>
      </w:r>
    </w:p>
    <w:p w:rsidR="009D0E78" w:rsidRPr="00036025" w:rsidRDefault="009D0E78" w:rsidP="00F028E3">
      <w:pPr>
        <w:numPr>
          <w:ilvl w:val="0"/>
          <w:numId w:val="9"/>
        </w:numPr>
        <w:tabs>
          <w:tab w:val="left" w:pos="851"/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 w:rsidRPr="00036025">
        <w:rPr>
          <w:sz w:val="28"/>
          <w:szCs w:val="28"/>
        </w:rPr>
        <w:t>Постановление Правительства</w:t>
      </w:r>
      <w:r>
        <w:rPr>
          <w:sz w:val="28"/>
          <w:szCs w:val="28"/>
        </w:rPr>
        <w:t xml:space="preserve"> РФ</w:t>
      </w:r>
      <w:r w:rsidRPr="00036025">
        <w:rPr>
          <w:sz w:val="28"/>
          <w:szCs w:val="28"/>
        </w:rPr>
        <w:t xml:space="preserve"> «Об утверждении Правил подсчета и по</w:t>
      </w:r>
      <w:r w:rsidRPr="00036025">
        <w:rPr>
          <w:sz w:val="28"/>
          <w:szCs w:val="28"/>
        </w:rPr>
        <w:t>д</w:t>
      </w:r>
      <w:r w:rsidRPr="00036025">
        <w:rPr>
          <w:sz w:val="28"/>
          <w:szCs w:val="28"/>
        </w:rPr>
        <w:t>тверждения страхового стажа для уста</w:t>
      </w:r>
      <w:r w:rsidRPr="00036025">
        <w:rPr>
          <w:sz w:val="28"/>
          <w:szCs w:val="28"/>
        </w:rPr>
        <w:softHyphen/>
        <w:t xml:space="preserve">новления трудовых пенсий» от 24.07.2002 </w:t>
      </w:r>
      <w:r w:rsidRPr="00036025">
        <w:rPr>
          <w:iCs/>
          <w:sz w:val="28"/>
          <w:szCs w:val="28"/>
        </w:rPr>
        <w:t>№ 555</w:t>
      </w:r>
      <w:r>
        <w:rPr>
          <w:iCs/>
          <w:sz w:val="28"/>
          <w:szCs w:val="28"/>
        </w:rPr>
        <w:t>.</w:t>
      </w:r>
      <w:r w:rsidRPr="00036025">
        <w:rPr>
          <w:i/>
          <w:iCs/>
          <w:sz w:val="28"/>
          <w:szCs w:val="28"/>
        </w:rPr>
        <w:t xml:space="preserve"> </w:t>
      </w:r>
    </w:p>
    <w:p w:rsidR="009D0E78" w:rsidRDefault="009D0E78" w:rsidP="00F028E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9D0E78" w:rsidRPr="00772BE8" w:rsidRDefault="009D0E78" w:rsidP="00F028E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i/>
          <w:sz w:val="28"/>
          <w:szCs w:val="28"/>
        </w:rPr>
      </w:pPr>
      <w:r w:rsidRPr="00772BE8">
        <w:rPr>
          <w:b/>
          <w:bCs/>
          <w:i/>
          <w:sz w:val="28"/>
          <w:szCs w:val="28"/>
        </w:rPr>
        <w:t>Основная литература</w:t>
      </w:r>
    </w:p>
    <w:p w:rsidR="009D0E78" w:rsidRDefault="009D0E78" w:rsidP="00772BE8">
      <w:pPr>
        <w:numPr>
          <w:ilvl w:val="0"/>
          <w:numId w:val="7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3D3628">
        <w:rPr>
          <w:bCs/>
          <w:sz w:val="28"/>
          <w:szCs w:val="28"/>
        </w:rPr>
        <w:t xml:space="preserve">В. П. Галаганов. </w:t>
      </w:r>
      <w:proofErr w:type="gramStart"/>
      <w:r w:rsidRPr="003D3628">
        <w:rPr>
          <w:bCs/>
          <w:sz w:val="28"/>
          <w:szCs w:val="28"/>
        </w:rPr>
        <w:t>Право социального обеспечения</w:t>
      </w:r>
      <w:proofErr w:type="gramEnd"/>
      <w:r>
        <w:rPr>
          <w:bCs/>
          <w:sz w:val="28"/>
          <w:szCs w:val="28"/>
        </w:rPr>
        <w:t xml:space="preserve">. </w:t>
      </w:r>
      <w:r w:rsidRPr="003D3628">
        <w:rPr>
          <w:bCs/>
          <w:sz w:val="28"/>
          <w:szCs w:val="28"/>
        </w:rPr>
        <w:t>Академия, 2009.</w:t>
      </w:r>
    </w:p>
    <w:p w:rsidR="009D0E78" w:rsidRPr="003D3628" w:rsidRDefault="009D0E78" w:rsidP="00772BE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proofErr w:type="spellStart"/>
      <w:r w:rsidRPr="003D3628">
        <w:rPr>
          <w:sz w:val="28"/>
          <w:szCs w:val="28"/>
        </w:rPr>
        <w:t>Еникеев</w:t>
      </w:r>
      <w:proofErr w:type="spellEnd"/>
      <w:r w:rsidRPr="003D3628">
        <w:rPr>
          <w:sz w:val="28"/>
          <w:szCs w:val="28"/>
        </w:rPr>
        <w:t xml:space="preserve"> </w:t>
      </w:r>
      <w:proofErr w:type="spellStart"/>
      <w:r w:rsidRPr="003D3628">
        <w:rPr>
          <w:sz w:val="28"/>
          <w:szCs w:val="28"/>
        </w:rPr>
        <w:t>М.И.Общая</w:t>
      </w:r>
      <w:proofErr w:type="spellEnd"/>
      <w:r w:rsidRPr="003D3628">
        <w:rPr>
          <w:sz w:val="28"/>
          <w:szCs w:val="28"/>
        </w:rPr>
        <w:t xml:space="preserve"> и социальная психология. «Норма», Москва, 2002</w:t>
      </w:r>
      <w:r>
        <w:rPr>
          <w:sz w:val="28"/>
          <w:szCs w:val="28"/>
        </w:rPr>
        <w:t>.</w:t>
      </w:r>
    </w:p>
    <w:p w:rsidR="009D0E78" w:rsidRPr="00DD042D" w:rsidRDefault="009D0E78" w:rsidP="00772BE8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 w:rsidRPr="003D3628">
        <w:rPr>
          <w:bCs/>
          <w:color w:val="000000"/>
          <w:sz w:val="28"/>
          <w:szCs w:val="28"/>
        </w:rPr>
        <w:t xml:space="preserve">Е.А. Красникова </w:t>
      </w:r>
      <w:r w:rsidRPr="003D3628">
        <w:rPr>
          <w:color w:val="000000"/>
          <w:sz w:val="28"/>
          <w:szCs w:val="28"/>
        </w:rPr>
        <w:t>Этика и психология профессиональной деятельно</w:t>
      </w:r>
      <w:r w:rsidRPr="003D3628">
        <w:rPr>
          <w:color w:val="000000"/>
          <w:sz w:val="28"/>
          <w:szCs w:val="28"/>
        </w:rPr>
        <w:softHyphen/>
        <w:t>сти: уче</w:t>
      </w:r>
      <w:r w:rsidRPr="003D3628">
        <w:rPr>
          <w:color w:val="000000"/>
          <w:sz w:val="28"/>
          <w:szCs w:val="28"/>
        </w:rPr>
        <w:t>б</w:t>
      </w:r>
      <w:r w:rsidRPr="003D3628">
        <w:rPr>
          <w:color w:val="000000"/>
          <w:sz w:val="28"/>
          <w:szCs w:val="28"/>
        </w:rPr>
        <w:t>ник М.: Инфра-М, Форум, 2003.</w:t>
      </w:r>
    </w:p>
    <w:p w:rsidR="009D0E78" w:rsidRPr="003D3628" w:rsidRDefault="009D0E78" w:rsidP="00772BE8">
      <w:pPr>
        <w:numPr>
          <w:ilvl w:val="0"/>
          <w:numId w:val="7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3D3628">
        <w:rPr>
          <w:bCs/>
          <w:sz w:val="28"/>
          <w:szCs w:val="28"/>
        </w:rPr>
        <w:t>Г. В. Сулейманова.</w:t>
      </w:r>
      <w:r>
        <w:rPr>
          <w:bCs/>
          <w:sz w:val="28"/>
          <w:szCs w:val="28"/>
        </w:rPr>
        <w:t xml:space="preserve"> </w:t>
      </w:r>
      <w:proofErr w:type="gramStart"/>
      <w:r w:rsidRPr="003D3628">
        <w:rPr>
          <w:bCs/>
          <w:sz w:val="28"/>
          <w:szCs w:val="28"/>
        </w:rPr>
        <w:t>Право социального обеспечения</w:t>
      </w:r>
      <w:proofErr w:type="gramEnd"/>
      <w:r w:rsidRPr="003D3628">
        <w:rPr>
          <w:bCs/>
          <w:sz w:val="28"/>
          <w:szCs w:val="28"/>
        </w:rPr>
        <w:t>.  Феникс, 2010.</w:t>
      </w:r>
    </w:p>
    <w:p w:rsidR="00772BE8" w:rsidRDefault="00772BE8" w:rsidP="00772BE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9D0E78" w:rsidRPr="007E3457" w:rsidRDefault="009D0E78" w:rsidP="00772BE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DD042D">
        <w:rPr>
          <w:bCs/>
          <w:sz w:val="28"/>
          <w:szCs w:val="28"/>
        </w:rPr>
        <w:t xml:space="preserve">Дополнительные источники </w:t>
      </w:r>
      <w:r w:rsidRPr="002D27CC">
        <w:rPr>
          <w:bCs/>
          <w:sz w:val="28"/>
          <w:szCs w:val="28"/>
        </w:rPr>
        <w:t>по междисциплинарному курсу 01. 01.</w:t>
      </w:r>
      <w:r w:rsidRPr="007E3457">
        <w:rPr>
          <w:rFonts w:eastAsia="Calibri"/>
          <w:b/>
          <w:bCs/>
          <w:sz w:val="20"/>
          <w:szCs w:val="20"/>
        </w:rPr>
        <w:t xml:space="preserve"> </w:t>
      </w:r>
      <w:proofErr w:type="gramStart"/>
      <w:r w:rsidRPr="007E3457">
        <w:rPr>
          <w:bCs/>
          <w:sz w:val="28"/>
          <w:szCs w:val="28"/>
        </w:rPr>
        <w:t>Право соц</w:t>
      </w:r>
      <w:r w:rsidRPr="007E3457">
        <w:rPr>
          <w:bCs/>
          <w:sz w:val="28"/>
          <w:szCs w:val="28"/>
        </w:rPr>
        <w:t>и</w:t>
      </w:r>
      <w:r w:rsidRPr="007E3457">
        <w:rPr>
          <w:bCs/>
          <w:sz w:val="28"/>
          <w:szCs w:val="28"/>
        </w:rPr>
        <w:t>ального обеспечения</w:t>
      </w:r>
      <w:proofErr w:type="gramEnd"/>
      <w:r w:rsidRPr="002D27CC">
        <w:rPr>
          <w:bCs/>
          <w:sz w:val="28"/>
          <w:szCs w:val="28"/>
        </w:rPr>
        <w:t>:</w:t>
      </w:r>
    </w:p>
    <w:p w:rsidR="00772BE8" w:rsidRDefault="00772BE8" w:rsidP="00772BE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i/>
          <w:sz w:val="28"/>
          <w:szCs w:val="28"/>
        </w:rPr>
      </w:pPr>
    </w:p>
    <w:p w:rsidR="009D0E78" w:rsidRPr="00772BE8" w:rsidRDefault="009D0E78" w:rsidP="00772BE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i/>
          <w:sz w:val="28"/>
          <w:szCs w:val="28"/>
        </w:rPr>
      </w:pPr>
      <w:r w:rsidRPr="00772BE8">
        <w:rPr>
          <w:b/>
          <w:bCs/>
          <w:i/>
          <w:sz w:val="28"/>
          <w:szCs w:val="28"/>
        </w:rPr>
        <w:t>Дополнительная литература:</w:t>
      </w:r>
    </w:p>
    <w:p w:rsidR="009D0E78" w:rsidRPr="00EC6ABF" w:rsidRDefault="009D0E78" w:rsidP="00772BE8">
      <w:pPr>
        <w:numPr>
          <w:ilvl w:val="0"/>
          <w:numId w:val="2"/>
        </w:numPr>
        <w:tabs>
          <w:tab w:val="left" w:pos="709"/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 w:rsidRPr="00EC6ABF">
        <w:rPr>
          <w:sz w:val="28"/>
          <w:szCs w:val="28"/>
        </w:rPr>
        <w:t>Адресная социальная помощь: Теория, практика, эксперимент</w:t>
      </w:r>
      <w:proofErr w:type="gramStart"/>
      <w:r w:rsidRPr="00EC6ABF">
        <w:rPr>
          <w:sz w:val="28"/>
          <w:szCs w:val="28"/>
        </w:rPr>
        <w:t xml:space="preserve"> / С</w:t>
      </w:r>
      <w:proofErr w:type="gramEnd"/>
      <w:r w:rsidRPr="00EC6ABF">
        <w:rPr>
          <w:sz w:val="28"/>
          <w:szCs w:val="28"/>
        </w:rPr>
        <w:t xml:space="preserve">ост.: В.к. Бочкарева, Ж. </w:t>
      </w:r>
      <w:proofErr w:type="spellStart"/>
      <w:r w:rsidRPr="00EC6ABF">
        <w:rPr>
          <w:sz w:val="28"/>
          <w:szCs w:val="28"/>
        </w:rPr>
        <w:t>Бейтвейт</w:t>
      </w:r>
      <w:proofErr w:type="spellEnd"/>
      <w:r w:rsidRPr="00EC6ABF">
        <w:rPr>
          <w:sz w:val="28"/>
          <w:szCs w:val="28"/>
        </w:rPr>
        <w:t>, Г.Н. Волкова.- М.: Изд-во РАН, 1999.</w:t>
      </w:r>
    </w:p>
    <w:p w:rsidR="009D0E78" w:rsidRPr="00EC6ABF" w:rsidRDefault="009D0E78" w:rsidP="00772BE8">
      <w:pPr>
        <w:numPr>
          <w:ilvl w:val="0"/>
          <w:numId w:val="2"/>
        </w:numPr>
        <w:tabs>
          <w:tab w:val="left" w:pos="709"/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 w:rsidRPr="00EC6ABF">
        <w:rPr>
          <w:sz w:val="28"/>
          <w:szCs w:val="28"/>
        </w:rPr>
        <w:t>Андреев С.А Система социального обеспечения граждан в зарубежн</w:t>
      </w:r>
      <w:r>
        <w:rPr>
          <w:sz w:val="28"/>
          <w:szCs w:val="28"/>
        </w:rPr>
        <w:t>ых стра</w:t>
      </w:r>
      <w:r>
        <w:rPr>
          <w:sz w:val="28"/>
          <w:szCs w:val="28"/>
        </w:rPr>
        <w:softHyphen/>
        <w:t>нах.-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Изд-во СПб., 2000.</w:t>
      </w:r>
    </w:p>
    <w:p w:rsidR="009D0E78" w:rsidRPr="00EC6ABF" w:rsidRDefault="009D0E78" w:rsidP="00772BE8">
      <w:pPr>
        <w:numPr>
          <w:ilvl w:val="0"/>
          <w:numId w:val="2"/>
        </w:numPr>
        <w:tabs>
          <w:tab w:val="left" w:pos="709"/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proofErr w:type="spellStart"/>
      <w:r w:rsidRPr="00EC6ABF">
        <w:rPr>
          <w:sz w:val="28"/>
          <w:szCs w:val="28"/>
        </w:rPr>
        <w:t>Буянова</w:t>
      </w:r>
      <w:proofErr w:type="spellEnd"/>
      <w:r w:rsidRPr="00EC6ABF">
        <w:rPr>
          <w:sz w:val="28"/>
          <w:szCs w:val="28"/>
        </w:rPr>
        <w:t xml:space="preserve"> М.О., Кобзева </w:t>
      </w:r>
      <w:r>
        <w:rPr>
          <w:sz w:val="28"/>
          <w:szCs w:val="28"/>
        </w:rPr>
        <w:t>С</w:t>
      </w:r>
      <w:r w:rsidRPr="00EC6AB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EC6ABF">
        <w:rPr>
          <w:sz w:val="28"/>
          <w:szCs w:val="28"/>
        </w:rPr>
        <w:t xml:space="preserve">., Кондратьева З.А </w:t>
      </w:r>
      <w:proofErr w:type="gramStart"/>
      <w:r w:rsidRPr="00EC6ABF">
        <w:rPr>
          <w:sz w:val="28"/>
          <w:szCs w:val="28"/>
        </w:rPr>
        <w:t>Право социально</w:t>
      </w:r>
      <w:r>
        <w:rPr>
          <w:sz w:val="28"/>
          <w:szCs w:val="28"/>
        </w:rPr>
        <w:t>го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особие, М.: </w:t>
      </w:r>
      <w:proofErr w:type="spellStart"/>
      <w:r>
        <w:rPr>
          <w:sz w:val="28"/>
          <w:szCs w:val="28"/>
        </w:rPr>
        <w:t>Юристъ</w:t>
      </w:r>
      <w:proofErr w:type="spellEnd"/>
      <w:r>
        <w:rPr>
          <w:sz w:val="28"/>
          <w:szCs w:val="28"/>
        </w:rPr>
        <w:t>, 2001.</w:t>
      </w:r>
    </w:p>
    <w:p w:rsidR="009D0E78" w:rsidRPr="00EC6ABF" w:rsidRDefault="009D0E78" w:rsidP="00772BE8">
      <w:pPr>
        <w:numPr>
          <w:ilvl w:val="0"/>
          <w:numId w:val="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EC6ABF">
        <w:rPr>
          <w:bCs/>
          <w:sz w:val="28"/>
          <w:szCs w:val="28"/>
        </w:rPr>
        <w:t>Гусов</w:t>
      </w:r>
      <w:r>
        <w:rPr>
          <w:bCs/>
          <w:sz w:val="28"/>
          <w:szCs w:val="28"/>
        </w:rPr>
        <w:t xml:space="preserve"> К.Н.,</w:t>
      </w:r>
      <w:r w:rsidRPr="00EC6ABF">
        <w:rPr>
          <w:bCs/>
          <w:sz w:val="28"/>
          <w:szCs w:val="28"/>
        </w:rPr>
        <w:t xml:space="preserve"> </w:t>
      </w:r>
      <w:proofErr w:type="gramStart"/>
      <w:r w:rsidRPr="00EC6ABF">
        <w:rPr>
          <w:bCs/>
          <w:sz w:val="28"/>
          <w:szCs w:val="28"/>
        </w:rPr>
        <w:t>Право</w:t>
      </w:r>
      <w:r>
        <w:rPr>
          <w:bCs/>
          <w:sz w:val="28"/>
          <w:szCs w:val="28"/>
        </w:rPr>
        <w:t xml:space="preserve"> социального обеспечения</w:t>
      </w:r>
      <w:proofErr w:type="gramEnd"/>
      <w:r>
        <w:rPr>
          <w:bCs/>
          <w:sz w:val="28"/>
          <w:szCs w:val="28"/>
        </w:rPr>
        <w:t xml:space="preserve"> России</w:t>
      </w:r>
      <w:r w:rsidRPr="00EC6ABF">
        <w:rPr>
          <w:bCs/>
          <w:sz w:val="28"/>
          <w:szCs w:val="28"/>
        </w:rPr>
        <w:t>, «ПРОСПЕКТ», 2009.</w:t>
      </w:r>
    </w:p>
    <w:p w:rsidR="009D0E78" w:rsidRPr="00EC6ABF" w:rsidRDefault="009D0E78" w:rsidP="00772BE8">
      <w:pPr>
        <w:numPr>
          <w:ilvl w:val="0"/>
          <w:numId w:val="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EC6ABF">
        <w:rPr>
          <w:bCs/>
          <w:sz w:val="28"/>
          <w:szCs w:val="28"/>
        </w:rPr>
        <w:t xml:space="preserve">Пенсионная реформа в России.  М. Л. Захаров; Э. Г. Тучкова. М.: Р. </w:t>
      </w:r>
      <w:proofErr w:type="spellStart"/>
      <w:r w:rsidRPr="00EC6ABF">
        <w:rPr>
          <w:bCs/>
          <w:sz w:val="28"/>
          <w:szCs w:val="28"/>
        </w:rPr>
        <w:t>Валент</w:t>
      </w:r>
      <w:proofErr w:type="spellEnd"/>
      <w:r w:rsidRPr="00EC6ABF">
        <w:rPr>
          <w:bCs/>
          <w:sz w:val="28"/>
          <w:szCs w:val="28"/>
        </w:rPr>
        <w:t>, 2002.</w:t>
      </w:r>
    </w:p>
    <w:p w:rsidR="009D0E78" w:rsidRPr="00EC6ABF" w:rsidRDefault="009D0E78" w:rsidP="00772BE8">
      <w:pPr>
        <w:numPr>
          <w:ilvl w:val="0"/>
          <w:numId w:val="2"/>
        </w:numPr>
        <w:tabs>
          <w:tab w:val="left" w:pos="709"/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 w:rsidRPr="00EC6ABF">
        <w:rPr>
          <w:sz w:val="28"/>
          <w:szCs w:val="28"/>
        </w:rPr>
        <w:t>Захаров М</w:t>
      </w:r>
      <w:r>
        <w:rPr>
          <w:sz w:val="28"/>
          <w:szCs w:val="28"/>
        </w:rPr>
        <w:t xml:space="preserve">. </w:t>
      </w:r>
      <w:r w:rsidRPr="00EC6ABF">
        <w:rPr>
          <w:sz w:val="28"/>
          <w:szCs w:val="28"/>
        </w:rPr>
        <w:t xml:space="preserve">Л., Тучкова Э.Г. </w:t>
      </w:r>
      <w:proofErr w:type="gramStart"/>
      <w:r w:rsidRPr="00EC6ABF">
        <w:rPr>
          <w:sz w:val="28"/>
          <w:szCs w:val="28"/>
        </w:rPr>
        <w:t>Право социального обеспечения</w:t>
      </w:r>
      <w:proofErr w:type="gramEnd"/>
      <w:r w:rsidRPr="00EC6ABF">
        <w:rPr>
          <w:sz w:val="28"/>
          <w:szCs w:val="28"/>
        </w:rPr>
        <w:t xml:space="preserve"> России: Учебник.</w:t>
      </w:r>
      <w:r w:rsidRPr="00EC6ABF">
        <w:rPr>
          <w:sz w:val="28"/>
          <w:szCs w:val="28"/>
        </w:rPr>
        <w:softHyphen/>
        <w:t xml:space="preserve"> М.: БЕК, 2002.</w:t>
      </w:r>
    </w:p>
    <w:p w:rsidR="009D0E78" w:rsidRPr="00EC6ABF" w:rsidRDefault="009D0E78" w:rsidP="00772BE8">
      <w:pPr>
        <w:numPr>
          <w:ilvl w:val="0"/>
          <w:numId w:val="2"/>
        </w:numPr>
        <w:tabs>
          <w:tab w:val="left" w:pos="709"/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proofErr w:type="spellStart"/>
      <w:r w:rsidRPr="00EC6ABF">
        <w:rPr>
          <w:sz w:val="28"/>
          <w:szCs w:val="28"/>
        </w:rPr>
        <w:t>Лепихов</w:t>
      </w:r>
      <w:proofErr w:type="spellEnd"/>
      <w:r w:rsidRPr="00EC6ABF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И</w:t>
      </w:r>
      <w:r w:rsidRPr="00EC6ABF">
        <w:rPr>
          <w:sz w:val="28"/>
          <w:szCs w:val="28"/>
        </w:rPr>
        <w:t>. Право и социальная защита населения (социальное право).- М.: Былина, 2000.</w:t>
      </w:r>
    </w:p>
    <w:p w:rsidR="009D0E78" w:rsidRPr="00EC6ABF" w:rsidRDefault="009D0E78" w:rsidP="00772BE8">
      <w:pPr>
        <w:numPr>
          <w:ilvl w:val="0"/>
          <w:numId w:val="2"/>
        </w:numPr>
        <w:tabs>
          <w:tab w:val="left" w:pos="709"/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 w:rsidRPr="00EC6ABF">
        <w:rPr>
          <w:sz w:val="28"/>
          <w:szCs w:val="28"/>
        </w:rPr>
        <w:t xml:space="preserve">Мочульская Е.Е. </w:t>
      </w:r>
      <w:proofErr w:type="gramStart"/>
      <w:r w:rsidRPr="00EC6ABF">
        <w:rPr>
          <w:sz w:val="28"/>
          <w:szCs w:val="28"/>
        </w:rPr>
        <w:t>Право социального обеспечения</w:t>
      </w:r>
      <w:proofErr w:type="gramEnd"/>
      <w:r w:rsidRPr="00EC6ABF">
        <w:rPr>
          <w:sz w:val="28"/>
          <w:szCs w:val="28"/>
        </w:rPr>
        <w:t>: Перспектив</w:t>
      </w:r>
      <w:r>
        <w:rPr>
          <w:sz w:val="28"/>
          <w:szCs w:val="28"/>
        </w:rPr>
        <w:t>ы</w:t>
      </w:r>
      <w:r w:rsidRPr="00EC6ABF">
        <w:rPr>
          <w:sz w:val="28"/>
          <w:szCs w:val="28"/>
        </w:rPr>
        <w:t xml:space="preserve"> развития.- М.: Городец, 2000.</w:t>
      </w:r>
    </w:p>
    <w:p w:rsidR="009D0E78" w:rsidRPr="00EC6ABF" w:rsidRDefault="009D0E78" w:rsidP="00772BE8">
      <w:pPr>
        <w:numPr>
          <w:ilvl w:val="0"/>
          <w:numId w:val="2"/>
        </w:numPr>
        <w:tabs>
          <w:tab w:val="left" w:pos="709"/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 w:rsidRPr="00EC6ABF">
        <w:rPr>
          <w:sz w:val="28"/>
          <w:szCs w:val="28"/>
        </w:rPr>
        <w:t xml:space="preserve">Мочульская Е.Е., Горбачева Ж.А </w:t>
      </w:r>
      <w:proofErr w:type="gramStart"/>
      <w:r w:rsidRPr="00EC6ABF">
        <w:rPr>
          <w:sz w:val="28"/>
          <w:szCs w:val="28"/>
        </w:rPr>
        <w:t>Право социального обеспечения</w:t>
      </w:r>
      <w:proofErr w:type="gramEnd"/>
      <w:r w:rsidRPr="00EC6ABF">
        <w:rPr>
          <w:sz w:val="28"/>
          <w:szCs w:val="28"/>
        </w:rPr>
        <w:t>: Учеб</w:t>
      </w:r>
      <w:proofErr w:type="gramStart"/>
      <w:r w:rsidRPr="00EC6ABF">
        <w:rPr>
          <w:sz w:val="28"/>
          <w:szCs w:val="28"/>
        </w:rPr>
        <w:t>.</w:t>
      </w:r>
      <w:proofErr w:type="gramEnd"/>
      <w:r w:rsidRPr="00EC6ABF">
        <w:rPr>
          <w:sz w:val="28"/>
          <w:szCs w:val="28"/>
        </w:rPr>
        <w:t xml:space="preserve"> </w:t>
      </w:r>
      <w:proofErr w:type="gramStart"/>
      <w:r w:rsidRPr="00EC6ABF">
        <w:rPr>
          <w:sz w:val="28"/>
          <w:szCs w:val="28"/>
        </w:rPr>
        <w:t>п</w:t>
      </w:r>
      <w:proofErr w:type="gramEnd"/>
      <w:r w:rsidRPr="00EC6ABF">
        <w:rPr>
          <w:sz w:val="28"/>
          <w:szCs w:val="28"/>
        </w:rPr>
        <w:t>осо</w:t>
      </w:r>
      <w:r w:rsidRPr="00EC6ABF">
        <w:rPr>
          <w:sz w:val="28"/>
          <w:szCs w:val="28"/>
        </w:rPr>
        <w:softHyphen/>
        <w:t>бие.- М.: Кн. мир, 2001.</w:t>
      </w:r>
    </w:p>
    <w:p w:rsidR="009D0E78" w:rsidRPr="00EC6ABF" w:rsidRDefault="009D0E78" w:rsidP="00772BE8">
      <w:pPr>
        <w:numPr>
          <w:ilvl w:val="0"/>
          <w:numId w:val="2"/>
        </w:numPr>
        <w:tabs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EC6ABF">
        <w:rPr>
          <w:bCs/>
          <w:sz w:val="28"/>
          <w:szCs w:val="28"/>
        </w:rPr>
        <w:t>Право социального обеспечения</w:t>
      </w:r>
      <w:proofErr w:type="gramEnd"/>
      <w:r w:rsidRPr="00EC6ABF">
        <w:rPr>
          <w:bCs/>
          <w:sz w:val="28"/>
          <w:szCs w:val="28"/>
        </w:rPr>
        <w:t xml:space="preserve">. Д. А. Никонов; А. В. Стремоухов. М., 2005. </w:t>
      </w:r>
    </w:p>
    <w:p w:rsidR="009D0E78" w:rsidRPr="00EC6ABF" w:rsidRDefault="009D0E78" w:rsidP="00772BE8">
      <w:pPr>
        <w:numPr>
          <w:ilvl w:val="0"/>
          <w:numId w:val="2"/>
        </w:numPr>
        <w:tabs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EC6ABF">
        <w:rPr>
          <w:bCs/>
          <w:sz w:val="28"/>
          <w:szCs w:val="28"/>
        </w:rPr>
        <w:t>Право социального обеспечения</w:t>
      </w:r>
      <w:proofErr w:type="gramEnd"/>
      <w:r w:rsidRPr="00EC6ABF">
        <w:rPr>
          <w:bCs/>
          <w:sz w:val="28"/>
          <w:szCs w:val="28"/>
        </w:rPr>
        <w:t xml:space="preserve">. М. В. Филиппова. М., </w:t>
      </w:r>
      <w:proofErr w:type="spellStart"/>
      <w:r w:rsidRPr="00EC6ABF">
        <w:rPr>
          <w:bCs/>
          <w:sz w:val="28"/>
          <w:szCs w:val="28"/>
        </w:rPr>
        <w:t>Юристъ</w:t>
      </w:r>
      <w:proofErr w:type="spellEnd"/>
      <w:r w:rsidRPr="00EC6ABF">
        <w:rPr>
          <w:bCs/>
          <w:sz w:val="28"/>
          <w:szCs w:val="28"/>
        </w:rPr>
        <w:t>, 2006.</w:t>
      </w:r>
    </w:p>
    <w:p w:rsidR="00772BE8" w:rsidRDefault="00772BE8" w:rsidP="00772BE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9D0E78" w:rsidRPr="007E3457" w:rsidRDefault="009D0E78" w:rsidP="00772BE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7E3457">
        <w:rPr>
          <w:bCs/>
          <w:sz w:val="28"/>
          <w:szCs w:val="28"/>
        </w:rPr>
        <w:t>Дополнительные источники по междисциплинарному курсу 01. 02. Психология соц</w:t>
      </w:r>
      <w:r w:rsidRPr="007E3457">
        <w:rPr>
          <w:bCs/>
          <w:sz w:val="28"/>
          <w:szCs w:val="28"/>
        </w:rPr>
        <w:t>и</w:t>
      </w:r>
      <w:r w:rsidRPr="007E3457">
        <w:rPr>
          <w:bCs/>
          <w:sz w:val="28"/>
          <w:szCs w:val="28"/>
        </w:rPr>
        <w:t>ально – правовой деятельности:</w:t>
      </w:r>
    </w:p>
    <w:p w:rsidR="009D0E78" w:rsidRPr="00772BE8" w:rsidRDefault="009D0E78" w:rsidP="00F0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i/>
          <w:sz w:val="28"/>
          <w:szCs w:val="28"/>
        </w:rPr>
      </w:pPr>
      <w:r w:rsidRPr="00772BE8">
        <w:rPr>
          <w:b/>
          <w:bCs/>
          <w:i/>
          <w:sz w:val="28"/>
          <w:szCs w:val="28"/>
        </w:rPr>
        <w:lastRenderedPageBreak/>
        <w:t>Дополнительная литература</w:t>
      </w:r>
    </w:p>
    <w:p w:rsidR="009D0E78" w:rsidRPr="003D3628" w:rsidRDefault="009D0E78" w:rsidP="00772BE8">
      <w:pPr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 w:rsidRPr="003D3628">
        <w:rPr>
          <w:sz w:val="28"/>
          <w:szCs w:val="28"/>
        </w:rPr>
        <w:t>Альманах психологических тестов. М., 1995.</w:t>
      </w:r>
    </w:p>
    <w:p w:rsidR="009D0E78" w:rsidRPr="003D3628" w:rsidRDefault="009D0E78" w:rsidP="00772BE8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360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3D3628">
        <w:rPr>
          <w:color w:val="000000"/>
          <w:sz w:val="28"/>
          <w:szCs w:val="28"/>
        </w:rPr>
        <w:t>Андреева Г.М.. Социальная психология. М.:2001.</w:t>
      </w:r>
    </w:p>
    <w:p w:rsidR="009D0E78" w:rsidRPr="003D3628" w:rsidRDefault="009D0E78" w:rsidP="00772BE8">
      <w:pPr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 w:rsidRPr="003D3628">
        <w:rPr>
          <w:sz w:val="28"/>
          <w:szCs w:val="28"/>
        </w:rPr>
        <w:t>Белова Т.В., Дрожжина Е.С., Солнцева В.А. Профессиональная ориент</w:t>
      </w:r>
      <w:r w:rsidRPr="003D3628">
        <w:rPr>
          <w:sz w:val="28"/>
          <w:szCs w:val="28"/>
        </w:rPr>
        <w:t>а</w:t>
      </w:r>
      <w:r w:rsidRPr="003D3628">
        <w:rPr>
          <w:sz w:val="28"/>
          <w:szCs w:val="28"/>
        </w:rPr>
        <w:t>ция и сопровождение обучения лиц с ограниченными возможностями здоровья. Методич</w:t>
      </w:r>
      <w:r w:rsidRPr="003D3628">
        <w:rPr>
          <w:sz w:val="28"/>
          <w:szCs w:val="28"/>
        </w:rPr>
        <w:t>е</w:t>
      </w:r>
      <w:r w:rsidRPr="003D3628">
        <w:rPr>
          <w:sz w:val="28"/>
          <w:szCs w:val="28"/>
        </w:rPr>
        <w:t>ское пособие. — М, 2007.</w:t>
      </w:r>
    </w:p>
    <w:p w:rsidR="009D0E78" w:rsidRPr="003D3628" w:rsidRDefault="009D0E78" w:rsidP="00772BE8">
      <w:pPr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ind w:left="0" w:firstLine="567"/>
        <w:jc w:val="both"/>
        <w:outlineLvl w:val="4"/>
        <w:rPr>
          <w:bCs/>
          <w:sz w:val="28"/>
          <w:szCs w:val="28"/>
        </w:rPr>
      </w:pPr>
      <w:r w:rsidRPr="003D3628">
        <w:rPr>
          <w:bCs/>
          <w:sz w:val="28"/>
          <w:szCs w:val="28"/>
        </w:rPr>
        <w:t>Вульфова Е.А., Дрожжина Е.С. Возможности здоровья - ограничены, пр</w:t>
      </w:r>
      <w:r w:rsidRPr="003D3628">
        <w:rPr>
          <w:bCs/>
          <w:sz w:val="28"/>
          <w:szCs w:val="28"/>
        </w:rPr>
        <w:t>о</w:t>
      </w:r>
      <w:r w:rsidRPr="003D3628">
        <w:rPr>
          <w:bCs/>
          <w:sz w:val="28"/>
          <w:szCs w:val="28"/>
        </w:rPr>
        <w:t>фессиональное образование – возможно // Журнал «Профессиональное образование. Стол</w:t>
      </w:r>
      <w:r w:rsidRPr="003D3628">
        <w:rPr>
          <w:bCs/>
          <w:sz w:val="28"/>
          <w:szCs w:val="28"/>
        </w:rPr>
        <w:t>и</w:t>
      </w:r>
      <w:r w:rsidRPr="003D3628">
        <w:rPr>
          <w:bCs/>
          <w:sz w:val="28"/>
          <w:szCs w:val="28"/>
        </w:rPr>
        <w:t>ца» №10, 2009.</w:t>
      </w:r>
    </w:p>
    <w:p w:rsidR="009D0E78" w:rsidRPr="003D3628" w:rsidRDefault="009D0E78" w:rsidP="00772BE8">
      <w:pPr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ind w:left="0" w:firstLine="567"/>
        <w:jc w:val="both"/>
        <w:outlineLvl w:val="4"/>
        <w:rPr>
          <w:bCs/>
          <w:sz w:val="28"/>
          <w:szCs w:val="28"/>
        </w:rPr>
      </w:pPr>
      <w:r w:rsidRPr="003D3628">
        <w:rPr>
          <w:bCs/>
          <w:sz w:val="28"/>
          <w:szCs w:val="28"/>
        </w:rPr>
        <w:t>Вульфова Е.А., Дрожжина Е.С., Савчук Е.А. Комплексная система психол</w:t>
      </w:r>
      <w:r w:rsidRPr="003D3628">
        <w:rPr>
          <w:bCs/>
          <w:sz w:val="28"/>
          <w:szCs w:val="28"/>
        </w:rPr>
        <w:t>о</w:t>
      </w:r>
      <w:r w:rsidRPr="003D3628">
        <w:rPr>
          <w:bCs/>
          <w:sz w:val="28"/>
          <w:szCs w:val="28"/>
        </w:rPr>
        <w:t>го-педагогического сопровождения образовательного процесса обучающихся с огр</w:t>
      </w:r>
      <w:r w:rsidRPr="003D3628">
        <w:rPr>
          <w:bCs/>
          <w:sz w:val="28"/>
          <w:szCs w:val="28"/>
        </w:rPr>
        <w:t>а</w:t>
      </w:r>
      <w:r w:rsidRPr="003D3628">
        <w:rPr>
          <w:bCs/>
          <w:sz w:val="28"/>
          <w:szCs w:val="28"/>
        </w:rPr>
        <w:t>ниченными возможностями здоровья // Актуальные вопросы профессионального об</w:t>
      </w:r>
      <w:r w:rsidRPr="003D3628">
        <w:rPr>
          <w:bCs/>
          <w:sz w:val="28"/>
          <w:szCs w:val="28"/>
        </w:rPr>
        <w:t>у</w:t>
      </w:r>
      <w:r w:rsidRPr="003D3628">
        <w:rPr>
          <w:bCs/>
          <w:sz w:val="28"/>
          <w:szCs w:val="28"/>
        </w:rPr>
        <w:t>чения и социально-трудовой интеграции лиц с ограниченными возможностями здор</w:t>
      </w:r>
      <w:r w:rsidRPr="003D3628">
        <w:rPr>
          <w:bCs/>
          <w:sz w:val="28"/>
          <w:szCs w:val="28"/>
        </w:rPr>
        <w:t>о</w:t>
      </w:r>
      <w:r w:rsidRPr="003D3628">
        <w:rPr>
          <w:bCs/>
          <w:sz w:val="28"/>
          <w:szCs w:val="28"/>
        </w:rPr>
        <w:t>вья: Сборник статей по материалам работы ГЭП</w:t>
      </w:r>
      <w:proofErr w:type="gramStart"/>
      <w:r w:rsidRPr="003D3628">
        <w:rPr>
          <w:bCs/>
          <w:sz w:val="28"/>
          <w:szCs w:val="28"/>
        </w:rPr>
        <w:t xml:space="preserve"> / П</w:t>
      </w:r>
      <w:proofErr w:type="gramEnd"/>
      <w:r w:rsidRPr="003D3628">
        <w:rPr>
          <w:bCs/>
          <w:sz w:val="28"/>
          <w:szCs w:val="28"/>
        </w:rPr>
        <w:t>од научной редакцией – М.С. С</w:t>
      </w:r>
      <w:r w:rsidRPr="003D3628">
        <w:rPr>
          <w:bCs/>
          <w:sz w:val="28"/>
          <w:szCs w:val="28"/>
        </w:rPr>
        <w:t>а</w:t>
      </w:r>
      <w:r w:rsidRPr="003D3628">
        <w:rPr>
          <w:bCs/>
          <w:sz w:val="28"/>
          <w:szCs w:val="28"/>
        </w:rPr>
        <w:t xml:space="preserve">виной. – М.: Типография ООО «ЦВТ «Ориентир», 2009. </w:t>
      </w:r>
    </w:p>
    <w:p w:rsidR="009D0E78" w:rsidRPr="003D3628" w:rsidRDefault="009D0E78" w:rsidP="00772BE8">
      <w:pPr>
        <w:pStyle w:val="a3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ind w:left="0" w:firstLine="567"/>
        <w:jc w:val="both"/>
      </w:pPr>
      <w:r w:rsidRPr="003D3628">
        <w:t xml:space="preserve">Дрожжина Е.С. Особенности становления профессиональной идентичности </w:t>
      </w:r>
      <w:proofErr w:type="gramStart"/>
      <w:r w:rsidRPr="003D3628">
        <w:t>обучающихся</w:t>
      </w:r>
      <w:proofErr w:type="gramEnd"/>
      <w:r w:rsidRPr="003D3628">
        <w:t xml:space="preserve"> с ограниченными возможностями здоровья // Исследования в професс</w:t>
      </w:r>
      <w:r w:rsidRPr="003D3628">
        <w:t>и</w:t>
      </w:r>
      <w:r w:rsidRPr="003D3628">
        <w:t>ональном образовании. Сборник научных трудов. Выпуск 2. – М.: НИИРПО, 2008.</w:t>
      </w:r>
    </w:p>
    <w:p w:rsidR="009D0E78" w:rsidRPr="003D3628" w:rsidRDefault="009D0E78" w:rsidP="00772BE8">
      <w:pPr>
        <w:numPr>
          <w:ilvl w:val="0"/>
          <w:numId w:val="13"/>
        </w:numPr>
        <w:tabs>
          <w:tab w:val="clear" w:pos="720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3D3628">
        <w:rPr>
          <w:bCs/>
          <w:sz w:val="28"/>
          <w:szCs w:val="28"/>
        </w:rPr>
        <w:t>Еникеев</w:t>
      </w:r>
      <w:proofErr w:type="spellEnd"/>
      <w:r w:rsidRPr="003D3628">
        <w:rPr>
          <w:bCs/>
          <w:sz w:val="28"/>
          <w:szCs w:val="28"/>
        </w:rPr>
        <w:t xml:space="preserve"> М.И. Общая и социальная психология. М., 1999</w:t>
      </w:r>
    </w:p>
    <w:p w:rsidR="009D0E78" w:rsidRPr="003D3628" w:rsidRDefault="009D0E78" w:rsidP="00772BE8">
      <w:pPr>
        <w:pStyle w:val="a3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ind w:left="0" w:firstLine="567"/>
        <w:jc w:val="both"/>
      </w:pPr>
      <w:r w:rsidRPr="003D3628">
        <w:t>Коррекционная педагогика. Учеб. Пособие. — М.. 1998.</w:t>
      </w:r>
    </w:p>
    <w:p w:rsidR="009D0E78" w:rsidRPr="003D3628" w:rsidRDefault="009D0E78" w:rsidP="00772BE8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360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3D3628">
        <w:rPr>
          <w:bCs/>
          <w:color w:val="000000"/>
          <w:sz w:val="28"/>
          <w:szCs w:val="28"/>
        </w:rPr>
        <w:t>Майерс</w:t>
      </w:r>
      <w:r w:rsidRPr="003D3628">
        <w:rPr>
          <w:color w:val="000000"/>
          <w:sz w:val="28"/>
          <w:szCs w:val="28"/>
        </w:rPr>
        <w:t xml:space="preserve"> Д.</w:t>
      </w:r>
      <w:r w:rsidRPr="003D3628">
        <w:rPr>
          <w:bCs/>
          <w:color w:val="000000"/>
          <w:sz w:val="28"/>
          <w:szCs w:val="28"/>
        </w:rPr>
        <w:t xml:space="preserve">. </w:t>
      </w:r>
      <w:r w:rsidRPr="003D3628">
        <w:rPr>
          <w:color w:val="000000"/>
          <w:sz w:val="28"/>
          <w:szCs w:val="28"/>
        </w:rPr>
        <w:t xml:space="preserve">Социальная психология. </w:t>
      </w:r>
      <w:proofErr w:type="gramStart"/>
      <w:r w:rsidRPr="003D3628">
        <w:rPr>
          <w:color w:val="000000"/>
          <w:sz w:val="28"/>
          <w:szCs w:val="28"/>
        </w:rPr>
        <w:t>С-Пб</w:t>
      </w:r>
      <w:proofErr w:type="gramEnd"/>
      <w:r w:rsidRPr="003D3628">
        <w:rPr>
          <w:color w:val="000000"/>
          <w:sz w:val="28"/>
          <w:szCs w:val="28"/>
        </w:rPr>
        <w:t>.: Литер,2001.</w:t>
      </w:r>
    </w:p>
    <w:p w:rsidR="009D0E78" w:rsidRPr="003D3628" w:rsidRDefault="009D0E78" w:rsidP="00772BE8">
      <w:pPr>
        <w:pStyle w:val="a3"/>
        <w:numPr>
          <w:ilvl w:val="0"/>
          <w:numId w:val="13"/>
        </w:numPr>
        <w:tabs>
          <w:tab w:val="clear" w:pos="720"/>
          <w:tab w:val="left" w:pos="851"/>
          <w:tab w:val="left" w:pos="1134"/>
        </w:tabs>
        <w:ind w:left="0" w:firstLine="567"/>
        <w:jc w:val="both"/>
      </w:pPr>
      <w:proofErr w:type="spellStart"/>
      <w:r w:rsidRPr="003D3628">
        <w:t>Миндель</w:t>
      </w:r>
      <w:proofErr w:type="spellEnd"/>
      <w:r w:rsidRPr="003D3628">
        <w:t xml:space="preserve"> А.Я., Степанова О.А. Разные возможности – равные права – о</w:t>
      </w:r>
      <w:r w:rsidRPr="003D3628">
        <w:t>б</w:t>
      </w:r>
      <w:r w:rsidRPr="003D3628">
        <w:t>щее жизненное пространство: Монография</w:t>
      </w:r>
      <w:proofErr w:type="gramStart"/>
      <w:r w:rsidRPr="003D3628">
        <w:t xml:space="preserve"> / П</w:t>
      </w:r>
      <w:proofErr w:type="gramEnd"/>
      <w:r w:rsidRPr="003D3628">
        <w:t xml:space="preserve">од ред. А.Я. </w:t>
      </w:r>
      <w:proofErr w:type="spellStart"/>
      <w:r w:rsidRPr="003D3628">
        <w:t>Минделя</w:t>
      </w:r>
      <w:proofErr w:type="spellEnd"/>
      <w:r w:rsidRPr="003D3628">
        <w:t>. – М.:ТЦ Сфера, 2009.</w:t>
      </w:r>
    </w:p>
    <w:p w:rsidR="009D0E78" w:rsidRPr="003D3628" w:rsidRDefault="009D0E78" w:rsidP="00772BE8">
      <w:pPr>
        <w:numPr>
          <w:ilvl w:val="0"/>
          <w:numId w:val="13"/>
        </w:numPr>
        <w:shd w:val="clear" w:color="auto" w:fill="FFFFFF"/>
        <w:tabs>
          <w:tab w:val="clear" w:pos="720"/>
          <w:tab w:val="left" w:pos="360"/>
          <w:tab w:val="left" w:pos="851"/>
          <w:tab w:val="left" w:pos="1134"/>
          <w:tab w:val="left" w:pos="3668"/>
          <w:tab w:val="left" w:pos="6548"/>
        </w:tabs>
        <w:ind w:left="0" w:firstLine="567"/>
        <w:jc w:val="both"/>
        <w:rPr>
          <w:sz w:val="28"/>
          <w:szCs w:val="28"/>
        </w:rPr>
      </w:pPr>
      <w:proofErr w:type="spellStart"/>
      <w:r w:rsidRPr="003D3628">
        <w:rPr>
          <w:sz w:val="28"/>
          <w:szCs w:val="28"/>
        </w:rPr>
        <w:t>Мириманова</w:t>
      </w:r>
      <w:proofErr w:type="spellEnd"/>
      <w:r w:rsidRPr="003D3628">
        <w:rPr>
          <w:sz w:val="28"/>
          <w:szCs w:val="28"/>
        </w:rPr>
        <w:t xml:space="preserve"> М.С. </w:t>
      </w:r>
      <w:proofErr w:type="spellStart"/>
      <w:r w:rsidRPr="003D3628">
        <w:rPr>
          <w:sz w:val="28"/>
          <w:szCs w:val="28"/>
        </w:rPr>
        <w:t>Конфликтология</w:t>
      </w:r>
      <w:proofErr w:type="spellEnd"/>
      <w:r w:rsidRPr="003D3628">
        <w:rPr>
          <w:sz w:val="28"/>
          <w:szCs w:val="28"/>
        </w:rPr>
        <w:t>. «Академия»: Москва, 2004</w:t>
      </w:r>
    </w:p>
    <w:p w:rsidR="009D0E78" w:rsidRPr="003D3628" w:rsidRDefault="009D0E78" w:rsidP="00772BE8">
      <w:pPr>
        <w:pStyle w:val="a3"/>
        <w:numPr>
          <w:ilvl w:val="0"/>
          <w:numId w:val="13"/>
        </w:numPr>
        <w:tabs>
          <w:tab w:val="clear" w:pos="720"/>
          <w:tab w:val="left" w:pos="851"/>
          <w:tab w:val="left" w:pos="1134"/>
        </w:tabs>
        <w:ind w:left="0" w:firstLine="567"/>
        <w:jc w:val="both"/>
      </w:pPr>
      <w:r w:rsidRPr="003D3628">
        <w:t>Основы специальной психологии: учеб</w:t>
      </w:r>
      <w:proofErr w:type="gramStart"/>
      <w:r w:rsidRPr="003D3628">
        <w:t>.</w:t>
      </w:r>
      <w:proofErr w:type="gramEnd"/>
      <w:r w:rsidRPr="003D3628">
        <w:t xml:space="preserve"> </w:t>
      </w:r>
      <w:proofErr w:type="gramStart"/>
      <w:r w:rsidRPr="003D3628">
        <w:t>п</w:t>
      </w:r>
      <w:proofErr w:type="gramEnd"/>
      <w:r w:rsidRPr="003D3628">
        <w:t xml:space="preserve">особие для студ. Сред. </w:t>
      </w:r>
      <w:proofErr w:type="spellStart"/>
      <w:r w:rsidRPr="003D3628">
        <w:t>Пед</w:t>
      </w:r>
      <w:proofErr w:type="spellEnd"/>
      <w:r w:rsidRPr="003D3628">
        <w:t>. Учеб</w:t>
      </w:r>
      <w:proofErr w:type="gramStart"/>
      <w:r w:rsidRPr="003D3628">
        <w:t>.</w:t>
      </w:r>
      <w:proofErr w:type="gramEnd"/>
      <w:r w:rsidRPr="003D3628">
        <w:t xml:space="preserve"> </w:t>
      </w:r>
      <w:proofErr w:type="gramStart"/>
      <w:r w:rsidRPr="003D3628">
        <w:t>з</w:t>
      </w:r>
      <w:proofErr w:type="gramEnd"/>
      <w:r w:rsidRPr="003D3628">
        <w:t xml:space="preserve">аведений / Л.В. Кузнецова, Л.И. </w:t>
      </w:r>
      <w:proofErr w:type="spellStart"/>
      <w:r w:rsidRPr="003D3628">
        <w:t>Переслени</w:t>
      </w:r>
      <w:proofErr w:type="spellEnd"/>
      <w:r w:rsidRPr="003D3628">
        <w:t xml:space="preserve">, Л.И. Солнцева и др.; под </w:t>
      </w:r>
      <w:proofErr w:type="spellStart"/>
      <w:r w:rsidRPr="003D3628">
        <w:t>пед</w:t>
      </w:r>
      <w:proofErr w:type="spellEnd"/>
      <w:r w:rsidRPr="003D3628">
        <w:t>. Л.В. Ку</w:t>
      </w:r>
      <w:r w:rsidRPr="003D3628">
        <w:t>з</w:t>
      </w:r>
      <w:r w:rsidRPr="003D3628">
        <w:t>нецовой. – 4-е изд., стер. – М.: Издательский центр «Академия», 2007.</w:t>
      </w:r>
    </w:p>
    <w:p w:rsidR="009D0E78" w:rsidRPr="003D3628" w:rsidRDefault="009D0E78" w:rsidP="00772BE8">
      <w:pPr>
        <w:numPr>
          <w:ilvl w:val="0"/>
          <w:numId w:val="13"/>
        </w:numPr>
        <w:shd w:val="clear" w:color="auto" w:fill="FFFFFF"/>
        <w:tabs>
          <w:tab w:val="clear" w:pos="72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D3628">
        <w:rPr>
          <w:color w:val="000000"/>
          <w:sz w:val="28"/>
          <w:szCs w:val="28"/>
        </w:rPr>
        <w:t>Профессиональная  этика  сотрудников   правоохранительных  органов. Учебное пособие. М.:Щит-М,1999.</w:t>
      </w:r>
    </w:p>
    <w:p w:rsidR="009D0E78" w:rsidRPr="003D3628" w:rsidRDefault="009D0E78" w:rsidP="00772BE8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3D3628">
        <w:rPr>
          <w:color w:val="000000"/>
          <w:sz w:val="28"/>
          <w:szCs w:val="28"/>
        </w:rPr>
        <w:t>Профессиональные навыки юриста. Опыт практического обучения, М.: Дело, 2001.</w:t>
      </w:r>
    </w:p>
    <w:p w:rsidR="009D0E78" w:rsidRPr="003D3628" w:rsidRDefault="009D0E78" w:rsidP="00772BE8">
      <w:pPr>
        <w:numPr>
          <w:ilvl w:val="0"/>
          <w:numId w:val="13"/>
        </w:numPr>
        <w:shd w:val="clear" w:color="auto" w:fill="FFFFFF"/>
        <w:tabs>
          <w:tab w:val="clear" w:pos="72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3D3628">
        <w:rPr>
          <w:sz w:val="28"/>
          <w:szCs w:val="28"/>
        </w:rPr>
        <w:t>Пряжников</w:t>
      </w:r>
      <w:proofErr w:type="spellEnd"/>
      <w:r w:rsidRPr="003D3628">
        <w:rPr>
          <w:sz w:val="28"/>
          <w:szCs w:val="28"/>
        </w:rPr>
        <w:t xml:space="preserve"> Н.С. Методы активизации профессионального и личностного с</w:t>
      </w:r>
      <w:r w:rsidRPr="003D3628">
        <w:rPr>
          <w:sz w:val="28"/>
          <w:szCs w:val="28"/>
        </w:rPr>
        <w:t>а</w:t>
      </w:r>
      <w:r w:rsidRPr="003D3628">
        <w:rPr>
          <w:sz w:val="28"/>
          <w:szCs w:val="28"/>
        </w:rPr>
        <w:t>моопределения. «МОДЭК»: Москва, 2002</w:t>
      </w:r>
    </w:p>
    <w:p w:rsidR="009D0E78" w:rsidRPr="003D3628" w:rsidRDefault="009D0E78" w:rsidP="00772BE8">
      <w:pPr>
        <w:numPr>
          <w:ilvl w:val="0"/>
          <w:numId w:val="13"/>
        </w:numPr>
        <w:shd w:val="clear" w:color="auto" w:fill="FFFFFF"/>
        <w:tabs>
          <w:tab w:val="clear" w:pos="72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D3628">
        <w:rPr>
          <w:sz w:val="28"/>
          <w:szCs w:val="28"/>
        </w:rPr>
        <w:t>Психология и этика делового общения под ред. В.Н. Лавриненко Москва, 2005</w:t>
      </w:r>
    </w:p>
    <w:p w:rsidR="009D0E78" w:rsidRPr="003D3628" w:rsidRDefault="009D0E78" w:rsidP="00772BE8">
      <w:pPr>
        <w:numPr>
          <w:ilvl w:val="0"/>
          <w:numId w:val="13"/>
        </w:numPr>
        <w:tabs>
          <w:tab w:val="clear" w:pos="72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D3628">
        <w:rPr>
          <w:sz w:val="28"/>
          <w:szCs w:val="28"/>
        </w:rPr>
        <w:t xml:space="preserve">Солдатова Г.У., </w:t>
      </w:r>
      <w:proofErr w:type="spellStart"/>
      <w:r w:rsidRPr="003D3628">
        <w:rPr>
          <w:sz w:val="28"/>
          <w:szCs w:val="28"/>
        </w:rPr>
        <w:t>Шайгерова</w:t>
      </w:r>
      <w:proofErr w:type="spellEnd"/>
      <w:r w:rsidRPr="003D3628">
        <w:rPr>
          <w:sz w:val="28"/>
          <w:szCs w:val="28"/>
        </w:rPr>
        <w:t xml:space="preserve"> Л.А., </w:t>
      </w:r>
      <w:proofErr w:type="spellStart"/>
      <w:r w:rsidRPr="003D3628">
        <w:rPr>
          <w:sz w:val="28"/>
          <w:szCs w:val="28"/>
        </w:rPr>
        <w:t>Шарова</w:t>
      </w:r>
      <w:proofErr w:type="spellEnd"/>
      <w:r w:rsidRPr="003D3628">
        <w:rPr>
          <w:sz w:val="28"/>
          <w:szCs w:val="28"/>
        </w:rPr>
        <w:t xml:space="preserve"> О.Д. Жить в мире с собой и друг</w:t>
      </w:r>
      <w:r w:rsidRPr="003D3628">
        <w:rPr>
          <w:sz w:val="28"/>
          <w:szCs w:val="28"/>
        </w:rPr>
        <w:t>и</w:t>
      </w:r>
      <w:r w:rsidRPr="003D3628">
        <w:rPr>
          <w:sz w:val="28"/>
          <w:szCs w:val="28"/>
        </w:rPr>
        <w:t>ми: Тренинг толерантности для подростков. 2-е изд., стер. М.: Генезис, 2001.</w:t>
      </w:r>
    </w:p>
    <w:p w:rsidR="009D0E78" w:rsidRPr="003D3628" w:rsidRDefault="009D0E78" w:rsidP="00772BE8">
      <w:pPr>
        <w:numPr>
          <w:ilvl w:val="0"/>
          <w:numId w:val="13"/>
        </w:numPr>
        <w:shd w:val="clear" w:color="auto" w:fill="FFFFFF"/>
        <w:tabs>
          <w:tab w:val="clear" w:pos="720"/>
          <w:tab w:val="left" w:pos="851"/>
          <w:tab w:val="left" w:pos="1134"/>
          <w:tab w:val="left" w:pos="3668"/>
          <w:tab w:val="left" w:pos="6548"/>
        </w:tabs>
        <w:ind w:left="0" w:firstLine="567"/>
        <w:jc w:val="both"/>
        <w:rPr>
          <w:sz w:val="28"/>
          <w:szCs w:val="28"/>
        </w:rPr>
      </w:pPr>
      <w:r w:rsidRPr="003D3628">
        <w:rPr>
          <w:sz w:val="28"/>
          <w:szCs w:val="28"/>
        </w:rPr>
        <w:t>Социальная психология, под ред. Столяренко А. М. «</w:t>
      </w:r>
      <w:proofErr w:type="spellStart"/>
      <w:r w:rsidRPr="003D3628">
        <w:rPr>
          <w:sz w:val="28"/>
          <w:szCs w:val="28"/>
        </w:rPr>
        <w:t>Юнити</w:t>
      </w:r>
      <w:proofErr w:type="spellEnd"/>
      <w:r w:rsidRPr="003D3628">
        <w:rPr>
          <w:sz w:val="28"/>
          <w:szCs w:val="28"/>
        </w:rPr>
        <w:t>»: Москва, 2001</w:t>
      </w:r>
    </w:p>
    <w:p w:rsidR="009D0E78" w:rsidRPr="003D3628" w:rsidRDefault="009D0E78" w:rsidP="00772BE8">
      <w:pPr>
        <w:numPr>
          <w:ilvl w:val="0"/>
          <w:numId w:val="13"/>
        </w:numPr>
        <w:tabs>
          <w:tab w:val="clear" w:pos="72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D3628">
        <w:rPr>
          <w:sz w:val="28"/>
          <w:szCs w:val="28"/>
        </w:rPr>
        <w:t>Специальная психология: Учебное пособие / Под</w:t>
      </w:r>
      <w:proofErr w:type="gramStart"/>
      <w:r w:rsidRPr="003D3628">
        <w:rPr>
          <w:sz w:val="28"/>
          <w:szCs w:val="28"/>
        </w:rPr>
        <w:t>.</w:t>
      </w:r>
      <w:proofErr w:type="gramEnd"/>
      <w:r w:rsidRPr="003D3628">
        <w:rPr>
          <w:sz w:val="28"/>
          <w:szCs w:val="28"/>
        </w:rPr>
        <w:t xml:space="preserve"> </w:t>
      </w:r>
      <w:proofErr w:type="gramStart"/>
      <w:r w:rsidRPr="003D3628">
        <w:rPr>
          <w:sz w:val="28"/>
          <w:szCs w:val="28"/>
        </w:rPr>
        <w:t>р</w:t>
      </w:r>
      <w:proofErr w:type="gramEnd"/>
      <w:r w:rsidRPr="003D3628">
        <w:rPr>
          <w:sz w:val="28"/>
          <w:szCs w:val="28"/>
        </w:rPr>
        <w:t xml:space="preserve">ед. </w:t>
      </w:r>
      <w:proofErr w:type="spellStart"/>
      <w:r w:rsidRPr="003D3628">
        <w:rPr>
          <w:sz w:val="28"/>
          <w:szCs w:val="28"/>
        </w:rPr>
        <w:t>В.И.Лубовского</w:t>
      </w:r>
      <w:proofErr w:type="spellEnd"/>
      <w:r w:rsidRPr="003D3628">
        <w:rPr>
          <w:sz w:val="28"/>
          <w:szCs w:val="28"/>
        </w:rPr>
        <w:t>. М., 2003.</w:t>
      </w:r>
    </w:p>
    <w:p w:rsidR="009D0E78" w:rsidRPr="003D3628" w:rsidRDefault="009D0E78" w:rsidP="00772BE8">
      <w:pPr>
        <w:numPr>
          <w:ilvl w:val="0"/>
          <w:numId w:val="13"/>
        </w:numPr>
        <w:tabs>
          <w:tab w:val="clear" w:pos="72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D3628">
        <w:rPr>
          <w:sz w:val="28"/>
          <w:szCs w:val="28"/>
        </w:rPr>
        <w:t>Старобина Е.М. Профессиональное образование инвалидов. Монография. – М.: «Интеллект-Центр», 2003.</w:t>
      </w:r>
    </w:p>
    <w:p w:rsidR="009D0E78" w:rsidRPr="003D3628" w:rsidRDefault="009D0E78" w:rsidP="00772BE8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D3628">
        <w:rPr>
          <w:sz w:val="28"/>
          <w:szCs w:val="28"/>
        </w:rPr>
        <w:t>Столяренко Л.Д. Общая психология «</w:t>
      </w:r>
      <w:proofErr w:type="spellStart"/>
      <w:r w:rsidRPr="003D3628">
        <w:rPr>
          <w:sz w:val="28"/>
          <w:szCs w:val="28"/>
        </w:rPr>
        <w:t>Еникс</w:t>
      </w:r>
      <w:proofErr w:type="spellEnd"/>
      <w:r w:rsidRPr="003D3628">
        <w:rPr>
          <w:sz w:val="28"/>
          <w:szCs w:val="28"/>
        </w:rPr>
        <w:t>», Ростов-на-Дону, 2002</w:t>
      </w:r>
    </w:p>
    <w:p w:rsidR="009D0E78" w:rsidRPr="003D3628" w:rsidRDefault="009D0E78" w:rsidP="00772BE8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3D3628">
        <w:rPr>
          <w:bCs/>
          <w:color w:val="000000"/>
          <w:sz w:val="28"/>
          <w:szCs w:val="28"/>
        </w:rPr>
        <w:t>Хьелл</w:t>
      </w:r>
      <w:proofErr w:type="spellEnd"/>
      <w:r w:rsidRPr="003D3628">
        <w:rPr>
          <w:bCs/>
          <w:color w:val="000000"/>
          <w:sz w:val="28"/>
          <w:szCs w:val="28"/>
        </w:rPr>
        <w:t xml:space="preserve"> Л., Д.3иглер. </w:t>
      </w:r>
      <w:r w:rsidRPr="003D3628">
        <w:rPr>
          <w:color w:val="000000"/>
          <w:sz w:val="28"/>
          <w:szCs w:val="28"/>
        </w:rPr>
        <w:t xml:space="preserve">Теории личности. </w:t>
      </w:r>
      <w:proofErr w:type="spellStart"/>
      <w:r w:rsidRPr="003D3628">
        <w:rPr>
          <w:color w:val="000000"/>
          <w:sz w:val="28"/>
          <w:szCs w:val="28"/>
        </w:rPr>
        <w:t>С-Пб.</w:t>
      </w:r>
      <w:proofErr w:type="gramStart"/>
      <w:r w:rsidRPr="003D3628">
        <w:rPr>
          <w:color w:val="000000"/>
          <w:sz w:val="28"/>
          <w:szCs w:val="28"/>
        </w:rPr>
        <w:t>:П</w:t>
      </w:r>
      <w:proofErr w:type="gramEnd"/>
      <w:r w:rsidRPr="003D3628">
        <w:rPr>
          <w:color w:val="000000"/>
          <w:sz w:val="28"/>
          <w:szCs w:val="28"/>
        </w:rPr>
        <w:t>итер</w:t>
      </w:r>
      <w:proofErr w:type="spellEnd"/>
      <w:r w:rsidRPr="003D3628">
        <w:rPr>
          <w:color w:val="000000"/>
          <w:sz w:val="28"/>
          <w:szCs w:val="28"/>
        </w:rPr>
        <w:t>, 1997.</w:t>
      </w:r>
    </w:p>
    <w:p w:rsidR="009D0E78" w:rsidRPr="003D3628" w:rsidRDefault="009D0E78" w:rsidP="00772BE8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3D3628">
        <w:rPr>
          <w:bCs/>
          <w:color w:val="000000"/>
          <w:sz w:val="28"/>
          <w:szCs w:val="28"/>
        </w:rPr>
        <w:t>Шиханцев</w:t>
      </w:r>
      <w:proofErr w:type="spellEnd"/>
      <w:r w:rsidRPr="003D3628">
        <w:rPr>
          <w:bCs/>
          <w:color w:val="000000"/>
          <w:sz w:val="28"/>
          <w:szCs w:val="28"/>
        </w:rPr>
        <w:t xml:space="preserve"> Г.Г.. </w:t>
      </w:r>
      <w:r w:rsidRPr="003D3628">
        <w:rPr>
          <w:color w:val="000000"/>
          <w:sz w:val="28"/>
          <w:szCs w:val="28"/>
        </w:rPr>
        <w:t>Юридическая психология, М, Зерцало, 2000.</w:t>
      </w:r>
    </w:p>
    <w:p w:rsidR="009D0E78" w:rsidRDefault="009D0E78" w:rsidP="00772BE8">
      <w:pPr>
        <w:numPr>
          <w:ilvl w:val="0"/>
          <w:numId w:val="13"/>
        </w:numPr>
        <w:tabs>
          <w:tab w:val="clear" w:pos="72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3D3628">
        <w:rPr>
          <w:sz w:val="28"/>
          <w:szCs w:val="28"/>
        </w:rPr>
        <w:t>Эйдемиллер</w:t>
      </w:r>
      <w:proofErr w:type="spellEnd"/>
      <w:r w:rsidRPr="003D3628">
        <w:rPr>
          <w:sz w:val="28"/>
          <w:szCs w:val="28"/>
        </w:rPr>
        <w:t xml:space="preserve"> Э. Г., Юстицкий В. В. Психология и психотерапия семьи.— СПб</w:t>
      </w:r>
      <w:proofErr w:type="gramStart"/>
      <w:r w:rsidRPr="003D3628">
        <w:rPr>
          <w:sz w:val="28"/>
          <w:szCs w:val="28"/>
        </w:rPr>
        <w:t xml:space="preserve">.: </w:t>
      </w:r>
      <w:proofErr w:type="gramEnd"/>
      <w:r w:rsidRPr="003D3628">
        <w:rPr>
          <w:sz w:val="28"/>
          <w:szCs w:val="28"/>
        </w:rPr>
        <w:t>Питер, 2008.</w:t>
      </w:r>
    </w:p>
    <w:p w:rsidR="009D0E78" w:rsidRPr="00772BE8" w:rsidRDefault="009D0E78" w:rsidP="00772BE8">
      <w:pPr>
        <w:tabs>
          <w:tab w:val="left" w:pos="851"/>
          <w:tab w:val="left" w:pos="1134"/>
          <w:tab w:val="center" w:pos="4961"/>
          <w:tab w:val="left" w:pos="7410"/>
        </w:tabs>
        <w:ind w:firstLine="567"/>
        <w:jc w:val="both"/>
        <w:rPr>
          <w:b/>
          <w:i/>
          <w:sz w:val="28"/>
          <w:szCs w:val="28"/>
        </w:rPr>
      </w:pPr>
      <w:r w:rsidRPr="00772BE8">
        <w:rPr>
          <w:b/>
          <w:i/>
          <w:sz w:val="28"/>
          <w:szCs w:val="28"/>
        </w:rPr>
        <w:lastRenderedPageBreak/>
        <w:t>Периодические издания</w:t>
      </w:r>
    </w:p>
    <w:p w:rsidR="009D0E78" w:rsidRPr="00F55B56" w:rsidRDefault="009D0E78" w:rsidP="00772BE8">
      <w:pPr>
        <w:numPr>
          <w:ilvl w:val="0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F55B56">
        <w:rPr>
          <w:sz w:val="28"/>
          <w:szCs w:val="28"/>
        </w:rPr>
        <w:t>«Библиотека «Российской газеты» совместно с библиотекой журнала «Соц</w:t>
      </w:r>
      <w:r w:rsidRPr="00F55B56">
        <w:rPr>
          <w:sz w:val="28"/>
          <w:szCs w:val="28"/>
        </w:rPr>
        <w:t>и</w:t>
      </w:r>
      <w:r w:rsidRPr="00F55B56">
        <w:rPr>
          <w:sz w:val="28"/>
          <w:szCs w:val="28"/>
        </w:rPr>
        <w:t>альная защита», Издательский дом «Социальная защита».</w:t>
      </w:r>
    </w:p>
    <w:p w:rsidR="009D0E78" w:rsidRPr="00F55B56" w:rsidRDefault="009D0E78" w:rsidP="00772BE8">
      <w:pPr>
        <w:numPr>
          <w:ilvl w:val="0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F55B56">
        <w:rPr>
          <w:sz w:val="28"/>
          <w:szCs w:val="28"/>
        </w:rPr>
        <w:t>Еженедельный журнал работников социального обеспечения «Вопросы с</w:t>
      </w:r>
      <w:r w:rsidRPr="00F55B56">
        <w:rPr>
          <w:sz w:val="28"/>
          <w:szCs w:val="28"/>
        </w:rPr>
        <w:t>о</w:t>
      </w:r>
      <w:r w:rsidRPr="00F55B56">
        <w:rPr>
          <w:sz w:val="28"/>
          <w:szCs w:val="28"/>
        </w:rPr>
        <w:t>циального обеспечения», Издательство - «</w:t>
      </w:r>
      <w:proofErr w:type="spellStart"/>
      <w:r w:rsidRPr="00F55B56">
        <w:rPr>
          <w:sz w:val="28"/>
          <w:szCs w:val="28"/>
        </w:rPr>
        <w:t>Форгрейфер</w:t>
      </w:r>
      <w:proofErr w:type="spellEnd"/>
      <w:r w:rsidRPr="00F55B56">
        <w:rPr>
          <w:sz w:val="28"/>
          <w:szCs w:val="28"/>
        </w:rPr>
        <w:t>».</w:t>
      </w:r>
    </w:p>
    <w:p w:rsidR="009D0E78" w:rsidRPr="00F55B56" w:rsidRDefault="009D0E78" w:rsidP="00772BE8">
      <w:pPr>
        <w:numPr>
          <w:ilvl w:val="0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F55B56">
        <w:rPr>
          <w:sz w:val="28"/>
          <w:szCs w:val="28"/>
        </w:rPr>
        <w:t>Еженедельный общественно – информационный журнал «</w:t>
      </w:r>
      <w:proofErr w:type="spellStart"/>
      <w:r w:rsidRPr="00F55B56">
        <w:rPr>
          <w:sz w:val="28"/>
          <w:szCs w:val="28"/>
        </w:rPr>
        <w:t>Воросы</w:t>
      </w:r>
      <w:proofErr w:type="spellEnd"/>
      <w:r w:rsidRPr="00F55B56">
        <w:rPr>
          <w:sz w:val="28"/>
          <w:szCs w:val="28"/>
        </w:rPr>
        <w:t xml:space="preserve"> социал</w:t>
      </w:r>
      <w:r w:rsidRPr="00F55B56">
        <w:rPr>
          <w:sz w:val="28"/>
          <w:szCs w:val="28"/>
        </w:rPr>
        <w:t>ь</w:t>
      </w:r>
      <w:r w:rsidRPr="00F55B56">
        <w:rPr>
          <w:sz w:val="28"/>
          <w:szCs w:val="28"/>
        </w:rPr>
        <w:t>ного обеспечения», Издательство - «</w:t>
      </w:r>
      <w:proofErr w:type="spellStart"/>
      <w:r w:rsidRPr="00F55B56">
        <w:rPr>
          <w:sz w:val="28"/>
          <w:szCs w:val="28"/>
        </w:rPr>
        <w:t>Форгрейфер</w:t>
      </w:r>
      <w:proofErr w:type="spellEnd"/>
      <w:r w:rsidRPr="00F55B56">
        <w:rPr>
          <w:sz w:val="28"/>
          <w:szCs w:val="28"/>
        </w:rPr>
        <w:t>».</w:t>
      </w:r>
    </w:p>
    <w:p w:rsidR="009D0E78" w:rsidRPr="00F55B56" w:rsidRDefault="009D0E78" w:rsidP="00772BE8">
      <w:pPr>
        <w:numPr>
          <w:ilvl w:val="0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F55B56">
        <w:rPr>
          <w:sz w:val="28"/>
          <w:szCs w:val="28"/>
        </w:rPr>
        <w:t xml:space="preserve">Еженедельный журнал </w:t>
      </w:r>
      <w:proofErr w:type="gramStart"/>
      <w:r w:rsidRPr="00F55B56">
        <w:rPr>
          <w:sz w:val="28"/>
          <w:szCs w:val="28"/>
        </w:rPr>
        <w:t>о</w:t>
      </w:r>
      <w:proofErr w:type="gramEnd"/>
      <w:r w:rsidRPr="00F55B56">
        <w:rPr>
          <w:sz w:val="28"/>
          <w:szCs w:val="28"/>
        </w:rPr>
        <w:t xml:space="preserve"> </w:t>
      </w:r>
      <w:proofErr w:type="gramStart"/>
      <w:r w:rsidRPr="00F55B56">
        <w:rPr>
          <w:sz w:val="28"/>
          <w:szCs w:val="28"/>
        </w:rPr>
        <w:t>социальным</w:t>
      </w:r>
      <w:proofErr w:type="gramEnd"/>
      <w:r w:rsidRPr="00F55B56">
        <w:rPr>
          <w:sz w:val="28"/>
          <w:szCs w:val="28"/>
        </w:rPr>
        <w:t xml:space="preserve"> вопросам «Социальная защита», Изд</w:t>
      </w:r>
      <w:r w:rsidRPr="00F55B56">
        <w:rPr>
          <w:sz w:val="28"/>
          <w:szCs w:val="28"/>
        </w:rPr>
        <w:t>а</w:t>
      </w:r>
      <w:r w:rsidRPr="00F55B56">
        <w:rPr>
          <w:sz w:val="28"/>
          <w:szCs w:val="28"/>
        </w:rPr>
        <w:t>тельство – «</w:t>
      </w:r>
      <w:proofErr w:type="spellStart"/>
      <w:r w:rsidRPr="00F55B56">
        <w:rPr>
          <w:sz w:val="28"/>
          <w:szCs w:val="28"/>
        </w:rPr>
        <w:t>Социздат</w:t>
      </w:r>
      <w:proofErr w:type="spellEnd"/>
      <w:r w:rsidRPr="00F55B56">
        <w:rPr>
          <w:sz w:val="28"/>
          <w:szCs w:val="28"/>
        </w:rPr>
        <w:t>».</w:t>
      </w:r>
    </w:p>
    <w:p w:rsidR="009D0E78" w:rsidRDefault="009D0E78" w:rsidP="00772BE8">
      <w:pPr>
        <w:tabs>
          <w:tab w:val="left" w:pos="1134"/>
        </w:tabs>
        <w:spacing w:line="278" w:lineRule="exact"/>
        <w:ind w:firstLine="567"/>
        <w:jc w:val="both"/>
        <w:rPr>
          <w:b/>
          <w:sz w:val="28"/>
          <w:szCs w:val="28"/>
        </w:rPr>
      </w:pPr>
    </w:p>
    <w:p w:rsidR="009D0E78" w:rsidRPr="00772BE8" w:rsidRDefault="009D0E78" w:rsidP="00F028E3">
      <w:pPr>
        <w:spacing w:line="278" w:lineRule="exact"/>
        <w:ind w:firstLine="567"/>
        <w:jc w:val="both"/>
        <w:rPr>
          <w:b/>
          <w:i/>
          <w:sz w:val="28"/>
          <w:szCs w:val="28"/>
        </w:rPr>
      </w:pPr>
      <w:r w:rsidRPr="00772BE8">
        <w:rPr>
          <w:b/>
          <w:i/>
          <w:sz w:val="28"/>
          <w:szCs w:val="28"/>
        </w:rPr>
        <w:t>Интернет-ресурсы</w:t>
      </w:r>
    </w:p>
    <w:p w:rsidR="009D0E78" w:rsidRDefault="009D0E78" w:rsidP="00772BE8">
      <w:pPr>
        <w:numPr>
          <w:ilvl w:val="0"/>
          <w:numId w:val="10"/>
        </w:numPr>
        <w:tabs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Президент России http://президент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</w:p>
    <w:p w:rsidR="009D0E78" w:rsidRPr="003309CE" w:rsidRDefault="009D0E78" w:rsidP="00772BE8">
      <w:pPr>
        <w:numPr>
          <w:ilvl w:val="0"/>
          <w:numId w:val="10"/>
        </w:numPr>
        <w:tabs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Пенсионный Фонд Российской Федерации </w:t>
      </w:r>
      <w:hyperlink r:id="rId11" w:history="1">
        <w:r w:rsidRPr="003309CE">
          <w:rPr>
            <w:rStyle w:val="af0"/>
            <w:sz w:val="28"/>
            <w:szCs w:val="28"/>
          </w:rPr>
          <w:t>http://www.pfrf.ru</w:t>
        </w:r>
      </w:hyperlink>
    </w:p>
    <w:p w:rsidR="009D0E78" w:rsidRPr="003309CE" w:rsidRDefault="009D0E78" w:rsidP="00772BE8">
      <w:pPr>
        <w:numPr>
          <w:ilvl w:val="0"/>
          <w:numId w:val="10"/>
        </w:numPr>
        <w:tabs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социального страхования Российской Федерации </w:t>
      </w:r>
      <w:hyperlink r:id="rId12" w:history="1">
        <w:r w:rsidRPr="003309CE">
          <w:rPr>
            <w:rStyle w:val="af0"/>
            <w:sz w:val="28"/>
            <w:szCs w:val="28"/>
          </w:rPr>
          <w:t>http://www.fss.ru</w:t>
        </w:r>
      </w:hyperlink>
    </w:p>
    <w:p w:rsidR="009D0E78" w:rsidRPr="009D183D" w:rsidRDefault="009D0E78" w:rsidP="00772BE8">
      <w:pPr>
        <w:numPr>
          <w:ilvl w:val="0"/>
          <w:numId w:val="10"/>
        </w:numPr>
        <w:tabs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Фонд обязательного медицинского страхования </w:t>
      </w:r>
      <w:hyperlink r:id="rId13" w:history="1">
        <w:r w:rsidRPr="009D183D">
          <w:rPr>
            <w:rStyle w:val="af0"/>
            <w:sz w:val="28"/>
            <w:szCs w:val="28"/>
          </w:rPr>
          <w:t>http://www.ffoms.ru</w:t>
        </w:r>
      </w:hyperlink>
    </w:p>
    <w:p w:rsidR="009D0E78" w:rsidRPr="003309CE" w:rsidRDefault="009D0E78" w:rsidP="00772BE8">
      <w:pPr>
        <w:numPr>
          <w:ilvl w:val="0"/>
          <w:numId w:val="10"/>
        </w:numPr>
        <w:tabs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городской Фонд обязательного медицинского страхования </w:t>
      </w:r>
      <w:hyperlink r:id="rId14" w:history="1">
        <w:r w:rsidRPr="003309CE">
          <w:rPr>
            <w:rStyle w:val="af0"/>
            <w:sz w:val="28"/>
            <w:szCs w:val="28"/>
          </w:rPr>
          <w:t>http://www.mgfoms.ru</w:t>
        </w:r>
      </w:hyperlink>
    </w:p>
    <w:p w:rsidR="009D0E78" w:rsidRPr="003309CE" w:rsidRDefault="009D0E78" w:rsidP="00772BE8">
      <w:pPr>
        <w:numPr>
          <w:ilvl w:val="0"/>
          <w:numId w:val="10"/>
        </w:numPr>
        <w:tabs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 служба по труду и занятости </w:t>
      </w:r>
      <w:hyperlink r:id="rId15" w:history="1">
        <w:r w:rsidRPr="003309CE">
          <w:rPr>
            <w:rStyle w:val="af0"/>
            <w:sz w:val="28"/>
            <w:szCs w:val="28"/>
          </w:rPr>
          <w:t>http://www.rostrud.ru</w:t>
        </w:r>
      </w:hyperlink>
    </w:p>
    <w:p w:rsidR="009D0E78" w:rsidRPr="003309CE" w:rsidRDefault="009D0E78" w:rsidP="00772BE8">
      <w:pPr>
        <w:numPr>
          <w:ilvl w:val="0"/>
          <w:numId w:val="10"/>
        </w:numPr>
        <w:tabs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Всероссийское общество глухих </w:t>
      </w:r>
      <w:hyperlink r:id="rId16" w:history="1">
        <w:r w:rsidRPr="003309CE">
          <w:rPr>
            <w:rStyle w:val="af0"/>
            <w:sz w:val="28"/>
            <w:szCs w:val="28"/>
          </w:rPr>
          <w:t>http://www.vog.su</w:t>
        </w:r>
      </w:hyperlink>
    </w:p>
    <w:p w:rsidR="009D0E78" w:rsidRDefault="009D0E78" w:rsidP="00772BE8">
      <w:pPr>
        <w:numPr>
          <w:ilvl w:val="0"/>
          <w:numId w:val="10"/>
        </w:numPr>
        <w:tabs>
          <w:tab w:val="left" w:pos="993"/>
        </w:tabs>
        <w:spacing w:line="278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Всероссийское общество слепых </w:t>
      </w:r>
      <w:hyperlink r:id="rId17" w:history="1">
        <w:r w:rsidRPr="003309CE">
          <w:rPr>
            <w:rStyle w:val="af0"/>
            <w:sz w:val="28"/>
            <w:szCs w:val="28"/>
          </w:rPr>
          <w:t>http://www.vos.org.ru</w:t>
        </w:r>
      </w:hyperlink>
    </w:p>
    <w:p w:rsidR="009D0E78" w:rsidRPr="003D3628" w:rsidRDefault="009D0E78" w:rsidP="00772BE8">
      <w:pPr>
        <w:numPr>
          <w:ilvl w:val="0"/>
          <w:numId w:val="10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3D3628">
        <w:rPr>
          <w:sz w:val="28"/>
          <w:szCs w:val="28"/>
        </w:rPr>
        <w:t xml:space="preserve">Портал для </w:t>
      </w:r>
      <w:r w:rsidRPr="003D3628">
        <w:rPr>
          <w:bCs/>
          <w:sz w:val="28"/>
          <w:szCs w:val="28"/>
        </w:rPr>
        <w:t>людей</w:t>
      </w:r>
      <w:r w:rsidRPr="003D3628">
        <w:rPr>
          <w:sz w:val="28"/>
          <w:szCs w:val="28"/>
        </w:rPr>
        <w:t xml:space="preserve"> </w:t>
      </w:r>
      <w:r w:rsidRPr="003D3628">
        <w:rPr>
          <w:bCs/>
          <w:sz w:val="28"/>
          <w:szCs w:val="28"/>
        </w:rPr>
        <w:t>с</w:t>
      </w:r>
      <w:r w:rsidRPr="003D3628">
        <w:rPr>
          <w:sz w:val="28"/>
          <w:szCs w:val="28"/>
        </w:rPr>
        <w:t xml:space="preserve"> </w:t>
      </w:r>
      <w:r w:rsidRPr="003D3628">
        <w:rPr>
          <w:bCs/>
          <w:sz w:val="28"/>
          <w:szCs w:val="28"/>
        </w:rPr>
        <w:t>ограниченными</w:t>
      </w:r>
      <w:r w:rsidRPr="003D3628">
        <w:rPr>
          <w:sz w:val="28"/>
          <w:szCs w:val="28"/>
        </w:rPr>
        <w:t xml:space="preserve"> </w:t>
      </w:r>
      <w:r w:rsidRPr="003D3628">
        <w:rPr>
          <w:bCs/>
          <w:sz w:val="28"/>
          <w:szCs w:val="28"/>
        </w:rPr>
        <w:t>возможностями</w:t>
      </w:r>
      <w:r>
        <w:rPr>
          <w:sz w:val="28"/>
          <w:szCs w:val="28"/>
        </w:rPr>
        <w:t xml:space="preserve"> здоровья http://www.dislife.ru</w:t>
      </w:r>
    </w:p>
    <w:p w:rsidR="009D0E78" w:rsidRPr="003309CE" w:rsidRDefault="009D0E78" w:rsidP="00F028E3">
      <w:pPr>
        <w:spacing w:line="278" w:lineRule="exact"/>
        <w:ind w:firstLine="567"/>
        <w:jc w:val="both"/>
        <w:rPr>
          <w:sz w:val="28"/>
          <w:szCs w:val="28"/>
        </w:rPr>
      </w:pPr>
    </w:p>
    <w:p w:rsidR="009D0E78" w:rsidRPr="004415ED" w:rsidRDefault="009D0E78" w:rsidP="00F028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9D0E78" w:rsidRPr="00EA6B33" w:rsidRDefault="009D0E78" w:rsidP="00F0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underscore" w:pos="9072"/>
          <w:tab w:val="left" w:pos="9160"/>
          <w:tab w:val="center" w:leader="underscore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738B7">
        <w:rPr>
          <w:bCs/>
          <w:sz w:val="28"/>
          <w:szCs w:val="28"/>
        </w:rPr>
        <w:t>Обязательным условием допуска к производственной практике по профилю сп</w:t>
      </w:r>
      <w:r w:rsidRPr="001738B7">
        <w:rPr>
          <w:bCs/>
          <w:sz w:val="28"/>
          <w:szCs w:val="28"/>
        </w:rPr>
        <w:t>е</w:t>
      </w:r>
      <w:r w:rsidRPr="001738B7">
        <w:rPr>
          <w:bCs/>
          <w:sz w:val="28"/>
          <w:szCs w:val="28"/>
        </w:rPr>
        <w:t>циальности в рамках профессионального модуля «</w:t>
      </w:r>
      <w:r w:rsidRPr="00EA6B33">
        <w:rPr>
          <w:sz w:val="28"/>
          <w:szCs w:val="28"/>
        </w:rPr>
        <w:t>Обеспечение реализации прав гра</w:t>
      </w:r>
      <w:r w:rsidRPr="00EA6B33">
        <w:rPr>
          <w:sz w:val="28"/>
          <w:szCs w:val="28"/>
        </w:rPr>
        <w:t>ж</w:t>
      </w:r>
      <w:r w:rsidRPr="00EA6B33">
        <w:rPr>
          <w:sz w:val="28"/>
          <w:szCs w:val="28"/>
        </w:rPr>
        <w:t>дан в сфере пенсионного обеспечения и социальной защиты</w:t>
      </w:r>
      <w:r w:rsidRPr="001738B7">
        <w:rPr>
          <w:bCs/>
          <w:sz w:val="28"/>
          <w:szCs w:val="28"/>
        </w:rPr>
        <w:t>» является освоение уче</w:t>
      </w:r>
      <w:r w:rsidRPr="001738B7">
        <w:rPr>
          <w:bCs/>
          <w:sz w:val="28"/>
          <w:szCs w:val="28"/>
        </w:rPr>
        <w:t>б</w:t>
      </w:r>
      <w:r w:rsidRPr="001738B7">
        <w:rPr>
          <w:bCs/>
          <w:sz w:val="28"/>
          <w:szCs w:val="28"/>
        </w:rPr>
        <w:t>ного материала для получения комплекса знаний и первичных навыков.</w:t>
      </w:r>
    </w:p>
    <w:p w:rsidR="009D0E78" w:rsidRPr="001738B7" w:rsidRDefault="009D0E78" w:rsidP="00F028E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738B7">
        <w:rPr>
          <w:bCs/>
          <w:sz w:val="28"/>
          <w:szCs w:val="28"/>
        </w:rPr>
        <w:t>При выполнении самостоятельной работы обучающимся оказываются консульт</w:t>
      </w:r>
      <w:r w:rsidRPr="001738B7">
        <w:rPr>
          <w:bCs/>
          <w:sz w:val="28"/>
          <w:szCs w:val="28"/>
        </w:rPr>
        <w:t>а</w:t>
      </w:r>
      <w:r w:rsidRPr="001738B7">
        <w:rPr>
          <w:bCs/>
          <w:sz w:val="28"/>
          <w:szCs w:val="28"/>
        </w:rPr>
        <w:t xml:space="preserve">ции. </w:t>
      </w:r>
    </w:p>
    <w:p w:rsidR="009D0E78" w:rsidRPr="004415ED" w:rsidRDefault="009D0E78" w:rsidP="00F028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9D0E78" w:rsidRPr="004415ED" w:rsidRDefault="009D0E78" w:rsidP="00F028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9D0E78" w:rsidRDefault="009D0E78" w:rsidP="00F0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leader="underscore" w:pos="9072"/>
          <w:tab w:val="left" w:pos="9160"/>
          <w:tab w:val="center" w:leader="underscore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2623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32623C">
        <w:rPr>
          <w:bCs/>
          <w:sz w:val="28"/>
          <w:szCs w:val="28"/>
        </w:rPr>
        <w:t>обучение по</w:t>
      </w:r>
      <w:proofErr w:type="gramEnd"/>
      <w:r w:rsidRPr="0032623C">
        <w:rPr>
          <w:bCs/>
          <w:sz w:val="28"/>
          <w:szCs w:val="28"/>
        </w:rPr>
        <w:t xml:space="preserve"> междисциплинарному курсу (курсам): наличие высшего профессионального, соответствующее профилю преподаваемого модуля </w:t>
      </w:r>
      <w:r w:rsidRPr="00EA6B33">
        <w:rPr>
          <w:bCs/>
          <w:sz w:val="28"/>
          <w:szCs w:val="28"/>
        </w:rPr>
        <w:t>«</w:t>
      </w:r>
      <w:r w:rsidRPr="00EA6B33">
        <w:rPr>
          <w:sz w:val="28"/>
          <w:szCs w:val="28"/>
        </w:rPr>
        <w:t>Обеспеч</w:t>
      </w:r>
      <w:r w:rsidRPr="00EA6B33">
        <w:rPr>
          <w:sz w:val="28"/>
          <w:szCs w:val="28"/>
        </w:rPr>
        <w:t>е</w:t>
      </w:r>
      <w:r w:rsidRPr="00EA6B33">
        <w:rPr>
          <w:sz w:val="28"/>
          <w:szCs w:val="28"/>
        </w:rPr>
        <w:t>ние реализации прав граждан в сфере пенсионного обеспечения и социальной защ</w:t>
      </w:r>
      <w:r w:rsidRPr="00EA6B33">
        <w:rPr>
          <w:sz w:val="28"/>
          <w:szCs w:val="28"/>
        </w:rPr>
        <w:t>и</w:t>
      </w:r>
      <w:r w:rsidRPr="00EA6B33">
        <w:rPr>
          <w:sz w:val="28"/>
          <w:szCs w:val="28"/>
        </w:rPr>
        <w:t xml:space="preserve">ты». </w:t>
      </w:r>
    </w:p>
    <w:p w:rsidR="009D0E78" w:rsidRPr="000B56FC" w:rsidRDefault="009D0E78" w:rsidP="00F028E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</w:t>
      </w:r>
      <w:r w:rsidRPr="000B56FC">
        <w:rPr>
          <w:bCs/>
          <w:sz w:val="28"/>
          <w:szCs w:val="28"/>
        </w:rPr>
        <w:t>д</w:t>
      </w:r>
      <w:r w:rsidRPr="000B56FC">
        <w:rPr>
          <w:bCs/>
          <w:sz w:val="28"/>
          <w:szCs w:val="28"/>
        </w:rPr>
        <w:t>ство практикой</w:t>
      </w:r>
      <w:r>
        <w:rPr>
          <w:bCs/>
          <w:sz w:val="28"/>
          <w:szCs w:val="28"/>
        </w:rPr>
        <w:t>: наличие о</w:t>
      </w:r>
      <w:r w:rsidRPr="00BA55F1">
        <w:rPr>
          <w:bCs/>
          <w:sz w:val="28"/>
          <w:szCs w:val="28"/>
        </w:rPr>
        <w:t>пыт</w:t>
      </w:r>
      <w:r>
        <w:rPr>
          <w:bCs/>
          <w:sz w:val="28"/>
          <w:szCs w:val="28"/>
        </w:rPr>
        <w:t>а</w:t>
      </w:r>
      <w:r w:rsidRPr="00BA55F1">
        <w:rPr>
          <w:bCs/>
          <w:sz w:val="28"/>
          <w:szCs w:val="28"/>
        </w:rPr>
        <w:t xml:space="preserve"> деятельности в организациях соответствующей пр</w:t>
      </w:r>
      <w:r w:rsidRPr="00BA55F1">
        <w:rPr>
          <w:bCs/>
          <w:sz w:val="28"/>
          <w:szCs w:val="28"/>
        </w:rPr>
        <w:t>о</w:t>
      </w:r>
      <w:r w:rsidRPr="00BA55F1">
        <w:rPr>
          <w:bCs/>
          <w:sz w:val="28"/>
          <w:szCs w:val="28"/>
        </w:rPr>
        <w:t>фесси</w:t>
      </w:r>
      <w:r w:rsidRPr="00BA55F1">
        <w:rPr>
          <w:bCs/>
          <w:sz w:val="28"/>
          <w:szCs w:val="28"/>
        </w:rPr>
        <w:t>о</w:t>
      </w:r>
      <w:r w:rsidRPr="00BA55F1">
        <w:rPr>
          <w:bCs/>
          <w:sz w:val="28"/>
          <w:szCs w:val="28"/>
        </w:rPr>
        <w:t>нальной сферы</w:t>
      </w:r>
      <w:r>
        <w:rPr>
          <w:bCs/>
          <w:sz w:val="28"/>
          <w:szCs w:val="28"/>
        </w:rPr>
        <w:t>.</w:t>
      </w:r>
    </w:p>
    <w:p w:rsidR="009D0E78" w:rsidRPr="000B56FC" w:rsidRDefault="009D0E78" w:rsidP="00F028E3">
      <w:pPr>
        <w:ind w:firstLine="567"/>
        <w:jc w:val="both"/>
      </w:pPr>
    </w:p>
    <w:p w:rsidR="009D0E78" w:rsidRPr="000B56FC" w:rsidRDefault="009D0E78" w:rsidP="009D0E78">
      <w:r>
        <w:rPr>
          <w:b/>
          <w:caps/>
          <w:sz w:val="28"/>
          <w:szCs w:val="28"/>
        </w:rPr>
        <w:br w:type="page"/>
      </w:r>
    </w:p>
    <w:p w:rsidR="009D0E78" w:rsidRPr="004415ED" w:rsidRDefault="009D0E78" w:rsidP="00772B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5. Контроль и оценка результатов освоения професси</w:t>
      </w:r>
      <w:r w:rsidRPr="004415ED">
        <w:rPr>
          <w:b/>
          <w:caps/>
          <w:sz w:val="28"/>
          <w:szCs w:val="28"/>
        </w:rPr>
        <w:t>о</w:t>
      </w:r>
      <w:r w:rsidRPr="004415ED">
        <w:rPr>
          <w:b/>
          <w:caps/>
          <w:sz w:val="28"/>
          <w:szCs w:val="28"/>
        </w:rPr>
        <w:t>нал</w:t>
      </w:r>
      <w:r w:rsidRPr="004415ED">
        <w:rPr>
          <w:b/>
          <w:caps/>
          <w:sz w:val="28"/>
          <w:szCs w:val="28"/>
        </w:rPr>
        <w:t>ь</w:t>
      </w:r>
      <w:r w:rsidRPr="004415ED">
        <w:rPr>
          <w:b/>
          <w:caps/>
          <w:sz w:val="28"/>
          <w:szCs w:val="28"/>
        </w:rPr>
        <w:t>ного модуля (вида профессиональной деятельности)</w:t>
      </w:r>
    </w:p>
    <w:p w:rsidR="009D0E78" w:rsidRPr="00D74ACE" w:rsidRDefault="009D0E78" w:rsidP="009D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409"/>
        <w:gridCol w:w="1670"/>
      </w:tblGrid>
      <w:tr w:rsidR="009D0E78" w:rsidRPr="00D74ACE" w:rsidTr="0026096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8" w:rsidRPr="00D74ACE" w:rsidRDefault="009D0E78" w:rsidP="0026096F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D74ACE">
              <w:rPr>
                <w:bCs/>
                <w:sz w:val="20"/>
                <w:szCs w:val="20"/>
              </w:rPr>
              <w:t>Результаты обучения</w:t>
            </w:r>
          </w:p>
          <w:p w:rsidR="009D0E78" w:rsidRPr="00D74ACE" w:rsidRDefault="009D0E78" w:rsidP="0026096F">
            <w:pPr>
              <w:jc w:val="center"/>
              <w:rPr>
                <w:bCs/>
                <w:sz w:val="20"/>
                <w:szCs w:val="20"/>
              </w:rPr>
            </w:pPr>
            <w:r w:rsidRPr="00D74ACE">
              <w:rPr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D74ACE" w:rsidRDefault="009D0E78" w:rsidP="0026096F">
            <w:pPr>
              <w:jc w:val="center"/>
              <w:rPr>
                <w:bCs/>
                <w:sz w:val="20"/>
                <w:szCs w:val="20"/>
              </w:rPr>
            </w:pPr>
            <w:r w:rsidRPr="00D74ACE">
              <w:rPr>
                <w:bCs/>
                <w:sz w:val="20"/>
                <w:szCs w:val="20"/>
              </w:rPr>
              <w:t xml:space="preserve">Коды </w:t>
            </w:r>
            <w:proofErr w:type="gramStart"/>
            <w:r w:rsidRPr="00D74ACE">
              <w:rPr>
                <w:bCs/>
                <w:sz w:val="20"/>
                <w:szCs w:val="20"/>
              </w:rPr>
              <w:t>формируемых</w:t>
            </w:r>
            <w:proofErr w:type="gramEnd"/>
            <w:r w:rsidRPr="00D74ACE">
              <w:rPr>
                <w:bCs/>
                <w:sz w:val="20"/>
                <w:szCs w:val="20"/>
              </w:rPr>
              <w:t xml:space="preserve"> профессиональных и общих</w:t>
            </w:r>
          </w:p>
          <w:p w:rsidR="009D0E78" w:rsidRPr="00D74ACE" w:rsidRDefault="009D0E78" w:rsidP="0026096F">
            <w:pPr>
              <w:jc w:val="center"/>
              <w:rPr>
                <w:sz w:val="20"/>
                <w:szCs w:val="20"/>
              </w:rPr>
            </w:pPr>
            <w:r w:rsidRPr="00D74ACE">
              <w:rPr>
                <w:bCs/>
                <w:sz w:val="20"/>
                <w:szCs w:val="20"/>
              </w:rPr>
              <w:t xml:space="preserve"> компетенций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8" w:rsidRPr="00D74ACE" w:rsidRDefault="009D0E78" w:rsidP="0026096F">
            <w:pPr>
              <w:jc w:val="center"/>
              <w:rPr>
                <w:bCs/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Формы и мет</w:t>
            </w:r>
            <w:r w:rsidRPr="00D74ACE">
              <w:rPr>
                <w:sz w:val="20"/>
                <w:szCs w:val="20"/>
              </w:rPr>
              <w:t>о</w:t>
            </w:r>
            <w:r w:rsidRPr="00D74ACE">
              <w:rPr>
                <w:sz w:val="20"/>
                <w:szCs w:val="20"/>
              </w:rPr>
              <w:t>ды контроля и оценки резул</w:t>
            </w:r>
            <w:r w:rsidRPr="00D74ACE">
              <w:rPr>
                <w:sz w:val="20"/>
                <w:szCs w:val="20"/>
              </w:rPr>
              <w:t>ь</w:t>
            </w:r>
            <w:r w:rsidRPr="00D74ACE">
              <w:rPr>
                <w:sz w:val="20"/>
                <w:szCs w:val="20"/>
              </w:rPr>
              <w:t xml:space="preserve">татов обучения </w:t>
            </w:r>
          </w:p>
        </w:tc>
      </w:tr>
      <w:tr w:rsidR="009D0E78" w:rsidRPr="00D74ACE" w:rsidTr="0026096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анализировать 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 – правовых систем;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разъяснять порядок получения недостающих документов и сроки их предоставления;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 информационных справочно – правовых систем;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формировать пенсионные  (выплатные)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составлять проекты ответов на письменные обращения граждан, используя информационные справочно – правовые системы;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 – правовые системы;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составлять проекты решений об отказе в установлении  пенсий, пособий, компенсаций, 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 – правовые системы;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оказывать консультационную помощь гражданам по вопросам  медико – социальной экспертизы;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Знать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lastRenderedPageBreak/>
              <w:t>структуру трудовых пенсий;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понятие и виды социального обслуживания и помощи, нуждающимся гражданам;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государственные стандарты социального обслуживания;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 xml:space="preserve"> порядок предоставления социальных услуг и других социальных выплат;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порядок формирования  пенсионных (выплатных) и личных дел получателей пенсий, пособий, ежемесячных денежных выплат,  материнского (семейного) капитала и других социальных выплат;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компьютерные программы  по назначению пенсий, пособий и других социальных выплат;</w:t>
            </w:r>
          </w:p>
          <w:p w:rsidR="009D0E78" w:rsidRPr="00D74ACE" w:rsidRDefault="009D0E78" w:rsidP="002609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sz w:val="20"/>
                <w:szCs w:val="20"/>
              </w:rPr>
            </w:pPr>
            <w:r w:rsidRPr="00D74ACE">
              <w:rPr>
                <w:sz w:val="20"/>
                <w:szCs w:val="20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9D0E78" w:rsidRPr="00D74ACE" w:rsidRDefault="009D0E78" w:rsidP="002609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Default="009D0E78" w:rsidP="00260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 1, ОК 3-7</w:t>
            </w:r>
          </w:p>
          <w:p w:rsidR="009D0E78" w:rsidRDefault="009D0E78" w:rsidP="00260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9</w:t>
            </w:r>
          </w:p>
          <w:p w:rsidR="009D0E78" w:rsidRDefault="009D0E78" w:rsidP="00260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12-13</w:t>
            </w:r>
          </w:p>
          <w:p w:rsidR="009D0E78" w:rsidRDefault="009D0E78" w:rsidP="00260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1.1-1.6</w:t>
            </w:r>
          </w:p>
          <w:p w:rsidR="009D0E78" w:rsidRPr="00D74ACE" w:rsidRDefault="009D0E78" w:rsidP="0026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78" w:rsidRPr="00D74ACE" w:rsidRDefault="009D0E78" w:rsidP="0026096F">
            <w:pPr>
              <w:jc w:val="center"/>
              <w:rPr>
                <w:sz w:val="20"/>
                <w:szCs w:val="20"/>
              </w:rPr>
            </w:pPr>
            <w:r w:rsidRPr="00D74ACE">
              <w:rPr>
                <w:bCs/>
                <w:sz w:val="20"/>
                <w:szCs w:val="20"/>
              </w:rPr>
              <w:t>Экспертная оценка резул</w:t>
            </w:r>
            <w:r w:rsidRPr="00D74ACE">
              <w:rPr>
                <w:bCs/>
                <w:sz w:val="20"/>
                <w:szCs w:val="20"/>
              </w:rPr>
              <w:t>ь</w:t>
            </w:r>
            <w:r w:rsidRPr="00D74ACE">
              <w:rPr>
                <w:bCs/>
                <w:sz w:val="20"/>
                <w:szCs w:val="20"/>
              </w:rPr>
              <w:t>татов внеауд</w:t>
            </w:r>
            <w:r w:rsidRPr="00D74ACE">
              <w:rPr>
                <w:bCs/>
                <w:sz w:val="20"/>
                <w:szCs w:val="20"/>
              </w:rPr>
              <w:t>и</w:t>
            </w:r>
            <w:r w:rsidRPr="00D74ACE">
              <w:rPr>
                <w:bCs/>
                <w:sz w:val="20"/>
                <w:szCs w:val="20"/>
              </w:rPr>
              <w:t>торной самост</w:t>
            </w:r>
            <w:r w:rsidRPr="00D74ACE">
              <w:rPr>
                <w:bCs/>
                <w:sz w:val="20"/>
                <w:szCs w:val="20"/>
              </w:rPr>
              <w:t>о</w:t>
            </w:r>
            <w:r w:rsidRPr="00D74ACE">
              <w:rPr>
                <w:bCs/>
                <w:sz w:val="20"/>
                <w:szCs w:val="20"/>
              </w:rPr>
              <w:t>ятельной работы обучающихся, деятельности обучающихся при выполнении  практических занятий</w:t>
            </w:r>
            <w:r w:rsidRPr="00D74ACE">
              <w:rPr>
                <w:sz w:val="20"/>
                <w:szCs w:val="20"/>
              </w:rPr>
              <w:t xml:space="preserve"> </w:t>
            </w:r>
          </w:p>
        </w:tc>
      </w:tr>
    </w:tbl>
    <w:p w:rsidR="009D0E78" w:rsidRDefault="009D0E78" w:rsidP="009D0E7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D0E78" w:rsidRDefault="009D0E78" w:rsidP="009D0E78"/>
    <w:p w:rsidR="00571AB6" w:rsidRDefault="00571AB6"/>
    <w:sectPr w:rsidR="00571AB6" w:rsidSect="002609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5F" w:rsidRDefault="00301C5F" w:rsidP="009D0E78">
      <w:r>
        <w:separator/>
      </w:r>
    </w:p>
  </w:endnote>
  <w:endnote w:type="continuationSeparator" w:id="0">
    <w:p w:rsidR="00301C5F" w:rsidRDefault="00301C5F" w:rsidP="009D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DA" w:rsidRDefault="006021DA" w:rsidP="0026096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21DA" w:rsidRDefault="006021DA" w:rsidP="0026096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DA" w:rsidRDefault="006021DA" w:rsidP="0026096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72BE8">
      <w:rPr>
        <w:rStyle w:val="ac"/>
        <w:noProof/>
      </w:rPr>
      <w:t>37</w:t>
    </w:r>
    <w:r>
      <w:rPr>
        <w:rStyle w:val="ac"/>
      </w:rPr>
      <w:fldChar w:fldCharType="end"/>
    </w:r>
  </w:p>
  <w:p w:rsidR="006021DA" w:rsidRDefault="006021DA" w:rsidP="0026096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5F" w:rsidRDefault="00301C5F" w:rsidP="009D0E78">
      <w:r>
        <w:separator/>
      </w:r>
    </w:p>
  </w:footnote>
  <w:footnote w:type="continuationSeparator" w:id="0">
    <w:p w:rsidR="00301C5F" w:rsidRDefault="00301C5F" w:rsidP="009D0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62A"/>
    <w:multiLevelType w:val="hybridMultilevel"/>
    <w:tmpl w:val="BBB8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28AB"/>
    <w:multiLevelType w:val="hybridMultilevel"/>
    <w:tmpl w:val="EE20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49D7"/>
    <w:multiLevelType w:val="hybridMultilevel"/>
    <w:tmpl w:val="27AEA2A8"/>
    <w:lvl w:ilvl="0" w:tplc="1132E726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CC2B86"/>
    <w:multiLevelType w:val="hybridMultilevel"/>
    <w:tmpl w:val="29924CFA"/>
    <w:lvl w:ilvl="0" w:tplc="F064D31A">
      <w:start w:val="3"/>
      <w:numFmt w:val="decimal"/>
      <w:lvlText w:val="%1"/>
      <w:lvlJc w:val="left"/>
      <w:pPr>
        <w:ind w:left="720" w:hanging="360"/>
      </w:pPr>
      <w:rPr>
        <w:rFonts w:ascii="Courier New" w:hAnsi="Courier New" w:hint="default"/>
        <w:color w:val="00B05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C77AF"/>
    <w:multiLevelType w:val="hybridMultilevel"/>
    <w:tmpl w:val="829E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42573"/>
    <w:multiLevelType w:val="hybridMultilevel"/>
    <w:tmpl w:val="AE58041A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0CFA73EB"/>
    <w:multiLevelType w:val="hybridMultilevel"/>
    <w:tmpl w:val="B2CEF9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33DA1"/>
    <w:multiLevelType w:val="hybridMultilevel"/>
    <w:tmpl w:val="E1AE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84FF4"/>
    <w:multiLevelType w:val="hybridMultilevel"/>
    <w:tmpl w:val="FBD0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34844"/>
    <w:multiLevelType w:val="hybridMultilevel"/>
    <w:tmpl w:val="39946D6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A38152C"/>
    <w:multiLevelType w:val="hybridMultilevel"/>
    <w:tmpl w:val="A4E45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E16293"/>
    <w:multiLevelType w:val="hybridMultilevel"/>
    <w:tmpl w:val="3E1AD38E"/>
    <w:lvl w:ilvl="0" w:tplc="1132E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95A3E"/>
    <w:multiLevelType w:val="hybridMultilevel"/>
    <w:tmpl w:val="4A5C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C3F43"/>
    <w:multiLevelType w:val="hybridMultilevel"/>
    <w:tmpl w:val="D854911C"/>
    <w:lvl w:ilvl="0" w:tplc="B7C0C310">
      <w:start w:val="7"/>
      <w:numFmt w:val="decimal"/>
      <w:lvlText w:val="%1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4">
    <w:nsid w:val="1CFC3723"/>
    <w:multiLevelType w:val="hybridMultilevel"/>
    <w:tmpl w:val="082604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2B63B3"/>
    <w:multiLevelType w:val="hybridMultilevel"/>
    <w:tmpl w:val="3F76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D1BA2"/>
    <w:multiLevelType w:val="hybridMultilevel"/>
    <w:tmpl w:val="8AB0F150"/>
    <w:lvl w:ilvl="0" w:tplc="4CE8CE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ED27C8"/>
    <w:multiLevelType w:val="hybridMultilevel"/>
    <w:tmpl w:val="6FCC5084"/>
    <w:lvl w:ilvl="0" w:tplc="D36EC8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8BA314D"/>
    <w:multiLevelType w:val="hybridMultilevel"/>
    <w:tmpl w:val="6BE6B040"/>
    <w:lvl w:ilvl="0" w:tplc="95E64124">
      <w:start w:val="3"/>
      <w:numFmt w:val="decimal"/>
      <w:lvlText w:val="%1"/>
      <w:lvlJc w:val="left"/>
      <w:pPr>
        <w:ind w:left="720" w:hanging="360"/>
      </w:pPr>
      <w:rPr>
        <w:rFonts w:ascii="Courier New" w:hAnsi="Courier New" w:hint="default"/>
        <w:color w:val="00B05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95978"/>
    <w:multiLevelType w:val="hybridMultilevel"/>
    <w:tmpl w:val="254AD998"/>
    <w:lvl w:ilvl="0" w:tplc="4CE8CE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169F0"/>
    <w:multiLevelType w:val="hybridMultilevel"/>
    <w:tmpl w:val="70B41C6C"/>
    <w:lvl w:ilvl="0" w:tplc="0278F9B8">
      <w:start w:val="1"/>
      <w:numFmt w:val="decimal"/>
      <w:lvlText w:val="%1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31D38"/>
    <w:multiLevelType w:val="hybridMultilevel"/>
    <w:tmpl w:val="876256B8"/>
    <w:lvl w:ilvl="0" w:tplc="06287C7E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2">
    <w:nsid w:val="3A521A6F"/>
    <w:multiLevelType w:val="hybridMultilevel"/>
    <w:tmpl w:val="A7005704"/>
    <w:lvl w:ilvl="0" w:tplc="C11CD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43E69"/>
    <w:multiLevelType w:val="hybridMultilevel"/>
    <w:tmpl w:val="A0323CDC"/>
    <w:lvl w:ilvl="0" w:tplc="0E04F1F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4">
    <w:nsid w:val="3F735C0F"/>
    <w:multiLevelType w:val="hybridMultilevel"/>
    <w:tmpl w:val="D59C71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5F6915"/>
    <w:multiLevelType w:val="hybridMultilevel"/>
    <w:tmpl w:val="0D327944"/>
    <w:lvl w:ilvl="0" w:tplc="1132E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74A9B"/>
    <w:multiLevelType w:val="hybridMultilevel"/>
    <w:tmpl w:val="E07A5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A5333A"/>
    <w:multiLevelType w:val="hybridMultilevel"/>
    <w:tmpl w:val="2F3C56C4"/>
    <w:lvl w:ilvl="0" w:tplc="967E09A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8">
    <w:nsid w:val="4DD40A0F"/>
    <w:multiLevelType w:val="hybridMultilevel"/>
    <w:tmpl w:val="EBD042DA"/>
    <w:lvl w:ilvl="0" w:tplc="BEE635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56C92BED"/>
    <w:multiLevelType w:val="hybridMultilevel"/>
    <w:tmpl w:val="EFC4DAAA"/>
    <w:lvl w:ilvl="0" w:tplc="984040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2A6165"/>
    <w:multiLevelType w:val="hybridMultilevel"/>
    <w:tmpl w:val="3E4EBA20"/>
    <w:lvl w:ilvl="0" w:tplc="9C5AC7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E0061"/>
    <w:multiLevelType w:val="hybridMultilevel"/>
    <w:tmpl w:val="A31048D8"/>
    <w:lvl w:ilvl="0" w:tplc="D36EC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96BE1"/>
    <w:multiLevelType w:val="hybridMultilevel"/>
    <w:tmpl w:val="E3BE8944"/>
    <w:lvl w:ilvl="0" w:tplc="D36EC83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52888"/>
    <w:multiLevelType w:val="hybridMultilevel"/>
    <w:tmpl w:val="5C18892E"/>
    <w:lvl w:ilvl="0" w:tplc="4260E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96F6F"/>
    <w:multiLevelType w:val="hybridMultilevel"/>
    <w:tmpl w:val="0F8E3B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67A2C64"/>
    <w:multiLevelType w:val="hybridMultilevel"/>
    <w:tmpl w:val="69C4E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6E36CE5"/>
    <w:multiLevelType w:val="hybridMultilevel"/>
    <w:tmpl w:val="83AE43A4"/>
    <w:lvl w:ilvl="0" w:tplc="4260E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F7D74"/>
    <w:multiLevelType w:val="hybridMultilevel"/>
    <w:tmpl w:val="3AA2B3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D7E4CB2"/>
    <w:multiLevelType w:val="hybridMultilevel"/>
    <w:tmpl w:val="22928E64"/>
    <w:lvl w:ilvl="0" w:tplc="31DAC26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863CB"/>
    <w:multiLevelType w:val="hybridMultilevel"/>
    <w:tmpl w:val="12A2453C"/>
    <w:lvl w:ilvl="0" w:tplc="A21C737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94D05"/>
    <w:multiLevelType w:val="hybridMultilevel"/>
    <w:tmpl w:val="C25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F4468"/>
    <w:multiLevelType w:val="hybridMultilevel"/>
    <w:tmpl w:val="060A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75A12"/>
    <w:multiLevelType w:val="hybridMultilevel"/>
    <w:tmpl w:val="5300C1F6"/>
    <w:lvl w:ilvl="0" w:tplc="9C5AC7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220CF"/>
    <w:multiLevelType w:val="hybridMultilevel"/>
    <w:tmpl w:val="6A06C6B8"/>
    <w:lvl w:ilvl="0" w:tplc="7E0063C2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4">
    <w:nsid w:val="7C580092"/>
    <w:multiLevelType w:val="hybridMultilevel"/>
    <w:tmpl w:val="17741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DD7E3F"/>
    <w:multiLevelType w:val="hybridMultilevel"/>
    <w:tmpl w:val="69AC6F28"/>
    <w:lvl w:ilvl="0" w:tplc="37E6E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4"/>
  </w:num>
  <w:num w:numId="4">
    <w:abstractNumId w:val="30"/>
  </w:num>
  <w:num w:numId="5">
    <w:abstractNumId w:val="4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1"/>
  </w:num>
  <w:num w:numId="9">
    <w:abstractNumId w:val="37"/>
  </w:num>
  <w:num w:numId="10">
    <w:abstractNumId w:val="35"/>
  </w:num>
  <w:num w:numId="11">
    <w:abstractNumId w:val="16"/>
  </w:num>
  <w:num w:numId="12">
    <w:abstractNumId w:val="22"/>
  </w:num>
  <w:num w:numId="13">
    <w:abstractNumId w:val="10"/>
  </w:num>
  <w:num w:numId="14">
    <w:abstractNumId w:val="19"/>
  </w:num>
  <w:num w:numId="15">
    <w:abstractNumId w:val="24"/>
  </w:num>
  <w:num w:numId="16">
    <w:abstractNumId w:val="17"/>
  </w:num>
  <w:num w:numId="17">
    <w:abstractNumId w:val="32"/>
  </w:num>
  <w:num w:numId="18">
    <w:abstractNumId w:val="38"/>
  </w:num>
  <w:num w:numId="19">
    <w:abstractNumId w:val="5"/>
  </w:num>
  <w:num w:numId="20">
    <w:abstractNumId w:val="39"/>
  </w:num>
  <w:num w:numId="21">
    <w:abstractNumId w:val="6"/>
  </w:num>
  <w:num w:numId="22">
    <w:abstractNumId w:val="18"/>
  </w:num>
  <w:num w:numId="23">
    <w:abstractNumId w:val="3"/>
  </w:num>
  <w:num w:numId="24">
    <w:abstractNumId w:val="44"/>
  </w:num>
  <w:num w:numId="25">
    <w:abstractNumId w:val="12"/>
  </w:num>
  <w:num w:numId="26">
    <w:abstractNumId w:val="20"/>
  </w:num>
  <w:num w:numId="27">
    <w:abstractNumId w:val="13"/>
  </w:num>
  <w:num w:numId="28">
    <w:abstractNumId w:val="36"/>
  </w:num>
  <w:num w:numId="29">
    <w:abstractNumId w:val="33"/>
  </w:num>
  <w:num w:numId="30">
    <w:abstractNumId w:val="1"/>
  </w:num>
  <w:num w:numId="31">
    <w:abstractNumId w:val="43"/>
  </w:num>
  <w:num w:numId="32">
    <w:abstractNumId w:val="45"/>
  </w:num>
  <w:num w:numId="33">
    <w:abstractNumId w:val="29"/>
  </w:num>
  <w:num w:numId="34">
    <w:abstractNumId w:val="27"/>
  </w:num>
  <w:num w:numId="35">
    <w:abstractNumId w:val="11"/>
  </w:num>
  <w:num w:numId="36">
    <w:abstractNumId w:val="25"/>
  </w:num>
  <w:num w:numId="37">
    <w:abstractNumId w:val="2"/>
  </w:num>
  <w:num w:numId="38">
    <w:abstractNumId w:val="23"/>
  </w:num>
  <w:num w:numId="39">
    <w:abstractNumId w:val="28"/>
  </w:num>
  <w:num w:numId="40">
    <w:abstractNumId w:val="8"/>
  </w:num>
  <w:num w:numId="41">
    <w:abstractNumId w:val="7"/>
  </w:num>
  <w:num w:numId="42">
    <w:abstractNumId w:val="40"/>
  </w:num>
  <w:num w:numId="43">
    <w:abstractNumId w:val="21"/>
  </w:num>
  <w:num w:numId="44">
    <w:abstractNumId w:val="4"/>
  </w:num>
  <w:num w:numId="45">
    <w:abstractNumId w:val="4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E78"/>
    <w:rsid w:val="000260BA"/>
    <w:rsid w:val="00042B1A"/>
    <w:rsid w:val="000700AE"/>
    <w:rsid w:val="00080BD3"/>
    <w:rsid w:val="00092DAA"/>
    <w:rsid w:val="000948A4"/>
    <w:rsid w:val="000A0A54"/>
    <w:rsid w:val="000B2A9E"/>
    <w:rsid w:val="0011003C"/>
    <w:rsid w:val="00115E2D"/>
    <w:rsid w:val="00117275"/>
    <w:rsid w:val="001214BC"/>
    <w:rsid w:val="00122AC9"/>
    <w:rsid w:val="001415AE"/>
    <w:rsid w:val="00176B7C"/>
    <w:rsid w:val="00183E9A"/>
    <w:rsid w:val="00192C2A"/>
    <w:rsid w:val="001B2740"/>
    <w:rsid w:val="001B7C5A"/>
    <w:rsid w:val="001F5F27"/>
    <w:rsid w:val="00202AC7"/>
    <w:rsid w:val="00245D03"/>
    <w:rsid w:val="0026096F"/>
    <w:rsid w:val="002D5666"/>
    <w:rsid w:val="00301C5F"/>
    <w:rsid w:val="00301FAF"/>
    <w:rsid w:val="003435BC"/>
    <w:rsid w:val="00371194"/>
    <w:rsid w:val="003B0669"/>
    <w:rsid w:val="003C2ADA"/>
    <w:rsid w:val="003D53EA"/>
    <w:rsid w:val="003E07EC"/>
    <w:rsid w:val="00485F0E"/>
    <w:rsid w:val="004B1820"/>
    <w:rsid w:val="004B783A"/>
    <w:rsid w:val="004C7D3A"/>
    <w:rsid w:val="00505123"/>
    <w:rsid w:val="00525ABC"/>
    <w:rsid w:val="005405C5"/>
    <w:rsid w:val="0055362E"/>
    <w:rsid w:val="00571AB6"/>
    <w:rsid w:val="005B0456"/>
    <w:rsid w:val="005D16DF"/>
    <w:rsid w:val="005E1A27"/>
    <w:rsid w:val="006021DA"/>
    <w:rsid w:val="00610BC5"/>
    <w:rsid w:val="006114A1"/>
    <w:rsid w:val="0061381A"/>
    <w:rsid w:val="00646E20"/>
    <w:rsid w:val="006543A8"/>
    <w:rsid w:val="0066448F"/>
    <w:rsid w:val="006A453D"/>
    <w:rsid w:val="006B27A3"/>
    <w:rsid w:val="006B45FE"/>
    <w:rsid w:val="006C47AB"/>
    <w:rsid w:val="006C589F"/>
    <w:rsid w:val="006D7E0D"/>
    <w:rsid w:val="006F309C"/>
    <w:rsid w:val="00772BE8"/>
    <w:rsid w:val="007A2F96"/>
    <w:rsid w:val="007C2CFA"/>
    <w:rsid w:val="007E1C44"/>
    <w:rsid w:val="007E56AB"/>
    <w:rsid w:val="007F5C52"/>
    <w:rsid w:val="00803B27"/>
    <w:rsid w:val="0081679F"/>
    <w:rsid w:val="00854F68"/>
    <w:rsid w:val="008B252A"/>
    <w:rsid w:val="008D5210"/>
    <w:rsid w:val="008F1EBC"/>
    <w:rsid w:val="009026A7"/>
    <w:rsid w:val="0091677E"/>
    <w:rsid w:val="00926E4F"/>
    <w:rsid w:val="0093335D"/>
    <w:rsid w:val="009545EC"/>
    <w:rsid w:val="00985A34"/>
    <w:rsid w:val="009D0E78"/>
    <w:rsid w:val="00A85498"/>
    <w:rsid w:val="00AA4553"/>
    <w:rsid w:val="00AE63E7"/>
    <w:rsid w:val="00B03DE3"/>
    <w:rsid w:val="00B24BA8"/>
    <w:rsid w:val="00B61D59"/>
    <w:rsid w:val="00B81C7F"/>
    <w:rsid w:val="00B911A8"/>
    <w:rsid w:val="00BB036F"/>
    <w:rsid w:val="00BC2959"/>
    <w:rsid w:val="00BC37C0"/>
    <w:rsid w:val="00C04E5C"/>
    <w:rsid w:val="00C42473"/>
    <w:rsid w:val="00C52D21"/>
    <w:rsid w:val="00C74370"/>
    <w:rsid w:val="00C74D5C"/>
    <w:rsid w:val="00C92942"/>
    <w:rsid w:val="00CD0170"/>
    <w:rsid w:val="00CF12D7"/>
    <w:rsid w:val="00D37C28"/>
    <w:rsid w:val="00D806BD"/>
    <w:rsid w:val="00E041FE"/>
    <w:rsid w:val="00E10528"/>
    <w:rsid w:val="00E16F43"/>
    <w:rsid w:val="00E97072"/>
    <w:rsid w:val="00EB1291"/>
    <w:rsid w:val="00EC0B2B"/>
    <w:rsid w:val="00ED738B"/>
    <w:rsid w:val="00EE371C"/>
    <w:rsid w:val="00EF1D21"/>
    <w:rsid w:val="00F00AE5"/>
    <w:rsid w:val="00F028E3"/>
    <w:rsid w:val="00F059E6"/>
    <w:rsid w:val="00F3699D"/>
    <w:rsid w:val="00F516A0"/>
    <w:rsid w:val="00F656DF"/>
    <w:rsid w:val="00F836A4"/>
    <w:rsid w:val="00FC5CA6"/>
    <w:rsid w:val="00F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0E7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9D0E78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7" w:right="57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0E78"/>
    <w:pPr>
      <w:keepNext/>
      <w:ind w:left="57" w:right="57"/>
      <w:outlineLvl w:val="2"/>
    </w:pPr>
    <w:rPr>
      <w:b/>
      <w:bCs/>
      <w:color w:val="3366FF"/>
    </w:rPr>
  </w:style>
  <w:style w:type="paragraph" w:styleId="4">
    <w:name w:val="heading 4"/>
    <w:basedOn w:val="a"/>
    <w:next w:val="a"/>
    <w:link w:val="40"/>
    <w:qFormat/>
    <w:rsid w:val="009D0E78"/>
    <w:pPr>
      <w:keepNext/>
      <w:ind w:left="57" w:right="57"/>
      <w:outlineLvl w:val="3"/>
    </w:pPr>
    <w:rPr>
      <w:b/>
      <w:bCs/>
      <w:color w:val="99CC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0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0E78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0E78"/>
    <w:rPr>
      <w:rFonts w:ascii="Times New Roman" w:eastAsia="Times New Roman" w:hAnsi="Times New Roman" w:cs="Times New Roman"/>
      <w:b/>
      <w:bCs/>
      <w:color w:val="99CC00"/>
      <w:sz w:val="24"/>
      <w:szCs w:val="24"/>
      <w:lang w:eastAsia="ru-RU"/>
    </w:rPr>
  </w:style>
  <w:style w:type="paragraph" w:styleId="a3">
    <w:name w:val="List Paragraph"/>
    <w:basedOn w:val="a"/>
    <w:qFormat/>
    <w:rsid w:val="009D0E78"/>
    <w:pPr>
      <w:ind w:left="720"/>
    </w:pPr>
    <w:rPr>
      <w:sz w:val="28"/>
      <w:szCs w:val="28"/>
    </w:rPr>
  </w:style>
  <w:style w:type="paragraph" w:styleId="a4">
    <w:name w:val="Normal (Web)"/>
    <w:basedOn w:val="a"/>
    <w:rsid w:val="009D0E78"/>
    <w:pPr>
      <w:spacing w:before="100" w:beforeAutospacing="1" w:after="100" w:afterAutospacing="1"/>
    </w:pPr>
  </w:style>
  <w:style w:type="paragraph" w:styleId="21">
    <w:name w:val="List 2"/>
    <w:basedOn w:val="a"/>
    <w:rsid w:val="009D0E78"/>
    <w:pPr>
      <w:ind w:left="566" w:hanging="283"/>
    </w:pPr>
  </w:style>
  <w:style w:type="paragraph" w:styleId="22">
    <w:name w:val="Body Text Indent 2"/>
    <w:basedOn w:val="a"/>
    <w:link w:val="23"/>
    <w:rsid w:val="009D0E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D0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9D0E7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D0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D0E78"/>
    <w:rPr>
      <w:vertAlign w:val="superscript"/>
    </w:rPr>
  </w:style>
  <w:style w:type="paragraph" w:styleId="24">
    <w:name w:val="Body Text 2"/>
    <w:basedOn w:val="a"/>
    <w:link w:val="25"/>
    <w:rsid w:val="009D0E7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D0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D0E78"/>
    <w:pPr>
      <w:spacing w:after="120"/>
    </w:pPr>
  </w:style>
  <w:style w:type="character" w:customStyle="1" w:styleId="a9">
    <w:name w:val="Основной текст Знак"/>
    <w:basedOn w:val="a0"/>
    <w:link w:val="a8"/>
    <w:rsid w:val="009D0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9D0E7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D0E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0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D0E78"/>
  </w:style>
  <w:style w:type="table" w:styleId="ad">
    <w:name w:val="Table Grid"/>
    <w:basedOn w:val="a1"/>
    <w:rsid w:val="009D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9D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uiPriority w:val="99"/>
    <w:semiHidden/>
    <w:rsid w:val="009D0E78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0E78"/>
    <w:rPr>
      <w:rFonts w:ascii="Tahoma" w:eastAsia="Times New Roman" w:hAnsi="Tahoma" w:cs="Times New Roman"/>
      <w:sz w:val="16"/>
      <w:szCs w:val="16"/>
      <w:lang w:eastAsia="ru-RU"/>
    </w:rPr>
  </w:style>
  <w:style w:type="character" w:styleId="af0">
    <w:name w:val="Hyperlink"/>
    <w:rsid w:val="009D0E78"/>
    <w:rPr>
      <w:color w:val="0000FF"/>
      <w:u w:val="single"/>
    </w:rPr>
  </w:style>
  <w:style w:type="paragraph" w:styleId="af1">
    <w:name w:val="header"/>
    <w:basedOn w:val="a"/>
    <w:link w:val="af2"/>
    <w:rsid w:val="009D0E7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D0E7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D0E78"/>
  </w:style>
  <w:style w:type="paragraph" w:styleId="af3">
    <w:name w:val="No Spacing"/>
    <w:link w:val="af4"/>
    <w:uiPriority w:val="1"/>
    <w:qFormat/>
    <w:rsid w:val="009D0E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rsid w:val="009D0E7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9D0E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5">
    <w:name w:val="Plain Text"/>
    <w:basedOn w:val="a"/>
    <w:link w:val="af6"/>
    <w:rsid w:val="009D0E78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9D0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00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12">
    <w:name w:val="s_12"/>
    <w:basedOn w:val="a"/>
    <w:rsid w:val="009545EC"/>
    <w:pPr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863">
      <w:bodyDiv w:val="1"/>
      <w:marLeft w:val="0"/>
      <w:marRight w:val="0"/>
      <w:marTop w:val="232"/>
      <w:marBottom w:val="2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6649">
      <w:bodyDiv w:val="1"/>
      <w:marLeft w:val="0"/>
      <w:marRight w:val="0"/>
      <w:marTop w:val="232"/>
      <w:marBottom w:val="2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70817">
      <w:bodyDiv w:val="1"/>
      <w:marLeft w:val="0"/>
      <w:marRight w:val="0"/>
      <w:marTop w:val="232"/>
      <w:marBottom w:val="2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759">
      <w:bodyDiv w:val="1"/>
      <w:marLeft w:val="0"/>
      <w:marRight w:val="0"/>
      <w:marTop w:val="232"/>
      <w:marBottom w:val="2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foms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ss.ru" TargetMode="External"/><Relationship Id="rId17" Type="http://schemas.openxmlformats.org/officeDocument/2006/relationships/hyperlink" Target="http://www.vos.or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g.s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trud.ru" TargetMode="External"/><Relationship Id="rId10" Type="http://schemas.openxmlformats.org/officeDocument/2006/relationships/hyperlink" Target="http://www.allpravo.ru/diploma/doc40p0/instrum2404/item2408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gf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10846</Words>
  <Characters>61824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32</cp:revision>
  <dcterms:created xsi:type="dcterms:W3CDTF">2015-05-28T08:07:00Z</dcterms:created>
  <dcterms:modified xsi:type="dcterms:W3CDTF">2017-03-23T05:54:00Z</dcterms:modified>
</cp:coreProperties>
</file>