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0" w:rsidRPr="006A3BD1" w:rsidRDefault="00B42AB0" w:rsidP="00B42AB0">
      <w:pPr>
        <w:jc w:val="center"/>
        <w:rPr>
          <w:rFonts w:ascii="Times New Roman" w:hAnsi="Times New Roman"/>
          <w:b/>
          <w:spacing w:val="-3"/>
        </w:rPr>
      </w:pPr>
      <w:bookmarkStart w:id="0" w:name="_GoBack"/>
      <w:r w:rsidRPr="006A3BD1">
        <w:rPr>
          <w:rFonts w:ascii="Times New Roman" w:hAnsi="Times New Roman"/>
          <w:b/>
          <w:spacing w:val="-3"/>
        </w:rPr>
        <w:t>Частное профессиональное образовательное учреждение</w:t>
      </w:r>
    </w:p>
    <w:p w:rsidR="00B42AB0" w:rsidRPr="006A3BD1" w:rsidRDefault="00B42AB0" w:rsidP="00B42AB0">
      <w:pPr>
        <w:jc w:val="center"/>
        <w:rPr>
          <w:rFonts w:ascii="Times New Roman" w:hAnsi="Times New Roman"/>
          <w:b/>
          <w:caps/>
        </w:rPr>
      </w:pPr>
      <w:r w:rsidRPr="006A3BD1">
        <w:rPr>
          <w:rFonts w:ascii="Times New Roman" w:hAnsi="Times New Roman"/>
          <w:b/>
          <w:caps/>
        </w:rPr>
        <w:t>«КОЛЛЕДЖ СОВРЕМЕННОГО ОБРАЗОВАНИЯ ИМЕНИ САИДА АФАНДИ»</w:t>
      </w:r>
    </w:p>
    <w:p w:rsidR="00B42AB0" w:rsidRPr="00810D80" w:rsidRDefault="00B42AB0" w:rsidP="00B42AB0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B42AB0" w:rsidRPr="00B42AB0" w:rsidTr="00024BE5">
        <w:tc>
          <w:tcPr>
            <w:tcW w:w="4961" w:type="dxa"/>
          </w:tcPr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AB0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42AB0">
              <w:rPr>
                <w:rFonts w:ascii="Times New Roman" w:hAnsi="Times New Roman"/>
                <w:sz w:val="24"/>
                <w:szCs w:val="24"/>
              </w:rPr>
              <w:t>Председатель ПЦК ______________________</w:t>
            </w:r>
            <w:r w:rsidRPr="00B42A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A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AB0">
              <w:rPr>
                <w:rFonts w:ascii="Times New Roman" w:hAnsi="Times New Roman"/>
                <w:sz w:val="24"/>
                <w:szCs w:val="24"/>
              </w:rPr>
              <w:t>Рассмотрено на заседании ПЦК</w:t>
            </w:r>
          </w:p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AB0">
              <w:rPr>
                <w:rFonts w:ascii="Times New Roman" w:hAnsi="Times New Roman"/>
                <w:sz w:val="24"/>
                <w:szCs w:val="24"/>
              </w:rPr>
              <w:t>«____» ______________ 20….. г.</w:t>
            </w:r>
          </w:p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AB0">
              <w:rPr>
                <w:rFonts w:ascii="Times New Roman" w:hAnsi="Times New Roman"/>
                <w:sz w:val="24"/>
                <w:szCs w:val="24"/>
              </w:rPr>
              <w:t>Протокол № _______________</w:t>
            </w:r>
          </w:p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AB0" w:rsidRPr="00B42AB0" w:rsidRDefault="00B42AB0" w:rsidP="00B42A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AB0" w:rsidRDefault="00B42AB0" w:rsidP="00B42A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AB0" w:rsidRPr="006A3BD1" w:rsidRDefault="00B42AB0" w:rsidP="00B42AB0">
      <w:pPr>
        <w:jc w:val="center"/>
        <w:rPr>
          <w:rFonts w:ascii="Times New Roman" w:hAnsi="Times New Roman"/>
          <w:b/>
          <w:sz w:val="28"/>
          <w:szCs w:val="28"/>
        </w:rPr>
      </w:pPr>
      <w:r w:rsidRPr="006A3BD1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B42AB0" w:rsidRPr="006A3BD1" w:rsidRDefault="00B42AB0" w:rsidP="00B42AB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6A3BD1">
        <w:rPr>
          <w:rFonts w:ascii="Times New Roman" w:hAnsi="Times New Roman"/>
          <w:b/>
          <w:bCs/>
          <w:sz w:val="28"/>
          <w:szCs w:val="28"/>
          <w:lang w:val="x-none" w:eastAsia="x-none"/>
        </w:rPr>
        <w:t>ПО ДИСЦИПЛИНЕ</w:t>
      </w:r>
    </w:p>
    <w:p w:rsidR="00B42AB0" w:rsidRPr="006A3BD1" w:rsidRDefault="00B42AB0" w:rsidP="00B42AB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AB0" w:rsidRPr="006A3BD1" w:rsidRDefault="00B42AB0" w:rsidP="00B42AB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A3BD1">
        <w:rPr>
          <w:rFonts w:ascii="Times New Roman" w:hAnsi="Times New Roman"/>
          <w:b/>
          <w:sz w:val="28"/>
          <w:szCs w:val="28"/>
        </w:rPr>
        <w:t xml:space="preserve">ОП. </w:t>
      </w:r>
      <w:r>
        <w:rPr>
          <w:rFonts w:ascii="Times New Roman" w:hAnsi="Times New Roman"/>
          <w:b/>
          <w:sz w:val="28"/>
          <w:szCs w:val="28"/>
        </w:rPr>
        <w:t>1</w:t>
      </w:r>
      <w:r w:rsidR="000E263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ОСНОВЫ БАНКОВСКОГО ДЕЛА</w:t>
      </w:r>
    </w:p>
    <w:p w:rsidR="00B42AB0" w:rsidRPr="006A3BD1" w:rsidRDefault="00B42AB0" w:rsidP="00B42AB0">
      <w:pPr>
        <w:jc w:val="center"/>
        <w:rPr>
          <w:rFonts w:ascii="Times New Roman" w:hAnsi="Times New Roman"/>
          <w:b/>
          <w:sz w:val="28"/>
          <w:szCs w:val="28"/>
        </w:rPr>
      </w:pPr>
      <w:r w:rsidRPr="006A3BD1">
        <w:rPr>
          <w:rFonts w:ascii="Times New Roman" w:hAnsi="Times New Roman"/>
          <w:b/>
          <w:sz w:val="28"/>
          <w:szCs w:val="28"/>
        </w:rPr>
        <w:t>специальность 38.02.01 «Экономика и бухгалтерский учет                             (по отраслям)»</w:t>
      </w:r>
    </w:p>
    <w:p w:rsidR="00B42AB0" w:rsidRPr="006A3BD1" w:rsidRDefault="00B42AB0" w:rsidP="00B42AB0">
      <w:pPr>
        <w:jc w:val="center"/>
        <w:rPr>
          <w:rFonts w:ascii="Times New Roman" w:hAnsi="Times New Roman"/>
          <w:vertAlign w:val="superscript"/>
          <w:lang w:eastAsia="ru-RU"/>
        </w:rPr>
      </w:pPr>
    </w:p>
    <w:p w:rsidR="00B42AB0" w:rsidRPr="006A3BD1" w:rsidRDefault="00B42AB0" w:rsidP="00B42AB0">
      <w:pPr>
        <w:jc w:val="center"/>
        <w:rPr>
          <w:rFonts w:ascii="Times New Roman" w:hAnsi="Times New Roman"/>
          <w:vertAlign w:val="superscript"/>
        </w:rPr>
      </w:pPr>
    </w:p>
    <w:p w:rsidR="00B42AB0" w:rsidRPr="006A3BD1" w:rsidRDefault="00B42AB0" w:rsidP="00B42AB0">
      <w:pPr>
        <w:jc w:val="center"/>
        <w:rPr>
          <w:rFonts w:ascii="Times New Roman" w:hAnsi="Times New Roman"/>
          <w:vertAlign w:val="superscript"/>
        </w:rPr>
      </w:pPr>
    </w:p>
    <w:p w:rsidR="00B42AB0" w:rsidRPr="006A3BD1" w:rsidRDefault="00B42AB0" w:rsidP="00B42AB0">
      <w:pPr>
        <w:jc w:val="center"/>
        <w:rPr>
          <w:rFonts w:ascii="Times New Roman" w:hAnsi="Times New Roman"/>
          <w:sz w:val="44"/>
          <w:szCs w:val="44"/>
          <w:vertAlign w:val="superscript"/>
        </w:rPr>
      </w:pPr>
    </w:p>
    <w:p w:rsidR="00B42AB0" w:rsidRPr="006A3BD1" w:rsidRDefault="00B42AB0" w:rsidP="00B42AB0">
      <w:pPr>
        <w:jc w:val="center"/>
        <w:rPr>
          <w:rFonts w:ascii="Times New Roman" w:hAnsi="Times New Roman"/>
          <w:sz w:val="44"/>
          <w:szCs w:val="44"/>
          <w:vertAlign w:val="superscript"/>
        </w:rPr>
      </w:pPr>
    </w:p>
    <w:p w:rsidR="00B42AB0" w:rsidRPr="006A3BD1" w:rsidRDefault="00B42AB0" w:rsidP="00B42AB0">
      <w:pPr>
        <w:jc w:val="center"/>
        <w:rPr>
          <w:rFonts w:ascii="Times New Roman" w:hAnsi="Times New Roman"/>
          <w:sz w:val="44"/>
          <w:szCs w:val="44"/>
          <w:vertAlign w:val="superscript"/>
        </w:rPr>
      </w:pPr>
    </w:p>
    <w:p w:rsidR="00B42AB0" w:rsidRPr="006A3BD1" w:rsidRDefault="00B42AB0" w:rsidP="00B42AB0">
      <w:pPr>
        <w:widowControl w:val="0"/>
        <w:autoSpaceDE w:val="0"/>
        <w:jc w:val="both"/>
        <w:rPr>
          <w:rFonts w:ascii="Times New Roman" w:hAnsi="Times New Roman"/>
        </w:rPr>
      </w:pPr>
    </w:p>
    <w:p w:rsidR="00B42AB0" w:rsidRPr="006A3BD1" w:rsidRDefault="00B42AB0" w:rsidP="00B42AB0">
      <w:pPr>
        <w:widowControl w:val="0"/>
        <w:autoSpaceDE w:val="0"/>
        <w:jc w:val="both"/>
        <w:rPr>
          <w:rFonts w:ascii="Times New Roman" w:hAnsi="Times New Roman"/>
        </w:rPr>
      </w:pPr>
    </w:p>
    <w:p w:rsidR="00B42AB0" w:rsidRDefault="00B42AB0" w:rsidP="00B42AB0">
      <w:pPr>
        <w:widowControl w:val="0"/>
        <w:autoSpaceDE w:val="0"/>
        <w:jc w:val="both"/>
        <w:rPr>
          <w:rFonts w:ascii="Times New Roman" w:hAnsi="Times New Roman"/>
        </w:rPr>
      </w:pPr>
    </w:p>
    <w:p w:rsidR="00B42AB0" w:rsidRPr="006A3BD1" w:rsidRDefault="00B42AB0" w:rsidP="00B42AB0">
      <w:pPr>
        <w:widowControl w:val="0"/>
        <w:autoSpaceDE w:val="0"/>
        <w:jc w:val="both"/>
        <w:rPr>
          <w:rFonts w:ascii="Times New Roman" w:hAnsi="Times New Roman"/>
        </w:rPr>
      </w:pPr>
    </w:p>
    <w:p w:rsidR="00B42AB0" w:rsidRPr="006A3BD1" w:rsidRDefault="00B42AB0" w:rsidP="00B42AB0">
      <w:pPr>
        <w:widowControl w:val="0"/>
        <w:autoSpaceDE w:val="0"/>
        <w:jc w:val="both"/>
        <w:rPr>
          <w:rFonts w:ascii="Times New Roman" w:hAnsi="Times New Roman"/>
        </w:rPr>
      </w:pPr>
    </w:p>
    <w:p w:rsidR="00B42AB0" w:rsidRPr="006A3BD1" w:rsidRDefault="00B42AB0" w:rsidP="00B42AB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6A3BD1">
        <w:rPr>
          <w:rFonts w:ascii="Times New Roman" w:hAnsi="Times New Roman"/>
          <w:b/>
          <w:sz w:val="28"/>
          <w:szCs w:val="28"/>
        </w:rPr>
        <w:t>Дубки 2018</w:t>
      </w:r>
    </w:p>
    <w:bookmarkEnd w:id="0"/>
    <w:p w:rsidR="00C64ACC" w:rsidRPr="00393DF8" w:rsidRDefault="00C64ACC" w:rsidP="00C64ACC">
      <w:pPr>
        <w:sectPr w:rsidR="00C64ACC" w:rsidRPr="00393DF8" w:rsidSect="00A766A0">
          <w:headerReference w:type="default" r:id="rId8"/>
          <w:pgSz w:w="11906" w:h="16838"/>
          <w:pgMar w:top="1134" w:right="851" w:bottom="899" w:left="1701" w:header="720" w:footer="720" w:gutter="0"/>
          <w:cols w:space="720"/>
          <w:titlePg/>
          <w:docGrid w:linePitch="360"/>
        </w:sectPr>
      </w:pPr>
    </w:p>
    <w:p w:rsidR="00C64ACC" w:rsidRPr="00393DF8" w:rsidRDefault="00C64ACC" w:rsidP="00C64ACC">
      <w:pPr>
        <w:sectPr w:rsidR="00C64ACC" w:rsidRPr="00393DF8">
          <w:type w:val="continuous"/>
          <w:pgSz w:w="11906" w:h="16838"/>
          <w:pgMar w:top="1134" w:right="851" w:bottom="899" w:left="1701" w:header="720" w:footer="720" w:gutter="0"/>
          <w:cols w:num="2" w:space="708"/>
          <w:docGrid w:linePitch="360"/>
        </w:sectPr>
      </w:pPr>
    </w:p>
    <w:p w:rsidR="009B2856" w:rsidRDefault="009B2856" w:rsidP="009B28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B2856" w:rsidRDefault="009B2856" w:rsidP="009B2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856" w:rsidRDefault="009B2856" w:rsidP="009B285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1.Паспорт комплекта контрольно-оценочных средств………………..</w:t>
      </w:r>
      <w:r>
        <w:rPr>
          <w:rFonts w:ascii="Times New Roman" w:eastAsia="Times New Roman" w:hAnsi="Times New Roman"/>
          <w:webHidden/>
          <w:sz w:val="28"/>
          <w:szCs w:val="24"/>
          <w:lang w:eastAsia="ru-RU"/>
        </w:rPr>
        <w:tab/>
      </w:r>
    </w:p>
    <w:p w:rsidR="009B2856" w:rsidRDefault="009B2856" w:rsidP="009B285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Оценка освоения учебной дисциплины</w:t>
      </w:r>
      <w:r>
        <w:rPr>
          <w:rFonts w:ascii="Times New Roman" w:eastAsia="Times New Roman" w:hAnsi="Times New Roman"/>
          <w:webHidden/>
          <w:sz w:val="28"/>
          <w:szCs w:val="24"/>
          <w:lang w:eastAsia="ru-RU"/>
        </w:rPr>
        <w:tab/>
        <w:t>………………………………...</w:t>
      </w:r>
    </w:p>
    <w:p w:rsidR="009B2856" w:rsidRDefault="009B2856" w:rsidP="009B2856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2.1. Формы и методы оценивания……………………………..</w:t>
      </w:r>
    </w:p>
    <w:p w:rsidR="009B2856" w:rsidRDefault="009B2856" w:rsidP="009B2856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2.2. Контроль и оценка освоения учебной дисциплины</w:t>
      </w:r>
      <w:r>
        <w:rPr>
          <w:rFonts w:ascii="Times New Roman" w:eastAsia="Times New Roman" w:hAnsi="Times New Roman"/>
          <w:webHidden/>
          <w:sz w:val="28"/>
          <w:szCs w:val="24"/>
          <w:lang w:eastAsia="ru-RU"/>
        </w:rPr>
        <w:t>………………</w:t>
      </w:r>
    </w:p>
    <w:p w:rsidR="009B2856" w:rsidRDefault="009B2856" w:rsidP="009B2856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2.3. Типовые задания для оценки освоения учебной дисциплины………</w:t>
      </w:r>
      <w:r>
        <w:rPr>
          <w:rFonts w:ascii="Times New Roman" w:eastAsia="Times New Roman" w:hAnsi="Times New Roman"/>
          <w:webHidden/>
          <w:sz w:val="28"/>
          <w:szCs w:val="24"/>
          <w:lang w:eastAsia="ru-RU"/>
        </w:rPr>
        <w:tab/>
      </w:r>
    </w:p>
    <w:p w:rsidR="009B2856" w:rsidRDefault="009B2856" w:rsidP="009B2856">
      <w:pPr>
        <w:numPr>
          <w:ilvl w:val="0"/>
          <w:numId w:val="20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текущий контроль</w:t>
      </w:r>
    </w:p>
    <w:p w:rsidR="009B2856" w:rsidRDefault="009B2856" w:rsidP="009B285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Pr="00393DF8" w:rsidRDefault="00C64ACC" w:rsidP="00C64ACC">
      <w:pPr>
        <w:pageBreakBefore/>
        <w:numPr>
          <w:ilvl w:val="0"/>
          <w:numId w:val="3"/>
        </w:num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93DF8">
        <w:rPr>
          <w:rStyle w:val="a4"/>
          <w:rFonts w:ascii="Times New Roman" w:hAnsi="Times New Roman" w:cs="Times New Roman"/>
          <w:sz w:val="28"/>
          <w:szCs w:val="28"/>
        </w:rPr>
        <w:lastRenderedPageBreak/>
        <w:t>ПАСПОРТ КОМПЛЕКТА КОНТРОЛЬНО-ОЦЕНОЧНЫХ СРЕДСТВ</w:t>
      </w:r>
    </w:p>
    <w:p w:rsidR="00C64ACC" w:rsidRPr="00393DF8" w:rsidRDefault="00C64ACC" w:rsidP="00C64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ACC" w:rsidRDefault="00C64ACC" w:rsidP="000B4573">
      <w:pPr>
        <w:pStyle w:val="30"/>
        <w:keepNext/>
        <w:keepLines/>
        <w:shd w:val="clear" w:color="auto" w:fill="auto"/>
        <w:spacing w:before="0" w:after="0" w:line="240" w:lineRule="auto"/>
        <w:ind w:left="20" w:firstLine="831"/>
        <w:jc w:val="both"/>
        <w:rPr>
          <w:sz w:val="28"/>
          <w:szCs w:val="28"/>
          <w:lang w:eastAsia="ru-RU"/>
        </w:rPr>
      </w:pPr>
      <w:r w:rsidRPr="00393DF8">
        <w:rPr>
          <w:sz w:val="28"/>
          <w:szCs w:val="28"/>
          <w:lang w:eastAsia="ru-RU"/>
        </w:rPr>
        <w:t xml:space="preserve">В результате освоения учебной дисциплины </w:t>
      </w:r>
      <w:r w:rsidR="000B4573" w:rsidRPr="00393DF8">
        <w:rPr>
          <w:sz w:val="28"/>
          <w:szCs w:val="28"/>
        </w:rPr>
        <w:t>«</w:t>
      </w:r>
      <w:r w:rsidR="006C539F">
        <w:rPr>
          <w:sz w:val="28"/>
          <w:szCs w:val="28"/>
        </w:rPr>
        <w:t>Основы банковского дела</w:t>
      </w:r>
      <w:r w:rsidR="000B4573" w:rsidRPr="00393DF8">
        <w:rPr>
          <w:sz w:val="28"/>
          <w:szCs w:val="28"/>
        </w:rPr>
        <w:t xml:space="preserve">» </w:t>
      </w:r>
      <w:r w:rsidRPr="00393DF8">
        <w:rPr>
          <w:sz w:val="28"/>
          <w:szCs w:val="28"/>
          <w:lang w:eastAsia="ru-RU"/>
        </w:rPr>
        <w:t>обучающийся должен обладать предусмотренными  ФГОС по специальности СПО</w:t>
      </w:r>
      <w:r w:rsidRPr="00393DF8">
        <w:rPr>
          <w:i/>
          <w:sz w:val="28"/>
          <w:szCs w:val="28"/>
          <w:lang w:eastAsia="ru-RU"/>
        </w:rPr>
        <w:t xml:space="preserve"> </w:t>
      </w:r>
      <w:r w:rsidR="006C539F">
        <w:rPr>
          <w:i/>
          <w:sz w:val="28"/>
          <w:szCs w:val="28"/>
          <w:lang w:eastAsia="ru-RU"/>
        </w:rPr>
        <w:t>38.02.01.</w:t>
      </w:r>
      <w:r w:rsidRPr="00393DF8">
        <w:rPr>
          <w:i/>
          <w:sz w:val="28"/>
          <w:szCs w:val="28"/>
          <w:lang w:eastAsia="ru-RU"/>
        </w:rPr>
        <w:t>«Экономика и бухгалтерский учет</w:t>
      </w:r>
      <w:r w:rsidR="006C539F">
        <w:rPr>
          <w:i/>
          <w:sz w:val="28"/>
          <w:szCs w:val="28"/>
          <w:lang w:eastAsia="ru-RU"/>
        </w:rPr>
        <w:t xml:space="preserve"> (по отраслям)</w:t>
      </w:r>
      <w:r w:rsidRPr="00393DF8">
        <w:rPr>
          <w:i/>
          <w:sz w:val="28"/>
          <w:szCs w:val="28"/>
          <w:lang w:eastAsia="ru-RU"/>
        </w:rPr>
        <w:t xml:space="preserve">» (Уровень подготовки - базовый) </w:t>
      </w:r>
      <w:r w:rsidRPr="00393DF8">
        <w:rPr>
          <w:b/>
          <w:sz w:val="28"/>
          <w:szCs w:val="28"/>
          <w:lang w:eastAsia="ru-RU"/>
        </w:rPr>
        <w:t xml:space="preserve"> </w:t>
      </w:r>
      <w:r w:rsidRPr="00393DF8">
        <w:rPr>
          <w:iCs/>
          <w:sz w:val="28"/>
          <w:szCs w:val="28"/>
          <w:lang w:eastAsia="ru-RU"/>
        </w:rPr>
        <w:t xml:space="preserve">следующими </w:t>
      </w:r>
      <w:r w:rsidRPr="00393DF8">
        <w:rPr>
          <w:sz w:val="28"/>
          <w:szCs w:val="28"/>
          <w:lang w:eastAsia="ru-RU"/>
        </w:rPr>
        <w:t>умениями, знаниями, которые формируют профессиональную компетенцию, и общими компетенциями: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r w:rsidRPr="006C539F">
        <w:rPr>
          <w:rFonts w:ascii="Times New Roman" w:hAnsi="Times New Roman" w:cs="Times New Roman"/>
          <w:sz w:val="28"/>
          <w:szCs w:val="28"/>
        </w:rPr>
        <w:t>У 1 - Классифицировать активные и пассивные операции банков;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r w:rsidRPr="006C539F">
        <w:rPr>
          <w:rFonts w:ascii="Times New Roman" w:hAnsi="Times New Roman" w:cs="Times New Roman"/>
          <w:sz w:val="28"/>
          <w:szCs w:val="28"/>
        </w:rPr>
        <w:t>У -2 - Рассчитывать величину возвращаемого займа;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r w:rsidRPr="006C539F">
        <w:rPr>
          <w:rFonts w:ascii="Times New Roman" w:hAnsi="Times New Roman" w:cs="Times New Roman"/>
          <w:sz w:val="28"/>
          <w:szCs w:val="28"/>
        </w:rPr>
        <w:t>У 3 - Производить коммерческие расчеты;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r w:rsidRPr="006C539F">
        <w:rPr>
          <w:rFonts w:ascii="Times New Roman" w:hAnsi="Times New Roman" w:cs="Times New Roman"/>
          <w:sz w:val="28"/>
          <w:szCs w:val="28"/>
        </w:rPr>
        <w:t>У 4 - Составлять кредитное соглашение (договор)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39F">
        <w:rPr>
          <w:rFonts w:ascii="Times New Roman" w:hAnsi="Times New Roman" w:cs="Times New Roman"/>
          <w:sz w:val="28"/>
          <w:szCs w:val="28"/>
        </w:rPr>
        <w:t xml:space="preserve"> 1- Историю развития кредитной системы в России;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39F">
        <w:rPr>
          <w:rFonts w:ascii="Times New Roman" w:hAnsi="Times New Roman" w:cs="Times New Roman"/>
          <w:sz w:val="28"/>
          <w:szCs w:val="28"/>
        </w:rPr>
        <w:t xml:space="preserve"> 2- Законодательные основы современного банка;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39F">
        <w:rPr>
          <w:rFonts w:ascii="Times New Roman" w:hAnsi="Times New Roman" w:cs="Times New Roman"/>
          <w:sz w:val="28"/>
          <w:szCs w:val="28"/>
        </w:rPr>
        <w:t xml:space="preserve"> 3- Виды банков, их функции;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39F">
        <w:rPr>
          <w:rFonts w:ascii="Times New Roman" w:hAnsi="Times New Roman" w:cs="Times New Roman"/>
          <w:sz w:val="28"/>
          <w:szCs w:val="28"/>
        </w:rPr>
        <w:t xml:space="preserve"> 4- Активные и пассивные операции банков;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39F">
        <w:rPr>
          <w:rFonts w:ascii="Times New Roman" w:hAnsi="Times New Roman" w:cs="Times New Roman"/>
          <w:sz w:val="28"/>
          <w:szCs w:val="28"/>
        </w:rPr>
        <w:t xml:space="preserve"> 5- Условия коммерческого расчета;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39F">
        <w:rPr>
          <w:rFonts w:ascii="Times New Roman" w:hAnsi="Times New Roman" w:cs="Times New Roman"/>
          <w:sz w:val="28"/>
          <w:szCs w:val="28"/>
        </w:rPr>
        <w:t xml:space="preserve"> 6- Сущность банковского менеджмента и маркетинга;</w:t>
      </w:r>
    </w:p>
    <w:p w:rsidR="006C539F" w:rsidRPr="006C539F" w:rsidRDefault="006C539F" w:rsidP="006C539F">
      <w:pPr>
        <w:widowControl w:val="0"/>
        <w:tabs>
          <w:tab w:val="left" w:pos="840"/>
          <w:tab w:val="left" w:pos="2740"/>
        </w:tabs>
        <w:autoSpaceDE w:val="0"/>
        <w:autoSpaceDN w:val="0"/>
        <w:adjustRightInd w:val="0"/>
        <w:spacing w:after="0" w:line="240" w:lineRule="auto"/>
        <w:ind w:left="119" w:right="1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39F">
        <w:rPr>
          <w:rFonts w:ascii="Times New Roman" w:hAnsi="Times New Roman" w:cs="Times New Roman"/>
          <w:sz w:val="28"/>
          <w:szCs w:val="28"/>
        </w:rPr>
        <w:t xml:space="preserve"> 7- Особенности учета в банках, банковские риски.</w:t>
      </w:r>
    </w:p>
    <w:p w:rsidR="00C64ACC" w:rsidRPr="00393DF8" w:rsidRDefault="00C64ACC" w:rsidP="006C539F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93DF8">
        <w:rPr>
          <w:rFonts w:ascii="Times New Roman" w:hAnsi="Times New Roman"/>
          <w:sz w:val="28"/>
          <w:lang w:val="en-US"/>
        </w:rPr>
        <w:t>OK</w:t>
      </w:r>
      <w:r w:rsidRPr="00393DF8">
        <w:rPr>
          <w:rFonts w:ascii="Times New Roman" w:hAnsi="Times New Roman"/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4ACC" w:rsidRPr="00393DF8" w:rsidRDefault="00C64ACC" w:rsidP="00C64ACC">
      <w:pPr>
        <w:pStyle w:val="1"/>
        <w:shd w:val="clear" w:color="auto" w:fill="auto"/>
        <w:spacing w:line="240" w:lineRule="auto"/>
        <w:ind w:right="20" w:firstLine="284"/>
        <w:jc w:val="both"/>
        <w:rPr>
          <w:sz w:val="28"/>
        </w:rPr>
      </w:pPr>
      <w:r w:rsidRPr="00393DF8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4ACC" w:rsidRPr="00393DF8" w:rsidRDefault="00C64ACC" w:rsidP="00C64ACC">
      <w:pPr>
        <w:pStyle w:val="1"/>
        <w:shd w:val="clear" w:color="auto" w:fill="auto"/>
        <w:spacing w:line="240" w:lineRule="auto"/>
        <w:ind w:right="20" w:firstLine="284"/>
        <w:jc w:val="both"/>
        <w:rPr>
          <w:sz w:val="28"/>
        </w:rPr>
      </w:pPr>
      <w:r w:rsidRPr="00393DF8">
        <w:rPr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C64ACC" w:rsidRPr="00393DF8" w:rsidRDefault="00C64ACC" w:rsidP="00C64ACC">
      <w:pPr>
        <w:pStyle w:val="1"/>
        <w:shd w:val="clear" w:color="auto" w:fill="auto"/>
        <w:spacing w:line="240" w:lineRule="auto"/>
        <w:ind w:right="20" w:firstLine="284"/>
        <w:jc w:val="both"/>
        <w:rPr>
          <w:sz w:val="28"/>
        </w:rPr>
      </w:pPr>
      <w:r w:rsidRPr="00393DF8"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4ACC" w:rsidRPr="00393DF8" w:rsidRDefault="00C64ACC" w:rsidP="00C64ACC">
      <w:pPr>
        <w:pStyle w:val="1"/>
        <w:shd w:val="clear" w:color="auto" w:fill="auto"/>
        <w:spacing w:line="240" w:lineRule="auto"/>
        <w:ind w:right="20" w:firstLine="284"/>
        <w:jc w:val="both"/>
        <w:rPr>
          <w:sz w:val="28"/>
        </w:rPr>
      </w:pPr>
      <w:r w:rsidRPr="00393DF8">
        <w:rPr>
          <w:sz w:val="28"/>
        </w:rPr>
        <w:t>ОК 5. Владеть информационной культурой, анализировать и оценивать информацию с использованием информационно- коммуникационных технологий.</w:t>
      </w:r>
    </w:p>
    <w:p w:rsidR="00C64ACC" w:rsidRPr="00393DF8" w:rsidRDefault="00C64ACC" w:rsidP="00C64ACC">
      <w:pPr>
        <w:pStyle w:val="1"/>
        <w:shd w:val="clear" w:color="auto" w:fill="auto"/>
        <w:spacing w:line="240" w:lineRule="auto"/>
        <w:ind w:right="20" w:firstLine="284"/>
        <w:jc w:val="both"/>
        <w:rPr>
          <w:sz w:val="28"/>
        </w:rPr>
      </w:pPr>
      <w:r w:rsidRPr="00393DF8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C64ACC" w:rsidRPr="00393DF8" w:rsidRDefault="00C64ACC" w:rsidP="00C64ACC">
      <w:pPr>
        <w:pStyle w:val="1"/>
        <w:shd w:val="clear" w:color="auto" w:fill="auto"/>
        <w:spacing w:line="240" w:lineRule="auto"/>
        <w:ind w:right="20" w:firstLine="284"/>
        <w:jc w:val="both"/>
        <w:rPr>
          <w:sz w:val="28"/>
        </w:rPr>
      </w:pPr>
      <w:r w:rsidRPr="00393DF8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64ACC" w:rsidRPr="00393DF8" w:rsidRDefault="00C64ACC" w:rsidP="00C64ACC">
      <w:pPr>
        <w:pStyle w:val="1"/>
        <w:shd w:val="clear" w:color="auto" w:fill="auto"/>
        <w:spacing w:line="240" w:lineRule="auto"/>
        <w:ind w:right="20" w:firstLine="284"/>
        <w:jc w:val="both"/>
        <w:rPr>
          <w:sz w:val="28"/>
        </w:rPr>
      </w:pPr>
      <w:r w:rsidRPr="00393DF8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4ACC" w:rsidRPr="00393DF8" w:rsidRDefault="00C64ACC" w:rsidP="00C64ACC">
      <w:pPr>
        <w:pStyle w:val="1"/>
        <w:shd w:val="clear" w:color="auto" w:fill="auto"/>
        <w:spacing w:line="240" w:lineRule="auto"/>
        <w:ind w:right="20" w:firstLine="284"/>
        <w:jc w:val="both"/>
        <w:rPr>
          <w:sz w:val="28"/>
        </w:rPr>
      </w:pPr>
      <w:r w:rsidRPr="00393DF8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C64ACC" w:rsidRPr="00393DF8" w:rsidRDefault="00C64ACC" w:rsidP="00C64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393DF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аттестации по учебной дисциплине является </w:t>
      </w:r>
      <w:r w:rsidR="000B4573" w:rsidRPr="00393DF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дифференцированный зачет</w:t>
      </w:r>
    </w:p>
    <w:p w:rsidR="00C64ACC" w:rsidRDefault="00C64ACC" w:rsidP="00C64ACC">
      <w:pPr>
        <w:pStyle w:val="a3"/>
        <w:numPr>
          <w:ilvl w:val="0"/>
          <w:numId w:val="3"/>
        </w:num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93DF8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КОНТРОЛЬНО-ОЦЕНОЧНЫЕ МАТЕРИАЛЫ ДЛЯ </w:t>
      </w:r>
      <w:r w:rsidR="0038074D">
        <w:rPr>
          <w:rStyle w:val="a4"/>
          <w:rFonts w:ascii="Times New Roman" w:hAnsi="Times New Roman" w:cs="Times New Roman"/>
          <w:sz w:val="28"/>
          <w:szCs w:val="28"/>
        </w:rPr>
        <w:t>ТЕКУЩЕГО КОНТРОЛЯ</w:t>
      </w:r>
      <w:r w:rsidRPr="00393DF8">
        <w:rPr>
          <w:rStyle w:val="a4"/>
          <w:rFonts w:ascii="Times New Roman" w:hAnsi="Times New Roman" w:cs="Times New Roman"/>
          <w:sz w:val="28"/>
          <w:szCs w:val="28"/>
        </w:rPr>
        <w:t xml:space="preserve"> ПО УЧЕБНОЙ ДИСЦИПЛИНЕ</w:t>
      </w:r>
    </w:p>
    <w:p w:rsidR="0038074D" w:rsidRPr="0038074D" w:rsidRDefault="0038074D" w:rsidP="0038074D">
      <w:pPr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74D">
        <w:rPr>
          <w:rFonts w:ascii="Times New Roman" w:hAnsi="Times New Roman" w:cs="Times New Roman"/>
          <w:spacing w:val="-1"/>
          <w:sz w:val="24"/>
          <w:szCs w:val="24"/>
        </w:rPr>
        <w:t>ТЕСТ ПО ТЕМЕ: ВОЗНИКНОВЕНИЕ И РАЗВИТИЕ БАНКОВ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  <w:r w:rsidRPr="0038074D">
        <w:rPr>
          <w:rFonts w:ascii="Times New Roman" w:hAnsi="Times New Roman" w:cs="Times New Roman"/>
          <w:spacing w:val="-1"/>
          <w:sz w:val="24"/>
          <w:szCs w:val="24"/>
        </w:rPr>
        <w:t>1. Государства начали чеканку денег: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  <w:r w:rsidRPr="0038074D">
        <w:rPr>
          <w:rFonts w:ascii="Times New Roman" w:hAnsi="Times New Roman" w:cs="Times New Roman"/>
          <w:spacing w:val="-1"/>
          <w:sz w:val="24"/>
          <w:szCs w:val="24"/>
        </w:rPr>
        <w:t xml:space="preserve">а) с </w:t>
      </w:r>
      <w:r w:rsidRPr="0038074D">
        <w:rPr>
          <w:rFonts w:ascii="Times New Roman" w:hAnsi="Times New Roman" w:cs="Times New Roman"/>
          <w:spacing w:val="-1"/>
          <w:sz w:val="24"/>
          <w:szCs w:val="24"/>
          <w:lang w:val="en-US"/>
        </w:rPr>
        <w:t>VII</w:t>
      </w:r>
      <w:r w:rsidRPr="0038074D">
        <w:rPr>
          <w:rFonts w:ascii="Times New Roman" w:hAnsi="Times New Roman" w:cs="Times New Roman"/>
          <w:spacing w:val="-1"/>
          <w:sz w:val="24"/>
          <w:szCs w:val="24"/>
        </w:rPr>
        <w:t xml:space="preserve"> в до н.э.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  <w:r w:rsidRPr="0038074D">
        <w:rPr>
          <w:rFonts w:ascii="Times New Roman" w:hAnsi="Times New Roman" w:cs="Times New Roman"/>
          <w:spacing w:val="-1"/>
          <w:sz w:val="24"/>
          <w:szCs w:val="24"/>
        </w:rPr>
        <w:t xml:space="preserve">б) с </w:t>
      </w:r>
      <w:r w:rsidRPr="0038074D">
        <w:rPr>
          <w:rFonts w:ascii="Times New Roman" w:hAnsi="Times New Roman" w:cs="Times New Roman"/>
          <w:spacing w:val="-1"/>
          <w:sz w:val="24"/>
          <w:szCs w:val="24"/>
          <w:lang w:val="en-US"/>
        </w:rPr>
        <w:t>VI</w:t>
      </w:r>
      <w:r w:rsidRPr="0038074D">
        <w:rPr>
          <w:rFonts w:ascii="Times New Roman" w:hAnsi="Times New Roman" w:cs="Times New Roman"/>
          <w:spacing w:val="-1"/>
          <w:sz w:val="24"/>
          <w:szCs w:val="24"/>
        </w:rPr>
        <w:t xml:space="preserve"> в до н.э.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в) </w:t>
      </w:r>
      <w:r w:rsidRPr="0038074D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Pr="0038074D"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38074D">
        <w:rPr>
          <w:rFonts w:ascii="Times New Roman" w:hAnsi="Times New Roman" w:cs="Times New Roman"/>
          <w:spacing w:val="-1"/>
          <w:sz w:val="24"/>
          <w:szCs w:val="24"/>
        </w:rPr>
        <w:t xml:space="preserve"> в до н.э.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2. </w:t>
      </w:r>
      <w:r w:rsidRPr="0038074D">
        <w:rPr>
          <w:rFonts w:ascii="Times New Roman" w:hAnsi="Times New Roman" w:cs="Times New Roman"/>
          <w:spacing w:val="-4"/>
          <w:sz w:val="24"/>
          <w:szCs w:val="24"/>
        </w:rPr>
        <w:t>В 3-ем тысячелетии до н.э. местом хранения денег были: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r w:rsidRPr="0038074D">
        <w:rPr>
          <w:rFonts w:ascii="Times New Roman" w:hAnsi="Times New Roman" w:cs="Times New Roman"/>
          <w:spacing w:val="-4"/>
          <w:sz w:val="24"/>
          <w:szCs w:val="24"/>
        </w:rPr>
        <w:t>а) доходные дома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r w:rsidRPr="0038074D">
        <w:rPr>
          <w:rFonts w:ascii="Times New Roman" w:hAnsi="Times New Roman" w:cs="Times New Roman"/>
          <w:spacing w:val="-4"/>
          <w:sz w:val="24"/>
          <w:szCs w:val="24"/>
        </w:rPr>
        <w:t xml:space="preserve">б) </w:t>
      </w:r>
      <w:proofErr w:type="gramStart"/>
      <w:r w:rsidRPr="0038074D">
        <w:rPr>
          <w:rFonts w:ascii="Times New Roman" w:hAnsi="Times New Roman" w:cs="Times New Roman"/>
          <w:spacing w:val="-4"/>
          <w:sz w:val="24"/>
          <w:szCs w:val="24"/>
        </w:rPr>
        <w:t>гос. учреждения</w:t>
      </w:r>
      <w:proofErr w:type="gramEnd"/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4"/>
          <w:sz w:val="24"/>
          <w:szCs w:val="24"/>
        </w:rPr>
      </w:pPr>
      <w:r w:rsidRPr="0038074D">
        <w:rPr>
          <w:rFonts w:ascii="Times New Roman" w:hAnsi="Times New Roman" w:cs="Times New Roman"/>
          <w:spacing w:val="-4"/>
          <w:sz w:val="24"/>
          <w:szCs w:val="24"/>
        </w:rPr>
        <w:t>в) храмы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8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3. </w:t>
      </w:r>
      <w:r w:rsidRPr="0038074D">
        <w:rPr>
          <w:rFonts w:ascii="Times New Roman" w:hAnsi="Times New Roman" w:cs="Times New Roman"/>
          <w:spacing w:val="8"/>
          <w:sz w:val="24"/>
          <w:szCs w:val="24"/>
        </w:rPr>
        <w:t>Первые ссуды появились: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  <w:r w:rsidRPr="0038074D">
        <w:rPr>
          <w:rFonts w:ascii="Times New Roman" w:hAnsi="Times New Roman" w:cs="Times New Roman"/>
          <w:spacing w:val="8"/>
          <w:sz w:val="24"/>
          <w:szCs w:val="24"/>
        </w:rPr>
        <w:t xml:space="preserve">а) в Древней Греции в </w:t>
      </w:r>
      <w:r w:rsidRPr="0038074D">
        <w:rPr>
          <w:rFonts w:ascii="Times New Roman" w:hAnsi="Times New Roman" w:cs="Times New Roman"/>
          <w:spacing w:val="-1"/>
          <w:sz w:val="24"/>
          <w:szCs w:val="24"/>
          <w:lang w:val="en-US"/>
        </w:rPr>
        <w:t>VI</w:t>
      </w:r>
      <w:r w:rsidRPr="003807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8074D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38074D">
        <w:rPr>
          <w:rFonts w:ascii="Times New Roman" w:hAnsi="Times New Roman" w:cs="Times New Roman"/>
          <w:spacing w:val="-1"/>
          <w:sz w:val="24"/>
          <w:szCs w:val="24"/>
        </w:rPr>
        <w:t xml:space="preserve"> до н.э.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8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</w:t>
      </w:r>
      <w:r w:rsidRPr="0038074D">
        <w:rPr>
          <w:rFonts w:ascii="Times New Roman" w:hAnsi="Times New Roman" w:cs="Times New Roman"/>
          <w:spacing w:val="8"/>
          <w:sz w:val="24"/>
          <w:szCs w:val="24"/>
        </w:rPr>
        <w:t>в Др</w:t>
      </w:r>
      <w:proofErr w:type="gramStart"/>
      <w:r w:rsidRPr="0038074D">
        <w:rPr>
          <w:rFonts w:ascii="Times New Roman" w:hAnsi="Times New Roman" w:cs="Times New Roman"/>
          <w:spacing w:val="8"/>
          <w:sz w:val="24"/>
          <w:szCs w:val="24"/>
        </w:rPr>
        <w:t>.Е</w:t>
      </w:r>
      <w:proofErr w:type="gramEnd"/>
      <w:r w:rsidRPr="0038074D">
        <w:rPr>
          <w:rFonts w:ascii="Times New Roman" w:hAnsi="Times New Roman" w:cs="Times New Roman"/>
          <w:spacing w:val="8"/>
          <w:sz w:val="24"/>
          <w:szCs w:val="24"/>
        </w:rPr>
        <w:t xml:space="preserve">гипте в </w:t>
      </w:r>
      <w:r w:rsidRPr="0038074D">
        <w:rPr>
          <w:rFonts w:ascii="Times New Roman" w:hAnsi="Times New Roman" w:cs="Times New Roman"/>
          <w:spacing w:val="8"/>
          <w:sz w:val="24"/>
          <w:szCs w:val="24"/>
          <w:lang w:val="en-US"/>
        </w:rPr>
        <w:t>XVIII</w:t>
      </w:r>
      <w:r w:rsidRPr="0038074D">
        <w:rPr>
          <w:rFonts w:ascii="Times New Roman" w:hAnsi="Times New Roman" w:cs="Times New Roman"/>
          <w:spacing w:val="8"/>
          <w:sz w:val="24"/>
          <w:szCs w:val="24"/>
        </w:rPr>
        <w:t xml:space="preserve"> в до н.э.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8"/>
          <w:sz w:val="24"/>
          <w:szCs w:val="24"/>
        </w:rPr>
      </w:pPr>
      <w:r w:rsidRPr="0038074D">
        <w:rPr>
          <w:rFonts w:ascii="Times New Roman" w:hAnsi="Times New Roman" w:cs="Times New Roman"/>
          <w:spacing w:val="8"/>
          <w:sz w:val="24"/>
          <w:szCs w:val="24"/>
        </w:rPr>
        <w:t xml:space="preserve">в) в Италии в </w:t>
      </w:r>
      <w:r w:rsidRPr="0038074D">
        <w:rPr>
          <w:rFonts w:ascii="Times New Roman" w:hAnsi="Times New Roman" w:cs="Times New Roman"/>
          <w:spacing w:val="8"/>
          <w:sz w:val="24"/>
          <w:szCs w:val="24"/>
          <w:lang w:val="en-US"/>
        </w:rPr>
        <w:t>XVII</w:t>
      </w:r>
      <w:r w:rsidRPr="003807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38074D">
        <w:rPr>
          <w:rFonts w:ascii="Times New Roman" w:hAnsi="Times New Roman" w:cs="Times New Roman"/>
          <w:spacing w:val="8"/>
          <w:sz w:val="24"/>
          <w:szCs w:val="24"/>
        </w:rPr>
        <w:t>в</w:t>
      </w:r>
      <w:proofErr w:type="gramEnd"/>
      <w:r w:rsidRPr="0038074D">
        <w:rPr>
          <w:rFonts w:ascii="Times New Roman" w:hAnsi="Times New Roman" w:cs="Times New Roman"/>
          <w:spacing w:val="8"/>
          <w:sz w:val="24"/>
          <w:szCs w:val="24"/>
        </w:rPr>
        <w:t xml:space="preserve"> до н.э.</w:t>
      </w:r>
    </w:p>
    <w:p w:rsidR="0038074D" w:rsidRPr="0038074D" w:rsidRDefault="0038074D" w:rsidP="0038074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074D">
        <w:rPr>
          <w:rFonts w:ascii="Times New Roman" w:hAnsi="Times New Roman" w:cs="Times New Roman"/>
          <w:spacing w:val="6"/>
          <w:sz w:val="24"/>
          <w:szCs w:val="24"/>
        </w:rPr>
        <w:t xml:space="preserve">4. Ссудные операции храмов </w:t>
      </w:r>
      <w:r w:rsidRPr="0038074D">
        <w:rPr>
          <w:rFonts w:ascii="Times New Roman" w:hAnsi="Times New Roman" w:cs="Times New Roman"/>
          <w:spacing w:val="1"/>
          <w:sz w:val="24"/>
          <w:szCs w:val="24"/>
        </w:rPr>
        <w:t>оформлялись:</w:t>
      </w:r>
    </w:p>
    <w:p w:rsidR="0038074D" w:rsidRPr="0038074D" w:rsidRDefault="0038074D" w:rsidP="0038074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8074D">
        <w:rPr>
          <w:rFonts w:ascii="Times New Roman" w:hAnsi="Times New Roman" w:cs="Times New Roman"/>
          <w:spacing w:val="1"/>
          <w:sz w:val="24"/>
          <w:szCs w:val="24"/>
        </w:rPr>
        <w:t>а) с соблюдением строгих юридических норм</w:t>
      </w:r>
    </w:p>
    <w:p w:rsidR="0038074D" w:rsidRPr="0038074D" w:rsidRDefault="0038074D" w:rsidP="0038074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pacing w:val="1"/>
          <w:sz w:val="24"/>
          <w:szCs w:val="24"/>
        </w:rPr>
        <w:t>б) без соблюдения строгих юридических норм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38074D">
        <w:rPr>
          <w:rFonts w:ascii="Times New Roman" w:hAnsi="Times New Roman" w:cs="Times New Roman"/>
          <w:spacing w:val="-2"/>
          <w:sz w:val="24"/>
          <w:szCs w:val="24"/>
        </w:rPr>
        <w:t>5. Бумажные деньги появились: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38074D">
        <w:rPr>
          <w:rFonts w:ascii="Times New Roman" w:hAnsi="Times New Roman" w:cs="Times New Roman"/>
          <w:spacing w:val="-2"/>
          <w:sz w:val="24"/>
          <w:szCs w:val="24"/>
        </w:rPr>
        <w:t xml:space="preserve">а) В </w:t>
      </w:r>
      <w:r w:rsidRPr="0038074D">
        <w:rPr>
          <w:rFonts w:ascii="Times New Roman" w:hAnsi="Times New Roman" w:cs="Times New Roman"/>
          <w:spacing w:val="-2"/>
          <w:sz w:val="24"/>
          <w:szCs w:val="24"/>
          <w:lang w:val="en-US"/>
        </w:rPr>
        <w:t>XII</w:t>
      </w:r>
      <w:r w:rsidRPr="0038074D">
        <w:rPr>
          <w:rFonts w:ascii="Times New Roman" w:hAnsi="Times New Roman" w:cs="Times New Roman"/>
          <w:spacing w:val="-2"/>
          <w:sz w:val="24"/>
          <w:szCs w:val="24"/>
        </w:rPr>
        <w:t xml:space="preserve"> в. 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38074D">
        <w:rPr>
          <w:rFonts w:ascii="Times New Roman" w:hAnsi="Times New Roman" w:cs="Times New Roman"/>
          <w:spacing w:val="-2"/>
          <w:sz w:val="24"/>
          <w:szCs w:val="24"/>
        </w:rPr>
        <w:t xml:space="preserve">б) В </w:t>
      </w:r>
      <w:r w:rsidRPr="0038074D">
        <w:rPr>
          <w:rFonts w:ascii="Times New Roman" w:hAnsi="Times New Roman" w:cs="Times New Roman"/>
          <w:spacing w:val="-2"/>
          <w:sz w:val="24"/>
          <w:szCs w:val="24"/>
          <w:lang w:val="en-US"/>
        </w:rPr>
        <w:t>XVII</w:t>
      </w:r>
      <w:r w:rsidRPr="0038074D">
        <w:rPr>
          <w:rFonts w:ascii="Times New Roman" w:hAnsi="Times New Roman" w:cs="Times New Roman"/>
          <w:spacing w:val="-2"/>
          <w:sz w:val="24"/>
          <w:szCs w:val="24"/>
        </w:rPr>
        <w:t xml:space="preserve"> в. 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38074D">
        <w:rPr>
          <w:rFonts w:ascii="Times New Roman" w:hAnsi="Times New Roman" w:cs="Times New Roman"/>
          <w:spacing w:val="-2"/>
          <w:sz w:val="24"/>
          <w:szCs w:val="24"/>
        </w:rPr>
        <w:t xml:space="preserve">в) В </w:t>
      </w:r>
      <w:r w:rsidRPr="0038074D">
        <w:rPr>
          <w:rFonts w:ascii="Times New Roman" w:hAnsi="Times New Roman" w:cs="Times New Roman"/>
          <w:spacing w:val="-2"/>
          <w:sz w:val="24"/>
          <w:szCs w:val="24"/>
          <w:lang w:val="en-US"/>
        </w:rPr>
        <w:t>XVI</w:t>
      </w:r>
      <w:r w:rsidRPr="0038074D">
        <w:rPr>
          <w:rFonts w:ascii="Times New Roman" w:hAnsi="Times New Roman" w:cs="Times New Roman"/>
          <w:spacing w:val="-2"/>
          <w:sz w:val="24"/>
          <w:szCs w:val="24"/>
        </w:rPr>
        <w:t xml:space="preserve"> в. 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 Возникновению депозитных операций связано: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с промышленной революцией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с развитием аграрного сектора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с развитием торговли</w:t>
      </w:r>
    </w:p>
    <w:p w:rsidR="0038074D" w:rsidRPr="0038074D" w:rsidRDefault="0038074D" w:rsidP="0038074D">
      <w:pPr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pacing w:val="-1"/>
          <w:sz w:val="24"/>
          <w:szCs w:val="24"/>
        </w:rPr>
        <w:t>ТЕСТ ПО ТЕМЕ</w:t>
      </w:r>
      <w:proofErr w:type="gramStart"/>
      <w:r w:rsidRPr="0038074D">
        <w:rPr>
          <w:rFonts w:ascii="Times New Roman" w:hAnsi="Times New Roman" w:cs="Times New Roman"/>
          <w:spacing w:val="-1"/>
          <w:sz w:val="24"/>
          <w:szCs w:val="24"/>
        </w:rPr>
        <w:t>:П</w:t>
      </w:r>
      <w:proofErr w:type="gramEnd"/>
      <w:r w:rsidRPr="0038074D">
        <w:rPr>
          <w:rFonts w:ascii="Times New Roman" w:hAnsi="Times New Roman" w:cs="Times New Roman"/>
          <w:spacing w:val="-1"/>
          <w:sz w:val="24"/>
          <w:szCs w:val="24"/>
        </w:rPr>
        <w:t>ОНЯТИЕ И ЭЛЕМЕНТЫ БАНКОВСКОЙ СИСТЕМЫ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 Банковская система: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не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 xml:space="preserve"> к взаимозаменяемости элементов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 xml:space="preserve"> к взаимозаменяемости элементов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8. Элементы банковской системы: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имеют различные цели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подчинены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 xml:space="preserve"> единым целям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не всегда имеют общие цели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9. Банковская система: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является динамической системой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не является динамической системой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10. Банковская система: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система открытого типа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система закрытого типа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11. Коммерческие банки: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являются частными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не являются частными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являются смешанными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12. Депозитные банки: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выполняют все операции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принимают вклады от населения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занимаются эмиссией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13. Коммерческие банки выполняют: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а) все операции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принимают вклады от населения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занимаются эмиссией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14. По характеру выполняемых операций банки бывают: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универсальные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специализированные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универсальные и специализированные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15. Универсальные банки выполняют: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выполняют все операции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принимают вклады от населения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принимают платежи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16. Банковские риски ниже у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специализированных банков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универсальных банков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17. По числу филиалов банки бывают: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бесфилиальные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однофилиальные</w:t>
      </w:r>
      <w:proofErr w:type="spellEnd"/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бесфилиальные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и многофилиальные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бесфилиальные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двухфелиальные</w:t>
      </w:r>
      <w:proofErr w:type="spellEnd"/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18. На региональные, межрегиональные, национальные, международные банки делят: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По сфере обслуживания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По масштабам деятельности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По размерам капиталов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19. Положительно влияет на развитие банковской системы: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экономический подъем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кризис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74D" w:rsidRPr="0038074D" w:rsidRDefault="0038074D" w:rsidP="0038074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pacing w:val="-1"/>
          <w:sz w:val="24"/>
          <w:szCs w:val="24"/>
        </w:rPr>
        <w:t>ТЕСТ ПО ТЕМЕ</w:t>
      </w:r>
      <w:proofErr w:type="gramStart"/>
      <w:r w:rsidRPr="0038074D">
        <w:rPr>
          <w:rFonts w:ascii="Times New Roman" w:hAnsi="Times New Roman" w:cs="Times New Roman"/>
          <w:spacing w:val="-1"/>
          <w:sz w:val="24"/>
          <w:szCs w:val="24"/>
        </w:rPr>
        <w:t>:Ц</w:t>
      </w:r>
      <w:proofErr w:type="gramEnd"/>
      <w:r w:rsidRPr="0038074D">
        <w:rPr>
          <w:rFonts w:ascii="Times New Roman" w:hAnsi="Times New Roman" w:cs="Times New Roman"/>
          <w:spacing w:val="-1"/>
          <w:sz w:val="24"/>
          <w:szCs w:val="24"/>
        </w:rPr>
        <w:t>ЕНТРАЛЬНЫЙ БАНК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 xml:space="preserve"> России Государственный Банк был учрежден: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 в 1865г. 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 в 1870г. 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в)  в 1860г.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Первым банком, осуществлявшим эмиссию, был банк: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Стокгольма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Берлина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Лондон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 Первым эмиссионным банком считается Банк: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Франции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Италии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Англии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4Центральный банк: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 xml:space="preserve"> правительству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не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 xml:space="preserve"> правительству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 Центральный банк: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не является юридическим лицом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является юридическим лицом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 Центральный банк существует: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на свои собственные доходы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на доходы государства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 Государство: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отвечает по обязательствам Центрального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не отвечает по обязательствам Центрального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8. Центральный банк действует на основании: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а) Положения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Устава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инструкции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9. Закона о ЦБ РФ был принят: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в 1996 году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в 1993 году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в 1990 году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10. Председателя ЦБ назначает: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правительство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правление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избирает общее собрание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30. Центральный банк: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не освобождается от уплаты налогов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освобождается от уплаты налогов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11. Регулирование денежной массы в обращении: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контролирующая функция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регулирующая функция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12. Определение соответствия банка требованиям к  качественному составу бюджетной системы является: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функцией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задачей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принципом ЦБ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13. Развитие и укрепление бюджетной системы страны является: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функцией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задачей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принципом ЦБ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14. Получение прибыли относят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активным операциям ЦБ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к пассивным операциям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15. Операции с золотом и иностранной валютой</w:t>
      </w:r>
      <w:r w:rsidRPr="0038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74D">
        <w:rPr>
          <w:rFonts w:ascii="Times New Roman" w:hAnsi="Times New Roman" w:cs="Times New Roman"/>
          <w:sz w:val="24"/>
          <w:szCs w:val="24"/>
        </w:rPr>
        <w:t xml:space="preserve">относят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активным операциям ЦБ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к пассивным операциям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16. Формирование собственных средств относят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активным операциям ЦБ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к пассивным операциям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17. Депозитные операции относят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активным операциям ЦБ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к пассивным операциям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18. Учетно-ссудные операции ЦБ это: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активные операции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пассивные операции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19. Денежно-кредитная политика, направленная на стимулирование кредита и денежной эмиссии: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кредитная экспансия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кредитная рестрикция</w:t>
      </w:r>
      <w:r w:rsidRPr="00380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20. Процентные ставки Банка: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максимальные ставки, по которым ЦБ осуществляет свои операции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средние ставки, по которым ЦБ осуществляет свои операции.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минимальные ставки, по которым ЦБ осуществляет свои операции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21. Размер обязательных резервов не может превышать: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 30% от обязатель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ств  кр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едитных организаций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 20% от обязатель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ств  кр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едитных организаций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в)  40% от обязатель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ств  кр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едитных организаций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22. Операции на открытом рынке – купля-продажа ценных бумаг – могут быть:</w:t>
      </w:r>
    </w:p>
    <w:p w:rsidR="0038074D" w:rsidRPr="0038074D" w:rsidRDefault="0038074D" w:rsidP="0038074D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прямые </w:t>
      </w:r>
    </w:p>
    <w:p w:rsidR="0038074D" w:rsidRPr="0038074D" w:rsidRDefault="0038074D" w:rsidP="0038074D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обратные.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прямые и обратные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23. Операции РЕПО: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прямые операции на открытом рынке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обратные операции на открытом рынке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74D" w:rsidRPr="0038074D" w:rsidRDefault="0038074D" w:rsidP="0038074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pacing w:val="-1"/>
          <w:sz w:val="24"/>
          <w:szCs w:val="24"/>
        </w:rPr>
        <w:t>ТЕСТ ПО ТЕМЕ</w:t>
      </w:r>
      <w:proofErr w:type="gramStart"/>
      <w:r w:rsidRPr="0038074D">
        <w:rPr>
          <w:rFonts w:ascii="Times New Roman" w:hAnsi="Times New Roman" w:cs="Times New Roman"/>
          <w:spacing w:val="-1"/>
          <w:sz w:val="24"/>
          <w:szCs w:val="24"/>
        </w:rPr>
        <w:t>:К</w:t>
      </w:r>
      <w:proofErr w:type="gramEnd"/>
      <w:r w:rsidRPr="0038074D">
        <w:rPr>
          <w:rFonts w:ascii="Times New Roman" w:hAnsi="Times New Roman" w:cs="Times New Roman"/>
          <w:spacing w:val="-1"/>
          <w:sz w:val="24"/>
          <w:szCs w:val="24"/>
        </w:rPr>
        <w:t>ОММЕРЧЕСКИЕ БАНКИ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1. Высшим органом управления коммерческого банка является: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общее собрание акционеров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Совет директоров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Правление банка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 Кредитный комитет: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исполнительный орган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совещательный орган при правлении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высший орган управления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3. Взаимоотношения коммерческого банка с клиентом строятся: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на рыночных условиях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на основе указаний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согласно указаниям местных органов власти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 Цель деятельности коммерческих банков: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регулирование денежной массы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удовлетворение населения в кредитах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получение прибыли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5. Прием вкладов (депозитов):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пассивные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 Учетно-ссудные: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пассивные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 Инвестиционные: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пассивные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8. Выпуск собственных ценных бумаг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пассивные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9. Получение межбанковских кредитов: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пассивные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10. Кассовые и расчетные: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активные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пассивные операции коммерческого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11. Кредит выдается на условиях срочности, платности, возвратности, обеспеченности: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верно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неверно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12. Для регулирования основных видов деятельности коммерческих банков используется: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кредитное соглашение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кредитный договор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13. Форма кредитного договора между юридическими лицами: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а) письменная и устная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устная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письменная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14. Объектом кредитного договора являются: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денежные средства и товары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денежные средства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15.Для того чтобы осуществить банковские операции лицензию выдает: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гос. органы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 xml:space="preserve"> власти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налоговая инспекция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ЦБ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16. ЦБ принимает решение о выдаче лицензии: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в течение не более 6 месяцев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в течение не более 3 месяцев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в течение не более 10 месяцев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17. На осуществление валютных операций и операций с драгоценными металлами: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не нужна дополнительная лицензия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нужна дополнительная лицензия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074D" w:rsidRPr="0038074D" w:rsidRDefault="0038074D" w:rsidP="0038074D">
      <w:pPr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74D">
        <w:rPr>
          <w:rFonts w:ascii="Times New Roman" w:hAnsi="Times New Roman" w:cs="Times New Roman"/>
          <w:spacing w:val="-1"/>
          <w:sz w:val="24"/>
          <w:szCs w:val="24"/>
        </w:rPr>
        <w:t>ТЕСТ ПО ТЕМЕ</w:t>
      </w:r>
      <w:proofErr w:type="gramStart"/>
      <w:r w:rsidRPr="0038074D">
        <w:rPr>
          <w:rFonts w:ascii="Times New Roman" w:hAnsi="Times New Roman" w:cs="Times New Roman"/>
          <w:spacing w:val="-1"/>
          <w:sz w:val="24"/>
          <w:szCs w:val="24"/>
        </w:rPr>
        <w:t>:С</w:t>
      </w:r>
      <w:proofErr w:type="gramEnd"/>
      <w:r w:rsidRPr="0038074D">
        <w:rPr>
          <w:rFonts w:ascii="Times New Roman" w:hAnsi="Times New Roman" w:cs="Times New Roman"/>
          <w:spacing w:val="-1"/>
          <w:sz w:val="24"/>
          <w:szCs w:val="24"/>
        </w:rPr>
        <w:t>БЕРЕГАТЕЛЬНЫЙ БАНК РФ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1. Высший орган управления Сбербанка РФ: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собрание акционеров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совет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правление банка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 По форме организации Сбербанк РФ является: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акционерным банком открытого типа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акционерным банком закрытого типа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3. Первые сберегательные банки, как самостоятельные кредитные учреждения возникли: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а) в конце </w:t>
      </w:r>
      <w:r w:rsidRPr="0038074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8074D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8074D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. в России и Италии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в конце </w:t>
      </w:r>
      <w:r w:rsidRPr="0038074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074D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8074D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. во Франции и Бельгии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в) в конце </w:t>
      </w:r>
      <w:r w:rsidRPr="0038074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8074D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38074D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. в Германии и Великобритании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 Основной задачей сбербанков является: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оказание социальной защиты населению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получение прибыли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5. Все операции Сбербанка РФ подразделяются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срочные и активные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пассивные и активные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6. Все операции Сбербанка РФ подразделяются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пассивные и активные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8074D">
        <w:rPr>
          <w:rFonts w:ascii="Times New Roman" w:hAnsi="Times New Roman" w:cs="Times New Roman"/>
          <w:sz w:val="24"/>
          <w:szCs w:val="24"/>
        </w:rPr>
        <w:t>б) срочные и до востребования</w:t>
      </w:r>
      <w:proofErr w:type="gramEnd"/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активные и срочные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7. Счет в Сбербанке РФ, на который зачисляется выручка от реализации продукции, и </w:t>
      </w:r>
      <w:proofErr w:type="gramStart"/>
      <w:r w:rsidRPr="0038074D">
        <w:rPr>
          <w:rFonts w:ascii="Times New Roman" w:hAnsi="Times New Roman" w:cs="Times New Roman"/>
          <w:sz w:val="24"/>
          <w:szCs w:val="24"/>
          <w:lang w:eastAsia="en-US"/>
        </w:rPr>
        <w:t>осуществляется расчет по обязательствам предприятия называется</w:t>
      </w:r>
      <w:proofErr w:type="gramEnd"/>
      <w:r w:rsidRPr="0038074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а) Расчетный счет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Депозитный счет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в) Текущий счет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8. Счет для хранения в течение определенного срока части сре</w:t>
      </w:r>
      <w:proofErr w:type="gramStart"/>
      <w:r w:rsidRPr="0038074D">
        <w:rPr>
          <w:rFonts w:ascii="Times New Roman" w:hAnsi="Times New Roman" w:cs="Times New Roman"/>
          <w:sz w:val="24"/>
          <w:szCs w:val="24"/>
          <w:lang w:eastAsia="en-US"/>
        </w:rPr>
        <w:t>дств пр</w:t>
      </w:r>
      <w:proofErr w:type="gramEnd"/>
      <w:r w:rsidRPr="0038074D">
        <w:rPr>
          <w:rFonts w:ascii="Times New Roman" w:hAnsi="Times New Roman" w:cs="Times New Roman"/>
          <w:sz w:val="24"/>
          <w:szCs w:val="24"/>
          <w:lang w:eastAsia="en-US"/>
        </w:rPr>
        <w:t>едприятия называется: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а) Расчетный счет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Депозитный счет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в) Текущий счет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9. Счет в Сбербанке РФ, который позволяет проводить лишь ограниченные расчетные операции: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а) Расчетный счет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Депозитный счет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в) Текущий счет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10. Если предприятие решило перейти на </w:t>
      </w:r>
      <w:proofErr w:type="gramStart"/>
      <w:r w:rsidRPr="0038074D">
        <w:rPr>
          <w:rFonts w:ascii="Times New Roman" w:hAnsi="Times New Roman" w:cs="Times New Roman"/>
          <w:sz w:val="24"/>
          <w:szCs w:val="24"/>
          <w:lang w:eastAsia="en-US"/>
        </w:rPr>
        <w:t>расчетно-кассовых</w:t>
      </w:r>
      <w:proofErr w:type="gramEnd"/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 обслуживание в другой банк, то необходимо сообщить об этом первому банку: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а) за 3 месяца.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б) за 4 месяца 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в) за 2 месяца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11. Свидетельство о регистрации предприятия представляется в банк: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а) для открытия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для закрытия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12. В краткосрочных финансовых операциях обычно применяют: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а) простые ставки ссудных процентов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сложные ставки ссудных процентов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13. Если после очередного интервала начисления доход не выплачивается, а присоединяется к сумме, имеющейся на начало этого интервала, то применяют: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а) простые ставки ссудных процентов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сложные ставки ссудных процентов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14. Признание предприятия банкротом является причиной </w:t>
      </w:r>
      <w:proofErr w:type="gramStart"/>
      <w:r w:rsidRPr="0038074D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38074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а) закрытия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переоформления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в) временного замораживания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15. Арбитражный суд: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а) не может быть инициатором закрытия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может быть инициатором закрытия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16. Недействительность учредительных документов является причиной </w:t>
      </w:r>
      <w:proofErr w:type="gramStart"/>
      <w:r w:rsidRPr="0038074D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38074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а) переоформления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временного замораживания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в) закрытия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 xml:space="preserve">17. Изменение наименования предприятия является причиной </w:t>
      </w:r>
      <w:proofErr w:type="gramStart"/>
      <w:r w:rsidRPr="0038074D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38074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а) переоформления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б) временного замораживания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38074D">
        <w:rPr>
          <w:rFonts w:ascii="Times New Roman" w:hAnsi="Times New Roman" w:cs="Times New Roman"/>
          <w:sz w:val="24"/>
          <w:szCs w:val="24"/>
          <w:lang w:eastAsia="en-US"/>
        </w:rPr>
        <w:t>в) закрытия счета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18. Все операции Сбербанка РФ подразделяются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срочные и депозитные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инвестиционные и активные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пассивные и активные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19. Если клиент делает вклад в одной валюте, а проценты по нему получает в рублях, то это: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Мультивалютные вклады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Псевдовалютные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вклады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20. Если вклады принимаются в рублях, но их номинал фиксируется в долларах, то это: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Мультивалютные вклады</w:t>
      </w:r>
    </w:p>
    <w:p w:rsidR="0038074D" w:rsidRPr="0038074D" w:rsidRDefault="0038074D" w:rsidP="003807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Псевдовалютные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вклады</w:t>
      </w:r>
    </w:p>
    <w:p w:rsidR="0038074D" w:rsidRPr="0038074D" w:rsidRDefault="0038074D" w:rsidP="0038074D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137BE1" w:rsidRPr="00FE3DCB" w:rsidRDefault="00137BE1" w:rsidP="003807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DCB">
        <w:rPr>
          <w:rFonts w:ascii="Times New Roman" w:hAnsi="Times New Roman" w:cs="Times New Roman"/>
          <w:b/>
          <w:sz w:val="26"/>
          <w:szCs w:val="26"/>
        </w:rPr>
        <w:t>Тестов</w:t>
      </w:r>
      <w:r w:rsidR="0038074D">
        <w:rPr>
          <w:rFonts w:ascii="Times New Roman" w:hAnsi="Times New Roman" w:cs="Times New Roman"/>
          <w:b/>
          <w:sz w:val="26"/>
          <w:szCs w:val="26"/>
        </w:rPr>
        <w:t>ы</w:t>
      </w:r>
      <w:r w:rsidRPr="00FE3DCB">
        <w:rPr>
          <w:rFonts w:ascii="Times New Roman" w:hAnsi="Times New Roman" w:cs="Times New Roman"/>
          <w:b/>
          <w:sz w:val="26"/>
          <w:szCs w:val="26"/>
        </w:rPr>
        <w:t>е задани</w:t>
      </w:r>
      <w:r w:rsidR="0038074D">
        <w:rPr>
          <w:rFonts w:ascii="Times New Roman" w:hAnsi="Times New Roman" w:cs="Times New Roman"/>
          <w:b/>
          <w:sz w:val="26"/>
          <w:szCs w:val="26"/>
        </w:rPr>
        <w:t>я для компьютерного тестирования</w:t>
      </w:r>
    </w:p>
    <w:p w:rsidR="00137BE1" w:rsidRPr="00FE3DCB" w:rsidRDefault="00137BE1" w:rsidP="00FE3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DCB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1. </w:t>
      </w:r>
      <w:r w:rsidRPr="00FE3DCB">
        <w:rPr>
          <w:rFonts w:ascii="Times New Roman" w:hAnsi="Times New Roman" w:cs="Times New Roman"/>
          <w:spacing w:val="-4"/>
          <w:sz w:val="26"/>
          <w:szCs w:val="26"/>
        </w:rPr>
        <w:t>В 3-ем тысячелетии до н.э. местом хранения денег были: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FE3DCB">
        <w:rPr>
          <w:rFonts w:ascii="Times New Roman" w:hAnsi="Times New Roman" w:cs="Times New Roman"/>
          <w:spacing w:val="-4"/>
          <w:sz w:val="26"/>
          <w:szCs w:val="26"/>
        </w:rPr>
        <w:t>а) доходные дома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FE3DCB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б) </w:t>
      </w:r>
      <w:proofErr w:type="gramStart"/>
      <w:r w:rsidRPr="00FE3DCB">
        <w:rPr>
          <w:rFonts w:ascii="Times New Roman" w:hAnsi="Times New Roman" w:cs="Times New Roman"/>
          <w:spacing w:val="-4"/>
          <w:sz w:val="26"/>
          <w:szCs w:val="26"/>
        </w:rPr>
        <w:t>гос. учреждения</w:t>
      </w:r>
      <w:proofErr w:type="gramEnd"/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FE3DCB">
        <w:rPr>
          <w:rFonts w:ascii="Times New Roman" w:hAnsi="Times New Roman" w:cs="Times New Roman"/>
          <w:spacing w:val="-4"/>
          <w:sz w:val="26"/>
          <w:szCs w:val="26"/>
        </w:rPr>
        <w:t>в) храмы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2. Возникновению депозитных операций связано: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с промышленной революцией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с развитием аграрного сектора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с развитием торговли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3. Банковская система: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система открытого типа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система закрытого типа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4. По характеру выполняемых операций банки бывают: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универсальные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специализированные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универсальные и специализированные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5. На региональные, межрегиональные, национальные, международные банки делят: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По сфере обслуживания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По масштабам деятельности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По размерам капиталов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6. Первым эмиссионным банком считается Банк: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Франции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Италии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Англии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7. Государство: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отвечает по обязательствам Центрального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не отвечает по обязательствам Центрального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8. Центральный банк: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не освобождается от уплаты налогов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освобождается от уплаты налогов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9. Получение прибыли относят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активным операциям ЦБ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к пассивным операциям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10. Учетно-ссудные операции ЦБ это: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активные операции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пассивные операции 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11. Операции на открытом рынке – купля-продажа ценных бумаг – могут быть:</w:t>
      </w:r>
    </w:p>
    <w:p w:rsidR="00137BE1" w:rsidRPr="00FE3DCB" w:rsidRDefault="00137BE1" w:rsidP="00FE3D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прямые </w:t>
      </w:r>
    </w:p>
    <w:p w:rsidR="00137BE1" w:rsidRPr="00FE3DCB" w:rsidRDefault="00137BE1" w:rsidP="00FE3D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обратные.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прямые и обратные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12. Взаимоотношения коммерческого банка с клиентом строятся: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на рыночных условиях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на основе указаний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согласно указаниям местных органов власти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13. Инвестиционные: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пассивные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14. Кредит выдается на условиях срочности, платности, возвратности, обеспеченности: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верно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lastRenderedPageBreak/>
        <w:t>б) неверно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15.Для того чтобы осуществить банковские операции лицензию выдает: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гос. органы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 xml:space="preserve"> власти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налоговая инспекция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16. По форме организации Сбербанк РФ является: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акционерным банком открытого типа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акционерным банком закрытого типа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17. Все операции Сбербанка РФ подразделяются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пассивные и активные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E3DCB">
        <w:rPr>
          <w:rFonts w:ascii="Times New Roman" w:hAnsi="Times New Roman" w:cs="Times New Roman"/>
          <w:sz w:val="26"/>
          <w:szCs w:val="26"/>
        </w:rPr>
        <w:t>б) срочные и до востребования</w:t>
      </w:r>
      <w:proofErr w:type="gramEnd"/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активные и срочные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18. Если предприятие решило перейти на </w:t>
      </w:r>
      <w:proofErr w:type="gramStart"/>
      <w:r w:rsidRPr="00FE3DCB">
        <w:rPr>
          <w:rFonts w:ascii="Times New Roman" w:hAnsi="Times New Roman" w:cs="Times New Roman"/>
          <w:sz w:val="26"/>
          <w:szCs w:val="26"/>
          <w:lang w:eastAsia="en-US"/>
        </w:rPr>
        <w:t>расчетно-кассовых</w:t>
      </w:r>
      <w:proofErr w:type="gramEnd"/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 обслуживание в другой банк, то необходимо сообщить об этом первому банку: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а) за 3 месяца.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б) за 4 месяца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в) за 2 месяца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19. Признание предприятия банкротом является причиной </w:t>
      </w:r>
      <w:proofErr w:type="gramStart"/>
      <w:r w:rsidRPr="00FE3DCB">
        <w:rPr>
          <w:rFonts w:ascii="Times New Roman" w:hAnsi="Times New Roman" w:cs="Times New Roman"/>
          <w:sz w:val="26"/>
          <w:szCs w:val="26"/>
          <w:lang w:eastAsia="en-US"/>
        </w:rPr>
        <w:t>для</w:t>
      </w:r>
      <w:proofErr w:type="gramEnd"/>
      <w:r w:rsidRPr="00FE3DCB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а) закрытия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переоформления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в) временного замораживания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20. Все операции Сбербанка РФ подразделяются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срочные и депозитные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инвестиционные и активные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пассивные и активные</w:t>
      </w:r>
    </w:p>
    <w:p w:rsidR="00137BE1" w:rsidRPr="00FE3DCB" w:rsidRDefault="00137BE1" w:rsidP="00FE3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DCB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137BE1" w:rsidRPr="00FE3DCB" w:rsidRDefault="00137BE1" w:rsidP="00FE3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8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1. </w:t>
      </w:r>
      <w:r w:rsidRPr="00FE3DCB">
        <w:rPr>
          <w:rFonts w:ascii="Times New Roman" w:hAnsi="Times New Roman" w:cs="Times New Roman"/>
          <w:spacing w:val="8"/>
          <w:sz w:val="26"/>
          <w:szCs w:val="26"/>
        </w:rPr>
        <w:t>Первые ссуды появились: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FE3DCB">
        <w:rPr>
          <w:rFonts w:ascii="Times New Roman" w:hAnsi="Times New Roman" w:cs="Times New Roman"/>
          <w:spacing w:val="8"/>
          <w:sz w:val="26"/>
          <w:szCs w:val="26"/>
        </w:rPr>
        <w:t xml:space="preserve">а) в Древней Греции в </w:t>
      </w:r>
      <w:r w:rsidRPr="00FE3DCB">
        <w:rPr>
          <w:rFonts w:ascii="Times New Roman" w:hAnsi="Times New Roman" w:cs="Times New Roman"/>
          <w:spacing w:val="-1"/>
          <w:sz w:val="26"/>
          <w:szCs w:val="26"/>
          <w:lang w:val="en-US"/>
        </w:rPr>
        <w:t>VI</w:t>
      </w:r>
      <w:r w:rsidRPr="00FE3DC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FE3DCB">
        <w:rPr>
          <w:rFonts w:ascii="Times New Roman" w:hAnsi="Times New Roman" w:cs="Times New Roman"/>
          <w:spacing w:val="-1"/>
          <w:sz w:val="26"/>
          <w:szCs w:val="26"/>
        </w:rPr>
        <w:t>в</w:t>
      </w:r>
      <w:proofErr w:type="gramEnd"/>
      <w:r w:rsidRPr="00FE3DCB">
        <w:rPr>
          <w:rFonts w:ascii="Times New Roman" w:hAnsi="Times New Roman" w:cs="Times New Roman"/>
          <w:spacing w:val="-1"/>
          <w:sz w:val="26"/>
          <w:szCs w:val="26"/>
        </w:rPr>
        <w:t xml:space="preserve"> до н.э.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8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</w:t>
      </w:r>
      <w:r w:rsidRPr="00FE3DCB">
        <w:rPr>
          <w:rFonts w:ascii="Times New Roman" w:hAnsi="Times New Roman" w:cs="Times New Roman"/>
          <w:spacing w:val="8"/>
          <w:sz w:val="26"/>
          <w:szCs w:val="26"/>
        </w:rPr>
        <w:t>в Др</w:t>
      </w:r>
      <w:proofErr w:type="gramStart"/>
      <w:r w:rsidRPr="00FE3DCB">
        <w:rPr>
          <w:rFonts w:ascii="Times New Roman" w:hAnsi="Times New Roman" w:cs="Times New Roman"/>
          <w:spacing w:val="8"/>
          <w:sz w:val="26"/>
          <w:szCs w:val="26"/>
        </w:rPr>
        <w:t>.Е</w:t>
      </w:r>
      <w:proofErr w:type="gramEnd"/>
      <w:r w:rsidRPr="00FE3DCB">
        <w:rPr>
          <w:rFonts w:ascii="Times New Roman" w:hAnsi="Times New Roman" w:cs="Times New Roman"/>
          <w:spacing w:val="8"/>
          <w:sz w:val="26"/>
          <w:szCs w:val="26"/>
        </w:rPr>
        <w:t xml:space="preserve">гипте в </w:t>
      </w:r>
      <w:r w:rsidRPr="00FE3DCB">
        <w:rPr>
          <w:rFonts w:ascii="Times New Roman" w:hAnsi="Times New Roman" w:cs="Times New Roman"/>
          <w:spacing w:val="8"/>
          <w:sz w:val="26"/>
          <w:szCs w:val="26"/>
          <w:lang w:val="en-US"/>
        </w:rPr>
        <w:t>XVIII</w:t>
      </w:r>
      <w:r w:rsidRPr="00FE3DCB">
        <w:rPr>
          <w:rFonts w:ascii="Times New Roman" w:hAnsi="Times New Roman" w:cs="Times New Roman"/>
          <w:spacing w:val="8"/>
          <w:sz w:val="26"/>
          <w:szCs w:val="26"/>
        </w:rPr>
        <w:t xml:space="preserve"> в до н.э.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8"/>
          <w:sz w:val="26"/>
          <w:szCs w:val="26"/>
        </w:rPr>
      </w:pPr>
      <w:r w:rsidRPr="00FE3DCB">
        <w:rPr>
          <w:rFonts w:ascii="Times New Roman" w:hAnsi="Times New Roman" w:cs="Times New Roman"/>
          <w:spacing w:val="8"/>
          <w:sz w:val="26"/>
          <w:szCs w:val="26"/>
        </w:rPr>
        <w:t xml:space="preserve">в) в Италии в </w:t>
      </w:r>
      <w:r w:rsidRPr="00FE3DCB">
        <w:rPr>
          <w:rFonts w:ascii="Times New Roman" w:hAnsi="Times New Roman" w:cs="Times New Roman"/>
          <w:spacing w:val="8"/>
          <w:sz w:val="26"/>
          <w:szCs w:val="26"/>
          <w:lang w:val="en-US"/>
        </w:rPr>
        <w:t>XVII</w:t>
      </w:r>
      <w:r w:rsidRPr="00FE3DC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proofErr w:type="gramStart"/>
      <w:r w:rsidRPr="00FE3DCB">
        <w:rPr>
          <w:rFonts w:ascii="Times New Roman" w:hAnsi="Times New Roman" w:cs="Times New Roman"/>
          <w:spacing w:val="8"/>
          <w:sz w:val="26"/>
          <w:szCs w:val="26"/>
        </w:rPr>
        <w:t>в</w:t>
      </w:r>
      <w:proofErr w:type="gramEnd"/>
      <w:r w:rsidRPr="00FE3DCB">
        <w:rPr>
          <w:rFonts w:ascii="Times New Roman" w:hAnsi="Times New Roman" w:cs="Times New Roman"/>
          <w:spacing w:val="8"/>
          <w:sz w:val="26"/>
          <w:szCs w:val="26"/>
        </w:rPr>
        <w:t xml:space="preserve"> до н.э.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2. Банковская система: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не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способна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 xml:space="preserve"> к взаимозаменяемости элементов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способна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 xml:space="preserve"> к взаимозаменяемости элементов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3. Коммерческие банки: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являются частными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не являются частными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являются смешанными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4. Универсальные банки выполняют: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выполняют все операции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принимают вклады от населения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принимают платежи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5. Положительно влияет на развитие банковской системы: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экономический подъем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кризис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6. Центральный банк: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подотчетен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 xml:space="preserve"> правительству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не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подотчетен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 xml:space="preserve"> правительству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lastRenderedPageBreak/>
        <w:t>7. Центральный банк действует на основании: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Положения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Устава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инструкции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8. Регулирование денежной массы в обращении: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контролирующая функция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регулирующая функция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9. Операции с золотом и иностранной валютой</w:t>
      </w:r>
      <w:r w:rsidRPr="00FE3D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3DCB">
        <w:rPr>
          <w:rFonts w:ascii="Times New Roman" w:hAnsi="Times New Roman" w:cs="Times New Roman"/>
          <w:sz w:val="26"/>
          <w:szCs w:val="26"/>
        </w:rPr>
        <w:t xml:space="preserve">относят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активным операциям ЦБ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к пассивным операциям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10. Денежно-кредитная политика, направленная на стимулирование кредита и денежной эмиссии: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кредитная экспансия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кредитная рестрикция</w:t>
      </w:r>
      <w:r w:rsidRPr="00FE3D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11. Операции РЕПО: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прямые операции на открытом рынке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обратные операции на открытом рынке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12. Цель деятельности коммерческих банков: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регулирование денежной массы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удовлетворение населения в кредитах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получение прибыли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13. Выпуск собственных ценных бумаг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пассивные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14. Для регулирования основных видов деятельности коммерческих банков используется: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кредитное соглашение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кредитный договор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15. ЦБ принимает решение о выдаче лицензии: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в течение не более 6 месяцев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в течение не более 3 месяцев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в течение не более 10 месяцев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16. Первые сберегательные банки, как самостоятельные кредитные учреждения возникли: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в конце </w:t>
      </w:r>
      <w:r w:rsidRPr="00FE3DCB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FE3DCB">
        <w:rPr>
          <w:rFonts w:ascii="Times New Roman" w:hAnsi="Times New Roman" w:cs="Times New Roman"/>
          <w:sz w:val="26"/>
          <w:szCs w:val="26"/>
        </w:rPr>
        <w:t xml:space="preserve"> – начале </w:t>
      </w:r>
      <w:r w:rsidRPr="00FE3DCB">
        <w:rPr>
          <w:rFonts w:ascii="Times New Roman" w:hAnsi="Times New Roman" w:cs="Times New Roman"/>
          <w:sz w:val="26"/>
          <w:szCs w:val="26"/>
          <w:lang w:val="en-US"/>
        </w:rPr>
        <w:t>XIV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. в России и Италии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в конце </w:t>
      </w:r>
      <w:r w:rsidRPr="00FE3DCB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E3DCB">
        <w:rPr>
          <w:rFonts w:ascii="Times New Roman" w:hAnsi="Times New Roman" w:cs="Times New Roman"/>
          <w:sz w:val="26"/>
          <w:szCs w:val="26"/>
        </w:rPr>
        <w:t xml:space="preserve"> – начале </w:t>
      </w:r>
      <w:r w:rsidRPr="00FE3DCB">
        <w:rPr>
          <w:rFonts w:ascii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. во Франции и Бельгии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в) в конце </w:t>
      </w:r>
      <w:r w:rsidRPr="00FE3DCB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E3DCB">
        <w:rPr>
          <w:rFonts w:ascii="Times New Roman" w:hAnsi="Times New Roman" w:cs="Times New Roman"/>
          <w:sz w:val="26"/>
          <w:szCs w:val="26"/>
        </w:rPr>
        <w:t xml:space="preserve"> – начале </w:t>
      </w:r>
      <w:r w:rsidRPr="00FE3DCB">
        <w:rPr>
          <w:rFonts w:ascii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. в Германии и Великобритании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17. Счет в Сбербанке РФ, на который зачисляется выручка от реализации </w:t>
      </w:r>
      <w:r w:rsidRPr="00FE3DC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продукции, </w:t>
      </w: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и </w:t>
      </w:r>
      <w:proofErr w:type="gramStart"/>
      <w:r w:rsidRPr="00FE3DCB">
        <w:rPr>
          <w:rFonts w:ascii="Times New Roman" w:hAnsi="Times New Roman" w:cs="Times New Roman"/>
          <w:sz w:val="26"/>
          <w:szCs w:val="26"/>
          <w:lang w:eastAsia="en-US"/>
        </w:rPr>
        <w:t>осуществляется расчет по обязательствам предприятия называется</w:t>
      </w:r>
      <w:proofErr w:type="gramEnd"/>
      <w:r w:rsidRPr="00FE3DCB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а) Расчетный счет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Депозитный счет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в) Текущий счет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18. Свидетельство о регистрации предприятия представляется в банк: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а) для открытия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для закрытия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19. Арбитражный суд: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а) не может быть инициатором закрытия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может быть инициатором закрытия счета</w:t>
      </w:r>
    </w:p>
    <w:p w:rsidR="00137BE1" w:rsidRPr="00FE3DCB" w:rsidRDefault="00137BE1" w:rsidP="00FE3DC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lastRenderedPageBreak/>
        <w:t>20. Если клиент делает вклад в одной валюте, а проценты по нему получает в рублях, то это:</w:t>
      </w:r>
    </w:p>
    <w:p w:rsidR="00137BE1" w:rsidRPr="00FE3DCB" w:rsidRDefault="00137BE1" w:rsidP="00FE3DC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Мультивалютные вклады</w:t>
      </w:r>
    </w:p>
    <w:p w:rsidR="00137BE1" w:rsidRPr="00FE3DCB" w:rsidRDefault="00137BE1" w:rsidP="00FE3DC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FE3DCB">
        <w:rPr>
          <w:rFonts w:ascii="Times New Roman" w:hAnsi="Times New Roman" w:cs="Times New Roman"/>
          <w:sz w:val="26"/>
          <w:szCs w:val="26"/>
        </w:rPr>
        <w:t>Псевдовалютные</w:t>
      </w:r>
      <w:proofErr w:type="spellEnd"/>
      <w:r w:rsidRPr="00FE3DCB">
        <w:rPr>
          <w:rFonts w:ascii="Times New Roman" w:hAnsi="Times New Roman" w:cs="Times New Roman"/>
          <w:sz w:val="26"/>
          <w:szCs w:val="26"/>
        </w:rPr>
        <w:t xml:space="preserve"> вклады</w:t>
      </w:r>
    </w:p>
    <w:p w:rsidR="00137BE1" w:rsidRPr="00FE3DCB" w:rsidRDefault="00137BE1" w:rsidP="00FE3DC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FE3DCB">
        <w:rPr>
          <w:rFonts w:ascii="Times New Roman" w:hAnsi="Times New Roman" w:cs="Times New Roman"/>
          <w:b/>
          <w:spacing w:val="6"/>
          <w:sz w:val="26"/>
          <w:szCs w:val="26"/>
        </w:rPr>
        <w:t>ВАРИАНТ 3</w:t>
      </w:r>
    </w:p>
    <w:p w:rsidR="00137BE1" w:rsidRPr="00FE3DCB" w:rsidRDefault="00137BE1" w:rsidP="00FE3DCB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E3DCB">
        <w:rPr>
          <w:rFonts w:ascii="Times New Roman" w:hAnsi="Times New Roman" w:cs="Times New Roman"/>
          <w:spacing w:val="6"/>
          <w:sz w:val="26"/>
          <w:szCs w:val="26"/>
        </w:rPr>
        <w:t xml:space="preserve">1. Ссудные операции храмов </w:t>
      </w:r>
      <w:r w:rsidRPr="00FE3DCB">
        <w:rPr>
          <w:rFonts w:ascii="Times New Roman" w:hAnsi="Times New Roman" w:cs="Times New Roman"/>
          <w:spacing w:val="1"/>
          <w:sz w:val="26"/>
          <w:szCs w:val="26"/>
        </w:rPr>
        <w:t>оформлялись:</w:t>
      </w:r>
    </w:p>
    <w:p w:rsidR="00137BE1" w:rsidRPr="00FE3DCB" w:rsidRDefault="00137BE1" w:rsidP="00FE3DCB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FE3DCB">
        <w:rPr>
          <w:rFonts w:ascii="Times New Roman" w:hAnsi="Times New Roman" w:cs="Times New Roman"/>
          <w:spacing w:val="1"/>
          <w:sz w:val="26"/>
          <w:szCs w:val="26"/>
        </w:rPr>
        <w:t>а) с соблюдением строгих юридических норм</w:t>
      </w:r>
    </w:p>
    <w:p w:rsidR="00137BE1" w:rsidRPr="00FE3DCB" w:rsidRDefault="00137BE1" w:rsidP="00FE3DCB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pacing w:val="1"/>
          <w:sz w:val="26"/>
          <w:szCs w:val="26"/>
        </w:rPr>
        <w:t>б) без соблюдения строгих юридических норм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2. Элементы банковской системы: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имеют различные цели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подчинены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 xml:space="preserve"> единым целям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не всегда имеют общие цели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3. Депозитные банки: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выполняют все операции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принимают вклады от населения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занимаются эмиссией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4. Банковские риски ниже у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специализированных банков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универсальных банков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5. В России Государственный Банк был учрежден: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 в 1865г. 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 в 1870г. 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в)  в 1860г.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6. Центральный банк: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не является юридическим лицом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является юридическим лицом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7. Закона о ЦБ РФ был принят: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в 1996 году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в 1993 году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в 1990 году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8. Определение соответствия банка требованиям к  качественному составу бюджетной системы является: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функцией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задачей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принципом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9. Формирование собственных средств относят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активным операциям ЦБ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к пассивным операциям ЦБ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10. Процентные ставки Банка: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максимальные ставки, по которым ЦБ осуществляет свои операции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средние ставки, по которым ЦБ осуществляет свои операции.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минимальные ставки, по которым ЦБ осуществляет свои операции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11. Высшим органом управления коммерческого банка является: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общее собрание акционеров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Совет директоров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Правление банка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12. Прием вкладов (депозитов):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lastRenderedPageBreak/>
        <w:t>б) пассивные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13. Получение межбанковских кредитов: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пассивные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14. Форма кредитного договора между юридическими лицами: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письменная и устная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устная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письменная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15. На осуществление валютных операций и операций с драгоценными металлами: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не нужна дополнительная лицензия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нужна дополнительная лицензия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16. Основной задачей сбербанков является: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оказание социальной защиты населению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получение прибыли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17. Счет для хранения в течение определенного срока части сре</w:t>
      </w:r>
      <w:proofErr w:type="gramStart"/>
      <w:r w:rsidRPr="00FE3DCB">
        <w:rPr>
          <w:rFonts w:ascii="Times New Roman" w:hAnsi="Times New Roman" w:cs="Times New Roman"/>
          <w:sz w:val="26"/>
          <w:szCs w:val="26"/>
          <w:lang w:eastAsia="en-US"/>
        </w:rPr>
        <w:t>дств пр</w:t>
      </w:r>
      <w:proofErr w:type="gramEnd"/>
      <w:r w:rsidRPr="00FE3DCB">
        <w:rPr>
          <w:rFonts w:ascii="Times New Roman" w:hAnsi="Times New Roman" w:cs="Times New Roman"/>
          <w:sz w:val="26"/>
          <w:szCs w:val="26"/>
          <w:lang w:eastAsia="en-US"/>
        </w:rPr>
        <w:t>едприятия называется: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а) Расчетный счет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Депозитный счет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в) Текущий счет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18. В краткосрочных финансовых операциях обычно применяют: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а) простые ставки ссудных процентов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сложные ставки ссудных процентов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19. Недействительность учредительных документов является причиной </w:t>
      </w:r>
      <w:proofErr w:type="gramStart"/>
      <w:r w:rsidRPr="00FE3DCB">
        <w:rPr>
          <w:rFonts w:ascii="Times New Roman" w:hAnsi="Times New Roman" w:cs="Times New Roman"/>
          <w:sz w:val="26"/>
          <w:szCs w:val="26"/>
          <w:lang w:eastAsia="en-US"/>
        </w:rPr>
        <w:t>для</w:t>
      </w:r>
      <w:proofErr w:type="gramEnd"/>
      <w:r w:rsidRPr="00FE3DCB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а) переоформления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временного замораживания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в) закрытия счета</w:t>
      </w:r>
    </w:p>
    <w:p w:rsidR="00137BE1" w:rsidRPr="00FE3DCB" w:rsidRDefault="00137BE1" w:rsidP="00FE3DC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20. Если вклады принимаются в рублях, но их номинал фиксируется в долларах, то это:</w:t>
      </w:r>
    </w:p>
    <w:p w:rsidR="00137BE1" w:rsidRPr="00FE3DCB" w:rsidRDefault="00137BE1" w:rsidP="00FE3DC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Мультивалютные вклады</w:t>
      </w:r>
    </w:p>
    <w:p w:rsidR="00137BE1" w:rsidRPr="00FE3DCB" w:rsidRDefault="00137BE1" w:rsidP="00FE3DC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FE3DCB">
        <w:rPr>
          <w:rFonts w:ascii="Times New Roman" w:hAnsi="Times New Roman" w:cs="Times New Roman"/>
          <w:sz w:val="26"/>
          <w:szCs w:val="26"/>
        </w:rPr>
        <w:t>Псевдовалютные</w:t>
      </w:r>
      <w:proofErr w:type="spellEnd"/>
      <w:r w:rsidRPr="00FE3DCB">
        <w:rPr>
          <w:rFonts w:ascii="Times New Roman" w:hAnsi="Times New Roman" w:cs="Times New Roman"/>
          <w:sz w:val="26"/>
          <w:szCs w:val="26"/>
        </w:rPr>
        <w:t xml:space="preserve"> вклады</w:t>
      </w:r>
    </w:p>
    <w:p w:rsidR="00137BE1" w:rsidRPr="00FE3DCB" w:rsidRDefault="00137BE1" w:rsidP="00FE3DC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E3DCB">
        <w:rPr>
          <w:rFonts w:ascii="Times New Roman" w:hAnsi="Times New Roman" w:cs="Times New Roman"/>
          <w:b/>
          <w:spacing w:val="-1"/>
          <w:sz w:val="26"/>
          <w:szCs w:val="26"/>
        </w:rPr>
        <w:t>ВАРИАНТ 4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FE3DCB">
        <w:rPr>
          <w:rFonts w:ascii="Times New Roman" w:hAnsi="Times New Roman" w:cs="Times New Roman"/>
          <w:spacing w:val="-1"/>
          <w:sz w:val="26"/>
          <w:szCs w:val="26"/>
        </w:rPr>
        <w:t>1. Государства начали чеканку денег: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FE3DCB">
        <w:rPr>
          <w:rFonts w:ascii="Times New Roman" w:hAnsi="Times New Roman" w:cs="Times New Roman"/>
          <w:spacing w:val="-1"/>
          <w:sz w:val="26"/>
          <w:szCs w:val="26"/>
        </w:rPr>
        <w:t xml:space="preserve">а) с </w:t>
      </w:r>
      <w:r w:rsidRPr="00FE3DCB">
        <w:rPr>
          <w:rFonts w:ascii="Times New Roman" w:hAnsi="Times New Roman" w:cs="Times New Roman"/>
          <w:spacing w:val="-1"/>
          <w:sz w:val="26"/>
          <w:szCs w:val="26"/>
          <w:lang w:val="en-US"/>
        </w:rPr>
        <w:t>VII</w:t>
      </w:r>
      <w:r w:rsidRPr="00FE3DCB">
        <w:rPr>
          <w:rFonts w:ascii="Times New Roman" w:hAnsi="Times New Roman" w:cs="Times New Roman"/>
          <w:spacing w:val="-1"/>
          <w:sz w:val="26"/>
          <w:szCs w:val="26"/>
        </w:rPr>
        <w:t xml:space="preserve"> в до н.э.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FE3DCB">
        <w:rPr>
          <w:rFonts w:ascii="Times New Roman" w:hAnsi="Times New Roman" w:cs="Times New Roman"/>
          <w:spacing w:val="-1"/>
          <w:sz w:val="26"/>
          <w:szCs w:val="26"/>
        </w:rPr>
        <w:t xml:space="preserve">б) с </w:t>
      </w:r>
      <w:r w:rsidRPr="00FE3DCB">
        <w:rPr>
          <w:rFonts w:ascii="Times New Roman" w:hAnsi="Times New Roman" w:cs="Times New Roman"/>
          <w:spacing w:val="-1"/>
          <w:sz w:val="26"/>
          <w:szCs w:val="26"/>
          <w:lang w:val="en-US"/>
        </w:rPr>
        <w:t>VI</w:t>
      </w:r>
      <w:r w:rsidRPr="00FE3DCB">
        <w:rPr>
          <w:rFonts w:ascii="Times New Roman" w:hAnsi="Times New Roman" w:cs="Times New Roman"/>
          <w:spacing w:val="-1"/>
          <w:sz w:val="26"/>
          <w:szCs w:val="26"/>
        </w:rPr>
        <w:t xml:space="preserve"> в до н.э.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в) </w:t>
      </w:r>
      <w:r w:rsidRPr="00FE3DCB">
        <w:rPr>
          <w:rFonts w:ascii="Times New Roman" w:hAnsi="Times New Roman" w:cs="Times New Roman"/>
          <w:spacing w:val="-1"/>
          <w:sz w:val="26"/>
          <w:szCs w:val="26"/>
        </w:rPr>
        <w:t xml:space="preserve">с </w:t>
      </w:r>
      <w:r w:rsidRPr="00FE3DCB">
        <w:rPr>
          <w:rFonts w:ascii="Times New Roman" w:hAnsi="Times New Roman" w:cs="Times New Roman"/>
          <w:spacing w:val="-1"/>
          <w:sz w:val="26"/>
          <w:szCs w:val="26"/>
          <w:lang w:val="en-US"/>
        </w:rPr>
        <w:t>III</w:t>
      </w:r>
      <w:r w:rsidRPr="00FE3DCB">
        <w:rPr>
          <w:rFonts w:ascii="Times New Roman" w:hAnsi="Times New Roman" w:cs="Times New Roman"/>
          <w:spacing w:val="-1"/>
          <w:sz w:val="26"/>
          <w:szCs w:val="26"/>
        </w:rPr>
        <w:t xml:space="preserve"> в до н.э.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FE3DCB">
        <w:rPr>
          <w:rFonts w:ascii="Times New Roman" w:hAnsi="Times New Roman" w:cs="Times New Roman"/>
          <w:spacing w:val="-2"/>
          <w:sz w:val="26"/>
          <w:szCs w:val="26"/>
        </w:rPr>
        <w:t>2. Бумажные деньги появились: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FE3DCB">
        <w:rPr>
          <w:rFonts w:ascii="Times New Roman" w:hAnsi="Times New Roman" w:cs="Times New Roman"/>
          <w:spacing w:val="-2"/>
          <w:sz w:val="26"/>
          <w:szCs w:val="26"/>
        </w:rPr>
        <w:t xml:space="preserve">а) В </w:t>
      </w:r>
      <w:r w:rsidRPr="00FE3DCB">
        <w:rPr>
          <w:rFonts w:ascii="Times New Roman" w:hAnsi="Times New Roman" w:cs="Times New Roman"/>
          <w:spacing w:val="-2"/>
          <w:sz w:val="26"/>
          <w:szCs w:val="26"/>
          <w:lang w:val="en-US"/>
        </w:rPr>
        <w:t>XII</w:t>
      </w:r>
      <w:r w:rsidRPr="00FE3DCB">
        <w:rPr>
          <w:rFonts w:ascii="Times New Roman" w:hAnsi="Times New Roman" w:cs="Times New Roman"/>
          <w:spacing w:val="-2"/>
          <w:sz w:val="26"/>
          <w:szCs w:val="26"/>
        </w:rPr>
        <w:t xml:space="preserve"> в. 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FE3DCB">
        <w:rPr>
          <w:rFonts w:ascii="Times New Roman" w:hAnsi="Times New Roman" w:cs="Times New Roman"/>
          <w:spacing w:val="-2"/>
          <w:sz w:val="26"/>
          <w:szCs w:val="26"/>
        </w:rPr>
        <w:t xml:space="preserve">б) В </w:t>
      </w:r>
      <w:r w:rsidRPr="00FE3DCB">
        <w:rPr>
          <w:rFonts w:ascii="Times New Roman" w:hAnsi="Times New Roman" w:cs="Times New Roman"/>
          <w:spacing w:val="-2"/>
          <w:sz w:val="26"/>
          <w:szCs w:val="26"/>
          <w:lang w:val="en-US"/>
        </w:rPr>
        <w:t>XVII</w:t>
      </w:r>
      <w:r w:rsidRPr="00FE3DCB">
        <w:rPr>
          <w:rFonts w:ascii="Times New Roman" w:hAnsi="Times New Roman" w:cs="Times New Roman"/>
          <w:spacing w:val="-2"/>
          <w:sz w:val="26"/>
          <w:szCs w:val="26"/>
        </w:rPr>
        <w:t xml:space="preserve"> в. 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FE3DCB">
        <w:rPr>
          <w:rFonts w:ascii="Times New Roman" w:hAnsi="Times New Roman" w:cs="Times New Roman"/>
          <w:spacing w:val="-2"/>
          <w:sz w:val="26"/>
          <w:szCs w:val="26"/>
        </w:rPr>
        <w:t xml:space="preserve">в) В </w:t>
      </w:r>
      <w:r w:rsidRPr="00FE3DCB">
        <w:rPr>
          <w:rFonts w:ascii="Times New Roman" w:hAnsi="Times New Roman" w:cs="Times New Roman"/>
          <w:spacing w:val="-2"/>
          <w:sz w:val="26"/>
          <w:szCs w:val="26"/>
          <w:lang w:val="en-US"/>
        </w:rPr>
        <w:t>XVI</w:t>
      </w:r>
      <w:r w:rsidRPr="00FE3DCB">
        <w:rPr>
          <w:rFonts w:ascii="Times New Roman" w:hAnsi="Times New Roman" w:cs="Times New Roman"/>
          <w:spacing w:val="-2"/>
          <w:sz w:val="26"/>
          <w:szCs w:val="26"/>
        </w:rPr>
        <w:t xml:space="preserve"> в. 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3. Банковская система: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является динамической системой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не является динамической системой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4. Коммерческие банки выполняют: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все операции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принимают вклады от населения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занимаются эмиссией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5. По числу филиалов банки бывают: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FE3DCB">
        <w:rPr>
          <w:rFonts w:ascii="Times New Roman" w:hAnsi="Times New Roman" w:cs="Times New Roman"/>
          <w:sz w:val="26"/>
          <w:szCs w:val="26"/>
        </w:rPr>
        <w:t>бесфилиальные</w:t>
      </w:r>
      <w:proofErr w:type="spellEnd"/>
      <w:r w:rsidRPr="00FE3DC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E3DCB">
        <w:rPr>
          <w:rFonts w:ascii="Times New Roman" w:hAnsi="Times New Roman" w:cs="Times New Roman"/>
          <w:sz w:val="26"/>
          <w:szCs w:val="26"/>
        </w:rPr>
        <w:t>однофилиальные</w:t>
      </w:r>
      <w:proofErr w:type="spellEnd"/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spellStart"/>
      <w:r w:rsidRPr="00FE3DCB">
        <w:rPr>
          <w:rFonts w:ascii="Times New Roman" w:hAnsi="Times New Roman" w:cs="Times New Roman"/>
          <w:sz w:val="26"/>
          <w:szCs w:val="26"/>
        </w:rPr>
        <w:t>бесфилиальные</w:t>
      </w:r>
      <w:proofErr w:type="spellEnd"/>
      <w:r w:rsidRPr="00FE3DCB">
        <w:rPr>
          <w:rFonts w:ascii="Times New Roman" w:hAnsi="Times New Roman" w:cs="Times New Roman"/>
          <w:sz w:val="26"/>
          <w:szCs w:val="26"/>
        </w:rPr>
        <w:t xml:space="preserve"> и многофилиальные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FE3DCB">
        <w:rPr>
          <w:rFonts w:ascii="Times New Roman" w:hAnsi="Times New Roman" w:cs="Times New Roman"/>
          <w:sz w:val="26"/>
          <w:szCs w:val="26"/>
        </w:rPr>
        <w:t>бесфилиальные</w:t>
      </w:r>
      <w:proofErr w:type="spellEnd"/>
      <w:r w:rsidRPr="00FE3DC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E3DCB">
        <w:rPr>
          <w:rFonts w:ascii="Times New Roman" w:hAnsi="Times New Roman" w:cs="Times New Roman"/>
          <w:sz w:val="26"/>
          <w:szCs w:val="26"/>
        </w:rPr>
        <w:t>двухфелиальные</w:t>
      </w:r>
      <w:proofErr w:type="spellEnd"/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6. Первым банком, осуществлявшим эмиссию, был банк: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Стокгольма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Берлина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Лондон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7. Центральный банк существует: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на свои собственные доходы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на доходы государства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8. Председателя ЦБ назначает: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правительство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правление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избирает общее собрание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9. Развитие и укрепление бюджетной системы страны является: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функцией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задачей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принципом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10. Депозитные операции относят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активным операциям ЦБ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к пассивным операциям ЦБ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11. Размер обязательных резервов не может превышать: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 30% от обязатель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ств  кр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едитных организаций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 20% от обязатель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ств  кр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едитных организаций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 40% от обязатель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ств  кр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едитных организаций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12. Кредитный комитет: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исполнительный орган коммерческого банка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совещательный орган при правлении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высший орган управления</w:t>
      </w:r>
    </w:p>
    <w:p w:rsidR="00137BE1" w:rsidRPr="00FE3DCB" w:rsidRDefault="00137BE1" w:rsidP="00FE3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13. Учетно-ссудные: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пассивные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14. Кассовые и расчетные: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активные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пассивные операции коммерческого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15. Объектом кредитного договора являются: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денежные средства и товары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денежные средства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16. Высший орган управления Сбербанка РФ: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собрание акционеров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совет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в) правление банка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 xml:space="preserve">17. Все операции Сбербанка РФ подразделяются </w:t>
      </w:r>
      <w:proofErr w:type="gramStart"/>
      <w:r w:rsidRPr="00FE3DC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E3DCB">
        <w:rPr>
          <w:rFonts w:ascii="Times New Roman" w:hAnsi="Times New Roman" w:cs="Times New Roman"/>
          <w:sz w:val="26"/>
          <w:szCs w:val="26"/>
        </w:rPr>
        <w:t>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а) срочные и активные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DCB">
        <w:rPr>
          <w:rFonts w:ascii="Times New Roman" w:hAnsi="Times New Roman" w:cs="Times New Roman"/>
          <w:sz w:val="26"/>
          <w:szCs w:val="26"/>
        </w:rPr>
        <w:t>б) пассивные и активные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18. Счет в Сбербанке РФ, который позволяет проводить лишь ограниченные расчетные операции: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а) Расчетный счет 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Депозитный счет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в) Текущий счет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19. Если после очередного интервала начисления доход не выплачивается, а присоединяется к сумме, имеющейся на начало этого интервала, то применяют: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а) простые ставки ссудных процентов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сложные ставки ссудных процентов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 xml:space="preserve">20. Изменение наименования предприятия является причиной </w:t>
      </w:r>
      <w:proofErr w:type="gramStart"/>
      <w:r w:rsidRPr="00FE3DCB">
        <w:rPr>
          <w:rFonts w:ascii="Times New Roman" w:hAnsi="Times New Roman" w:cs="Times New Roman"/>
          <w:sz w:val="26"/>
          <w:szCs w:val="26"/>
          <w:lang w:eastAsia="en-US"/>
        </w:rPr>
        <w:t>для</w:t>
      </w:r>
      <w:proofErr w:type="gramEnd"/>
      <w:r w:rsidRPr="00FE3DCB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а) переоформления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б) временного замораживания счета</w:t>
      </w:r>
    </w:p>
    <w:p w:rsidR="00137BE1" w:rsidRPr="00FE3DCB" w:rsidRDefault="00137BE1" w:rsidP="00FE3D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E3DCB">
        <w:rPr>
          <w:rFonts w:ascii="Times New Roman" w:hAnsi="Times New Roman" w:cs="Times New Roman"/>
          <w:sz w:val="26"/>
          <w:szCs w:val="26"/>
          <w:lang w:eastAsia="en-US"/>
        </w:rPr>
        <w:t>в) закрытия счета</w:t>
      </w:r>
    </w:p>
    <w:p w:rsidR="00C64ACC" w:rsidRPr="00137BE1" w:rsidRDefault="0038074D" w:rsidP="00FE3D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Типовые задачи 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№1.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Ссуда в размере 50000 руб. выдана на полгода по простой ставке процентов 2Х % годовых. Определите наращенную сумму и сумму процентных денег.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№2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Определите период начисления, за который первоначальный капитал в размере 25000000 руб. вырастет до 400000ХХ руб. если используется простая ставка процентов 2Х % годовых.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№3.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Определите простую ставку процентов, при которой первоначальный капитал в размере 24000000 руб. достигнет З00000ХХ руб. через год.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№4.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Кредит выдается под простую ставку   2Х % годовых на 2ХХ дней. Рассчитайте сумму, получаемую заемщиком, и сумму процентных денег, если требуется возвратить 4000000 руб.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№5.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 xml:space="preserve">Кредит в размере 100000ХХ руб. выдан 2 марта до 11 декабря под ЗХ % </w:t>
      </w:r>
      <w:proofErr w:type="gramStart"/>
      <w:r w:rsidRPr="00137BE1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137BE1">
        <w:rPr>
          <w:rFonts w:ascii="Times New Roman" w:hAnsi="Times New Roman" w:cs="Times New Roman"/>
          <w:sz w:val="26"/>
          <w:szCs w:val="26"/>
        </w:rPr>
        <w:t>, год високосный. Определите размер наращенной суммы для различных вариантов (обыкновенного и точного) расчета процентов.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№6.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Кредит в размере 200000ХХ руб. выдается на 3,5 года. Ставка процентов за 1 год- 30 %, а за каждое последующее полугодие она уменьшается на 1%. Определите множитель наращивания, наращенную сумму, сумму процентных денег.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№7.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Кредит выдается на полгода по простой учетной ставке 2Х % годовых. Рассчитайте сумму, получаемую заемщиком, и сумму процентных денег, если требуется возвратить 30000000 руб.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№8.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lastRenderedPageBreak/>
        <w:t xml:space="preserve">Кредит в размере 40000000 руб. возвращается по простой учетной ставке 2Х % </w:t>
      </w:r>
      <w:proofErr w:type="gramStart"/>
      <w:r w:rsidRPr="00137BE1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137BE1">
        <w:rPr>
          <w:rFonts w:ascii="Times New Roman" w:hAnsi="Times New Roman" w:cs="Times New Roman"/>
          <w:sz w:val="26"/>
          <w:szCs w:val="26"/>
        </w:rPr>
        <w:t>. Определите срок, на который предоставляется кредит, если заемщик желает получить 35000000 руб.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№9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Рассчитать учетную ставку, которая обеспечивает получение 90000000, руб., если сумма в 100000ХХ руб. выдается в ссуду на полгода.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№10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Определить текущую (</w:t>
      </w:r>
      <w:proofErr w:type="gramStart"/>
      <w:r w:rsidRPr="00137BE1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37BE1">
        <w:rPr>
          <w:rFonts w:ascii="Times New Roman" w:hAnsi="Times New Roman" w:cs="Times New Roman"/>
          <w:sz w:val="26"/>
          <w:szCs w:val="26"/>
        </w:rPr>
        <w:t xml:space="preserve"> сейчас) величину суммы 100 000 000руб. выплачиваемую через 3 года, при использовании ставки сложных процентов 2Х % годовых.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№11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 xml:space="preserve">Определите современное значение суммы в 120 000 000 руб., которая будет выплачена через 2 года, при использовании сложной учетной ставки 2Х % </w:t>
      </w:r>
      <w:proofErr w:type="gramStart"/>
      <w:r w:rsidRPr="00137BE1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137BE1">
        <w:rPr>
          <w:rFonts w:ascii="Times New Roman" w:hAnsi="Times New Roman" w:cs="Times New Roman"/>
          <w:sz w:val="26"/>
          <w:szCs w:val="26"/>
        </w:rPr>
        <w:t>.</w:t>
      </w:r>
    </w:p>
    <w:p w:rsidR="00137BE1" w:rsidRPr="00137BE1" w:rsidRDefault="00137BE1" w:rsidP="00137B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ЗАДАЧА №12</w:t>
      </w:r>
    </w:p>
    <w:p w:rsidR="00137BE1" w:rsidRPr="00137BE1" w:rsidRDefault="00137BE1" w:rsidP="00137B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BE1">
        <w:rPr>
          <w:rFonts w:ascii="Times New Roman" w:hAnsi="Times New Roman" w:cs="Times New Roman"/>
          <w:sz w:val="26"/>
          <w:szCs w:val="26"/>
        </w:rPr>
        <w:t>Первоначальная сумма долга равняется 25 000 000 руб. Определить величину наращенной суммы через три года при применении сложных процентных ставок, и сложных учетных ставок.</w:t>
      </w:r>
    </w:p>
    <w:p w:rsidR="00FE3DCB" w:rsidRDefault="00FE3DCB" w:rsidP="00137BE1">
      <w:pPr>
        <w:pStyle w:val="a3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64ACC" w:rsidRPr="00393DF8" w:rsidRDefault="00C64ACC" w:rsidP="00137BE1">
      <w:pPr>
        <w:pStyle w:val="a3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93DF8">
        <w:rPr>
          <w:rStyle w:val="a4"/>
          <w:rFonts w:ascii="Times New Roman" w:hAnsi="Times New Roman" w:cs="Times New Roman"/>
          <w:sz w:val="28"/>
          <w:szCs w:val="28"/>
        </w:rPr>
        <w:t>Критерии оценивания теоретической части</w:t>
      </w:r>
    </w:p>
    <w:p w:rsidR="00C64ACC" w:rsidRPr="00393DF8" w:rsidRDefault="00C64ACC" w:rsidP="0013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F8">
        <w:rPr>
          <w:rFonts w:ascii="Times New Roman" w:hAnsi="Times New Roman" w:cs="Times New Roman"/>
          <w:sz w:val="28"/>
          <w:szCs w:val="28"/>
        </w:rPr>
        <w:t>При оценке ответа используется традиционная форма оценивания по пятибалльной шкале.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393DF8">
        <w:rPr>
          <w:sz w:val="28"/>
          <w:szCs w:val="28"/>
          <w:u w:val="single"/>
        </w:rPr>
        <w:t xml:space="preserve">Для </w:t>
      </w:r>
      <w:r w:rsidR="00674986" w:rsidRPr="00393DF8">
        <w:rPr>
          <w:sz w:val="28"/>
          <w:szCs w:val="28"/>
          <w:u w:val="single"/>
        </w:rPr>
        <w:t>тестовых заданий</w:t>
      </w:r>
      <w:r w:rsidRPr="00393DF8">
        <w:rPr>
          <w:sz w:val="28"/>
          <w:szCs w:val="28"/>
          <w:u w:val="single"/>
        </w:rPr>
        <w:t xml:space="preserve"> определяются следующие критерии оценок.</w:t>
      </w:r>
    </w:p>
    <w:p w:rsidR="00C64ACC" w:rsidRPr="00393DF8" w:rsidRDefault="00C64ACC" w:rsidP="00137B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3DF8">
        <w:rPr>
          <w:b/>
          <w:sz w:val="28"/>
          <w:szCs w:val="28"/>
        </w:rPr>
        <w:t>Оценка «отлично»</w:t>
      </w:r>
      <w:r w:rsidRPr="00393DF8">
        <w:rPr>
          <w:sz w:val="28"/>
          <w:szCs w:val="28"/>
        </w:rPr>
        <w:t xml:space="preserve"> выставляется, если студент</w:t>
      </w:r>
      <w:r w:rsidR="00674986" w:rsidRPr="00393DF8">
        <w:rPr>
          <w:sz w:val="28"/>
          <w:szCs w:val="28"/>
        </w:rPr>
        <w:t xml:space="preserve"> ответил правильно на 85 % вопросов и более;</w:t>
      </w:r>
    </w:p>
    <w:p w:rsidR="00674986" w:rsidRPr="00393DF8" w:rsidRDefault="00C64ACC" w:rsidP="00137B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3DF8">
        <w:rPr>
          <w:b/>
          <w:sz w:val="28"/>
          <w:szCs w:val="28"/>
        </w:rPr>
        <w:t>Оценка «хорошо»</w:t>
      </w:r>
      <w:r w:rsidRPr="00393DF8">
        <w:rPr>
          <w:sz w:val="28"/>
          <w:szCs w:val="28"/>
        </w:rPr>
        <w:t xml:space="preserve"> выставляется, если</w:t>
      </w:r>
      <w:r w:rsidR="00674986" w:rsidRPr="00393DF8">
        <w:rPr>
          <w:sz w:val="28"/>
          <w:szCs w:val="28"/>
        </w:rPr>
        <w:t xml:space="preserve"> студент ответил правильно на 75- 84 % вопросов;</w:t>
      </w:r>
    </w:p>
    <w:p w:rsidR="00674986" w:rsidRPr="00393DF8" w:rsidRDefault="00C64ACC" w:rsidP="00137B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3DF8">
        <w:rPr>
          <w:b/>
          <w:sz w:val="28"/>
          <w:szCs w:val="28"/>
        </w:rPr>
        <w:t>Оценка «удовлетворительно»</w:t>
      </w:r>
      <w:r w:rsidRPr="00393DF8">
        <w:rPr>
          <w:sz w:val="28"/>
          <w:szCs w:val="28"/>
        </w:rPr>
        <w:t xml:space="preserve"> выставля</w:t>
      </w:r>
      <w:r w:rsidR="00674986" w:rsidRPr="00393DF8">
        <w:rPr>
          <w:sz w:val="28"/>
          <w:szCs w:val="28"/>
        </w:rPr>
        <w:t>ется, если студент ответил правильно на 51-74 % вопросов;</w:t>
      </w:r>
    </w:p>
    <w:p w:rsidR="00674986" w:rsidRPr="00393DF8" w:rsidRDefault="00C64ACC" w:rsidP="00137B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3DF8">
        <w:rPr>
          <w:b/>
          <w:sz w:val="28"/>
          <w:szCs w:val="28"/>
        </w:rPr>
        <w:t>Оценка «неудовлетворительно»</w:t>
      </w:r>
      <w:r w:rsidR="00674986" w:rsidRPr="00393DF8">
        <w:rPr>
          <w:sz w:val="28"/>
          <w:szCs w:val="28"/>
        </w:rPr>
        <w:t xml:space="preserve"> выставляется, если студент ответил правильно менее чем на 51 % вопросов;</w:t>
      </w:r>
    </w:p>
    <w:p w:rsidR="00C64ACC" w:rsidRPr="00393DF8" w:rsidRDefault="00C64ACC" w:rsidP="00137BE1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93DF8">
        <w:rPr>
          <w:b/>
          <w:sz w:val="28"/>
          <w:szCs w:val="28"/>
        </w:rPr>
        <w:t>Решение задач оценивается следующим образом</w:t>
      </w:r>
      <w:r w:rsidRPr="00393DF8">
        <w:rPr>
          <w:sz w:val="28"/>
          <w:szCs w:val="28"/>
          <w:u w:val="single"/>
        </w:rPr>
        <w:t>:</w:t>
      </w:r>
    </w:p>
    <w:p w:rsidR="00C64ACC" w:rsidRPr="00393DF8" w:rsidRDefault="00C64ACC" w:rsidP="00137B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3DF8">
        <w:rPr>
          <w:b/>
          <w:sz w:val="28"/>
          <w:szCs w:val="28"/>
        </w:rPr>
        <w:t>Оценка «отлично»</w:t>
      </w:r>
      <w:r w:rsidRPr="00393DF8">
        <w:rPr>
          <w:sz w:val="28"/>
          <w:szCs w:val="28"/>
        </w:rPr>
        <w:t xml:space="preserve"> ставится, если: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t>- учащийся самостоятельно выполнил все этапы решения задач;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t>- сделаны выводы по исчисленным показателям</w:t>
      </w:r>
    </w:p>
    <w:p w:rsidR="00C64ACC" w:rsidRPr="00393DF8" w:rsidRDefault="00C64ACC" w:rsidP="00137B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3DF8">
        <w:rPr>
          <w:b/>
          <w:sz w:val="28"/>
          <w:szCs w:val="28"/>
        </w:rPr>
        <w:t>Оценка «хорошо»</w:t>
      </w:r>
      <w:r w:rsidRPr="00393DF8">
        <w:rPr>
          <w:sz w:val="28"/>
          <w:szCs w:val="28"/>
        </w:rPr>
        <w:t xml:space="preserve"> ставится, если: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t>- работа выполнена полностью, но отсутствует вывод по исчисленным показателям;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lastRenderedPageBreak/>
        <w:t>- правильно выполнена большая часть работы (свыше 85 %);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C64ACC" w:rsidRPr="00393DF8" w:rsidRDefault="00C64ACC" w:rsidP="00137B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3DF8">
        <w:rPr>
          <w:b/>
          <w:sz w:val="28"/>
          <w:szCs w:val="28"/>
        </w:rPr>
        <w:t>Оценка «удовлетворительно»</w:t>
      </w:r>
      <w:r w:rsidRPr="00393DF8">
        <w:rPr>
          <w:sz w:val="28"/>
          <w:szCs w:val="28"/>
        </w:rPr>
        <w:t xml:space="preserve"> ставится, если: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t>- работа выполнена не полностью, допущены ошибки, но учащийся знает основные формулы, требуемые для решения поставленной задачи.</w:t>
      </w:r>
    </w:p>
    <w:p w:rsidR="00C64ACC" w:rsidRPr="00393DF8" w:rsidRDefault="00C64ACC" w:rsidP="00137B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3DF8">
        <w:rPr>
          <w:b/>
          <w:sz w:val="28"/>
          <w:szCs w:val="28"/>
        </w:rPr>
        <w:t>Оценка «неудовлетворительно»</w:t>
      </w:r>
      <w:r w:rsidRPr="00393DF8">
        <w:rPr>
          <w:sz w:val="28"/>
          <w:szCs w:val="28"/>
        </w:rPr>
        <w:t xml:space="preserve"> ставится, если: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решения задач  или значительная часть работы выполнена не самостоятельно.</w:t>
      </w:r>
    </w:p>
    <w:p w:rsidR="00C64ACC" w:rsidRPr="00393DF8" w:rsidRDefault="00C64ACC" w:rsidP="00137BE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3DF8">
        <w:rPr>
          <w:sz w:val="28"/>
          <w:szCs w:val="28"/>
        </w:rPr>
        <w:t>- работа показала полное отсутствие у учащихся обязательных знаний и навыков решения задач по проверяемой теме.</w:t>
      </w:r>
    </w:p>
    <w:p w:rsidR="00FE3DCB" w:rsidRDefault="00FE3DCB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A1" w:rsidRDefault="003C77A1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A1" w:rsidRDefault="003C77A1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A1" w:rsidRDefault="003C77A1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A1" w:rsidRDefault="003C77A1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A1" w:rsidRDefault="003C77A1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A1" w:rsidRDefault="003C77A1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A1" w:rsidRDefault="003C77A1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C77A1" w:rsidSect="00696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7A1" w:rsidRPr="002309B0" w:rsidRDefault="003C77A1" w:rsidP="003C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9B0">
        <w:rPr>
          <w:rFonts w:ascii="Times New Roman" w:hAnsi="Times New Roman"/>
          <w:b/>
          <w:sz w:val="28"/>
          <w:szCs w:val="28"/>
        </w:rPr>
        <w:lastRenderedPageBreak/>
        <w:t xml:space="preserve">Матрица </w:t>
      </w:r>
      <w:proofErr w:type="spellStart"/>
      <w:r w:rsidRPr="002309B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2309B0">
        <w:rPr>
          <w:rFonts w:ascii="Times New Roman" w:hAnsi="Times New Roman"/>
          <w:b/>
          <w:sz w:val="28"/>
          <w:szCs w:val="28"/>
        </w:rPr>
        <w:t xml:space="preserve"> общих и профессиональных компетенций по дисциплине: </w:t>
      </w:r>
      <w:r>
        <w:rPr>
          <w:rFonts w:ascii="Times New Roman" w:hAnsi="Times New Roman"/>
          <w:b/>
          <w:sz w:val="28"/>
          <w:szCs w:val="28"/>
          <w:u w:val="single"/>
        </w:rPr>
        <w:t>Основы банковского дела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12"/>
        <w:gridCol w:w="1538"/>
        <w:gridCol w:w="1143"/>
        <w:gridCol w:w="1753"/>
        <w:gridCol w:w="999"/>
        <w:gridCol w:w="1611"/>
        <w:gridCol w:w="1420"/>
        <w:gridCol w:w="931"/>
        <w:gridCol w:w="1508"/>
        <w:gridCol w:w="1488"/>
      </w:tblGrid>
      <w:tr w:rsidR="003C77A1" w:rsidRPr="006C49D8" w:rsidTr="00C03326">
        <w:trPr>
          <w:tblHeader/>
        </w:trPr>
        <w:tc>
          <w:tcPr>
            <w:tcW w:w="179" w:type="pct"/>
            <w:vMerge w:val="restar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№ урока</w:t>
            </w:r>
          </w:p>
        </w:tc>
        <w:tc>
          <w:tcPr>
            <w:tcW w:w="615" w:type="pct"/>
            <w:vMerge w:val="restart"/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4206" w:type="pct"/>
            <w:gridSpan w:val="9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Формы и методы контроля</w:t>
            </w:r>
          </w:p>
        </w:tc>
      </w:tr>
      <w:tr w:rsidR="003C77A1" w:rsidRPr="006C49D8" w:rsidTr="00C03326">
        <w:trPr>
          <w:tblHeader/>
        </w:trPr>
        <w:tc>
          <w:tcPr>
            <w:tcW w:w="179" w:type="pct"/>
            <w:vMerge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05" w:type="pct"/>
            <w:gridSpan w:val="3"/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368" w:type="pct"/>
            <w:gridSpan w:val="3"/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Рубежный контроль</w:t>
            </w:r>
          </w:p>
        </w:tc>
        <w:tc>
          <w:tcPr>
            <w:tcW w:w="1334" w:type="pct"/>
            <w:gridSpan w:val="3"/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3C77A1" w:rsidRPr="006C49D8" w:rsidTr="00C03326">
        <w:trPr>
          <w:tblHeader/>
        </w:trPr>
        <w:tc>
          <w:tcPr>
            <w:tcW w:w="179" w:type="pct"/>
            <w:vMerge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22" w:type="pct"/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Форма и средства проверки</w:t>
            </w:r>
          </w:p>
        </w:tc>
        <w:tc>
          <w:tcPr>
            <w:tcW w:w="388" w:type="pct"/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Проверяемые компетенции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ОК. ПК</w:t>
            </w:r>
          </w:p>
        </w:tc>
        <w:tc>
          <w:tcPr>
            <w:tcW w:w="59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  <w:szCs w:val="24"/>
              </w:rPr>
              <w:t>Показатели оценки результата</w:t>
            </w:r>
          </w:p>
        </w:tc>
        <w:tc>
          <w:tcPr>
            <w:tcW w:w="339" w:type="pct"/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форма</w:t>
            </w:r>
          </w:p>
        </w:tc>
        <w:tc>
          <w:tcPr>
            <w:tcW w:w="547" w:type="pct"/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Проверяемые компетенции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ОК. ПК</w:t>
            </w:r>
          </w:p>
        </w:tc>
        <w:tc>
          <w:tcPr>
            <w:tcW w:w="48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Показатели проверки результатов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форма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Проверяемые компетенции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ОК. ПК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Показатели проверки результатов</w:t>
            </w:r>
          </w:p>
        </w:tc>
      </w:tr>
      <w:tr w:rsidR="003C77A1" w:rsidRPr="006C49D8" w:rsidTr="00C03326"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/>
                <w:szCs w:val="24"/>
              </w:rPr>
              <w:t>Раздел 1. Банки – центры управления финансово-кредитными процессами в условиях рынка</w:t>
            </w:r>
          </w:p>
        </w:tc>
      </w:tr>
      <w:tr w:rsidR="003C77A1" w:rsidRPr="006C49D8" w:rsidTr="00C03326">
        <w:tc>
          <w:tcPr>
            <w:tcW w:w="17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szCs w:val="24"/>
              </w:rPr>
              <w:t>История развития банковского дела</w:t>
            </w:r>
            <w:r w:rsidRPr="00C0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bCs/>
              </w:rPr>
              <w:t>Устный опрос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Фронтальная беседа</w:t>
            </w:r>
          </w:p>
        </w:tc>
        <w:tc>
          <w:tcPr>
            <w:tcW w:w="388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</w:t>
            </w:r>
            <w:r w:rsidR="001A3856" w:rsidRPr="00C03326">
              <w:rPr>
                <w:rFonts w:ascii="Times New Roman" w:hAnsi="Times New Roman"/>
              </w:rPr>
              <w:t>9</w:t>
            </w:r>
          </w:p>
        </w:tc>
        <w:tc>
          <w:tcPr>
            <w:tcW w:w="59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 xml:space="preserve">Знание </w:t>
            </w:r>
            <w:r w:rsidR="00261CDE" w:rsidRPr="00C03326">
              <w:rPr>
                <w:rFonts w:ascii="Times New Roman" w:hAnsi="Times New Roman"/>
              </w:rPr>
              <w:t>и</w:t>
            </w:r>
            <w:r w:rsidR="00261CDE" w:rsidRPr="00C03326">
              <w:rPr>
                <w:rFonts w:ascii="Times New Roman" w:hAnsi="Times New Roman"/>
                <w:szCs w:val="24"/>
              </w:rPr>
              <w:t>стории развития банковского дела</w:t>
            </w:r>
          </w:p>
        </w:tc>
        <w:tc>
          <w:tcPr>
            <w:tcW w:w="33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3C77A1" w:rsidRPr="006C49D8" w:rsidTr="00C03326">
        <w:tc>
          <w:tcPr>
            <w:tcW w:w="17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2</w:t>
            </w:r>
          </w:p>
        </w:tc>
        <w:tc>
          <w:tcPr>
            <w:tcW w:w="61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 xml:space="preserve">Роль кредита в развитии экономики, его формы и функции </w:t>
            </w:r>
          </w:p>
        </w:tc>
        <w:tc>
          <w:tcPr>
            <w:tcW w:w="52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bCs/>
              </w:rPr>
              <w:t>Устный опрос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Фронтальная беседа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Подготовка сообщений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Подготовка презентаций</w:t>
            </w:r>
          </w:p>
        </w:tc>
        <w:tc>
          <w:tcPr>
            <w:tcW w:w="388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</w:t>
            </w:r>
            <w:r w:rsidR="001A3856" w:rsidRPr="00C03326">
              <w:rPr>
                <w:rFonts w:ascii="Times New Roman" w:hAnsi="Times New Roman"/>
              </w:rPr>
              <w:t>9</w:t>
            </w:r>
          </w:p>
        </w:tc>
        <w:tc>
          <w:tcPr>
            <w:tcW w:w="59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 xml:space="preserve">Знание </w:t>
            </w:r>
            <w:r w:rsidR="00261CDE" w:rsidRPr="00C03326">
              <w:rPr>
                <w:rFonts w:ascii="Times New Roman" w:hAnsi="Times New Roman"/>
              </w:rPr>
              <w:t xml:space="preserve"> форм и функций кредита</w:t>
            </w:r>
          </w:p>
        </w:tc>
        <w:tc>
          <w:tcPr>
            <w:tcW w:w="33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3C77A1" w:rsidRPr="006C49D8" w:rsidTr="00C03326">
        <w:tc>
          <w:tcPr>
            <w:tcW w:w="17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3</w:t>
            </w:r>
          </w:p>
        </w:tc>
        <w:tc>
          <w:tcPr>
            <w:tcW w:w="61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szCs w:val="24"/>
              </w:rPr>
              <w:t>Законодательные основы деятельности современного банка</w:t>
            </w:r>
          </w:p>
        </w:tc>
        <w:tc>
          <w:tcPr>
            <w:tcW w:w="52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bCs/>
              </w:rPr>
              <w:t>Устный опрос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Фронтальная беседа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Подготовка сообщений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Подготовка презентаций</w:t>
            </w:r>
          </w:p>
        </w:tc>
        <w:tc>
          <w:tcPr>
            <w:tcW w:w="388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</w:t>
            </w:r>
            <w:r w:rsidR="001A3856" w:rsidRPr="00C03326">
              <w:rPr>
                <w:rFonts w:ascii="Times New Roman" w:hAnsi="Times New Roman"/>
              </w:rPr>
              <w:t>9</w:t>
            </w:r>
          </w:p>
        </w:tc>
        <w:tc>
          <w:tcPr>
            <w:tcW w:w="59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 xml:space="preserve">Знание </w:t>
            </w:r>
            <w:r w:rsidR="00261CDE" w:rsidRPr="00C03326">
              <w:rPr>
                <w:rFonts w:ascii="Times New Roman" w:hAnsi="Times New Roman"/>
              </w:rPr>
              <w:t>з</w:t>
            </w:r>
            <w:r w:rsidR="00261CDE" w:rsidRPr="00C03326">
              <w:rPr>
                <w:rFonts w:ascii="Times New Roman" w:hAnsi="Times New Roman"/>
                <w:szCs w:val="24"/>
              </w:rPr>
              <w:t>аконодательных основ деятельности современного банка</w:t>
            </w:r>
          </w:p>
        </w:tc>
        <w:tc>
          <w:tcPr>
            <w:tcW w:w="33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3C77A1" w:rsidRPr="006C49D8" w:rsidTr="00C03326">
        <w:tc>
          <w:tcPr>
            <w:tcW w:w="5000" w:type="pct"/>
            <w:gridSpan w:val="11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/>
                <w:szCs w:val="24"/>
              </w:rPr>
              <w:t>Раздел 2. Современная банковская система и ее деятельность.</w:t>
            </w: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4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szCs w:val="24"/>
              </w:rPr>
              <w:t>Понятие и элементы банковской системы</w:t>
            </w:r>
            <w:r w:rsidRPr="00C0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bCs/>
              </w:rPr>
              <w:t>Устный опрос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Фронтальная беседа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Подготовка сообщений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lastRenderedPageBreak/>
              <w:t>Подготовка презентаций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lastRenderedPageBreak/>
              <w:t>ОК1-9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 xml:space="preserve">Знание </w:t>
            </w:r>
            <w:r w:rsidR="00C03326" w:rsidRPr="00C03326">
              <w:rPr>
                <w:rFonts w:ascii="Times New Roman" w:hAnsi="Times New Roman"/>
                <w:szCs w:val="24"/>
              </w:rPr>
              <w:t>элемент</w:t>
            </w:r>
            <w:r w:rsidR="00C03326">
              <w:rPr>
                <w:rFonts w:ascii="Times New Roman" w:hAnsi="Times New Roman"/>
                <w:szCs w:val="24"/>
              </w:rPr>
              <w:t>ов</w:t>
            </w:r>
            <w:r w:rsidR="00C03326" w:rsidRPr="00C03326">
              <w:rPr>
                <w:rFonts w:ascii="Times New Roman" w:hAnsi="Times New Roman"/>
                <w:szCs w:val="24"/>
              </w:rPr>
              <w:t xml:space="preserve"> банковской системы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Программированный опрос по 1 разделу</w:t>
            </w: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Правильность ответов</w:t>
            </w: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3C77A1" w:rsidRPr="006C49D8" w:rsidTr="00C03326">
        <w:tc>
          <w:tcPr>
            <w:tcW w:w="17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1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szCs w:val="24"/>
              </w:rPr>
              <w:t>Центральные банки</w:t>
            </w:r>
          </w:p>
        </w:tc>
        <w:tc>
          <w:tcPr>
            <w:tcW w:w="52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bCs/>
              </w:rPr>
              <w:t>Устный опрос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Фронтальная беседа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</w:rPr>
              <w:t>Подготовка сообщений</w:t>
            </w:r>
          </w:p>
        </w:tc>
        <w:tc>
          <w:tcPr>
            <w:tcW w:w="388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</w:t>
            </w:r>
            <w:r w:rsidR="001A3856" w:rsidRPr="00C03326">
              <w:rPr>
                <w:rFonts w:ascii="Times New Roman" w:hAnsi="Times New Roman"/>
              </w:rPr>
              <w:t>9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9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 xml:space="preserve">Знание </w:t>
            </w:r>
            <w:r w:rsidR="00C03326">
              <w:rPr>
                <w:rFonts w:ascii="Times New Roman" w:hAnsi="Times New Roman"/>
              </w:rPr>
              <w:t>деятельности центрального банка</w:t>
            </w:r>
          </w:p>
        </w:tc>
        <w:tc>
          <w:tcPr>
            <w:tcW w:w="33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3C77A1" w:rsidRPr="006C49D8" w:rsidTr="00C03326">
        <w:tc>
          <w:tcPr>
            <w:tcW w:w="179" w:type="pct"/>
          </w:tcPr>
          <w:p w:rsidR="003C77A1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6</w:t>
            </w:r>
          </w:p>
        </w:tc>
        <w:tc>
          <w:tcPr>
            <w:tcW w:w="61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ПЗ № 1 </w:t>
            </w:r>
            <w:r w:rsidRPr="00C03326">
              <w:rPr>
                <w:rFonts w:ascii="Times New Roman" w:hAnsi="Times New Roman"/>
                <w:szCs w:val="24"/>
              </w:rPr>
              <w:t>Составление кредитного соглашения (договора).</w:t>
            </w:r>
          </w:p>
        </w:tc>
        <w:tc>
          <w:tcPr>
            <w:tcW w:w="52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</w:t>
            </w:r>
            <w:r w:rsidR="00261CDE" w:rsidRPr="00C03326">
              <w:rPr>
                <w:rFonts w:ascii="Times New Roman" w:hAnsi="Times New Roman"/>
              </w:rPr>
              <w:t>9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</w:t>
            </w:r>
            <w:r w:rsidR="00261CDE" w:rsidRPr="00C03326">
              <w:rPr>
                <w:rFonts w:ascii="Times New Roman" w:hAnsi="Times New Roman"/>
                <w:color w:val="333333"/>
                <w:shd w:val="clear" w:color="auto" w:fill="FFFFFF"/>
              </w:rPr>
              <w:t>3.2, 3.3, 3.4</w:t>
            </w: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59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7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ПЗ № 2 </w:t>
            </w:r>
            <w:r w:rsidRPr="00C03326">
              <w:rPr>
                <w:rFonts w:ascii="Times New Roman" w:hAnsi="Times New Roman"/>
                <w:szCs w:val="24"/>
              </w:rPr>
              <w:t>Составление кредитного соглашения (договора).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8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szCs w:val="24"/>
              </w:rPr>
              <w:t>ПЗ № 3 Расчет суммы прибыли и ее распределение в коммерческом банке.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9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szCs w:val="24"/>
              </w:rPr>
              <w:t xml:space="preserve">ПЗ № 4 Расчет суммы прибыли и ее распределение в коммерческом </w:t>
            </w:r>
            <w:r w:rsidRPr="00C03326">
              <w:rPr>
                <w:rFonts w:ascii="Times New Roman" w:hAnsi="Times New Roman"/>
                <w:szCs w:val="24"/>
              </w:rPr>
              <w:lastRenderedPageBreak/>
              <w:t>банке.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lastRenderedPageBreak/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szCs w:val="24"/>
              </w:rPr>
              <w:t>ПЗ № 5 Определение кредитоспособности заемщика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11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szCs w:val="24"/>
              </w:rPr>
              <w:t>ПЗ № 6 Определение кредитоспособности заемщика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12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szCs w:val="24"/>
              </w:rPr>
            </w:pPr>
            <w:r w:rsidRPr="00C03326">
              <w:rPr>
                <w:rFonts w:ascii="Times New Roman" w:hAnsi="Times New Roman"/>
                <w:szCs w:val="24"/>
              </w:rPr>
              <w:t>ПЗ № 7 Анализ ликвидности баланса банка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13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szCs w:val="24"/>
              </w:rPr>
            </w:pPr>
            <w:r w:rsidRPr="00C03326">
              <w:rPr>
                <w:rFonts w:ascii="Times New Roman" w:hAnsi="Times New Roman"/>
                <w:szCs w:val="24"/>
              </w:rPr>
              <w:t>ПЗ № 8 Расчет коэффициентов платежеспособности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14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szCs w:val="24"/>
              </w:rPr>
            </w:pPr>
            <w:r w:rsidRPr="00C03326">
              <w:rPr>
                <w:rFonts w:ascii="Times New Roman" w:hAnsi="Times New Roman"/>
                <w:szCs w:val="24"/>
              </w:rPr>
              <w:t xml:space="preserve">ПЗ № 9 Порядок открытия счета в банке - оформление заявления на открытие счета; изучение структуры и составление договора на расчетно-кассовое </w:t>
            </w:r>
            <w:r w:rsidRPr="00C03326">
              <w:rPr>
                <w:rFonts w:ascii="Times New Roman" w:hAnsi="Times New Roman"/>
                <w:szCs w:val="24"/>
              </w:rPr>
              <w:lastRenderedPageBreak/>
              <w:t>обслуживание.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lastRenderedPageBreak/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szCs w:val="24"/>
              </w:rPr>
            </w:pPr>
            <w:r w:rsidRPr="00C03326">
              <w:rPr>
                <w:rFonts w:ascii="Times New Roman" w:hAnsi="Times New Roman"/>
                <w:szCs w:val="24"/>
              </w:rPr>
              <w:t>ПЗ № 10 Порядок составления договора банковского вклада.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16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szCs w:val="24"/>
              </w:rPr>
            </w:pPr>
            <w:r w:rsidRPr="00C03326">
              <w:rPr>
                <w:rFonts w:ascii="Times New Roman" w:hAnsi="Times New Roman"/>
                <w:szCs w:val="24"/>
              </w:rPr>
              <w:t>ПЗ № 11 Оформление документов, отражающих движение денежных средств по вкладам клиентов.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bCs/>
              </w:rPr>
              <w:t xml:space="preserve">Визуальный </w:t>
            </w:r>
            <w:proofErr w:type="gramStart"/>
            <w:r w:rsidRPr="00C03326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C03326">
              <w:rPr>
                <w:rFonts w:ascii="Times New Roman" w:hAnsi="Times New Roman"/>
                <w:bCs/>
              </w:rPr>
              <w:t xml:space="preserve"> выполнением задания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9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Правильное выполнение практической работы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3C77A1" w:rsidRPr="006C49D8" w:rsidTr="00C03326">
        <w:tc>
          <w:tcPr>
            <w:tcW w:w="4494" w:type="pct"/>
            <w:gridSpan w:val="10"/>
          </w:tcPr>
          <w:p w:rsidR="003C77A1" w:rsidRPr="00C03326" w:rsidRDefault="001A3856" w:rsidP="00C03326">
            <w:pPr>
              <w:pStyle w:val="aa"/>
              <w:rPr>
                <w:rFonts w:ascii="Times New Roman" w:hAnsi="Times New Roman"/>
                <w:b/>
              </w:rPr>
            </w:pPr>
            <w:r w:rsidRPr="00C03326">
              <w:rPr>
                <w:rFonts w:ascii="Times New Roman" w:hAnsi="Times New Roman"/>
                <w:b/>
                <w:szCs w:val="24"/>
              </w:rPr>
              <w:t>Раздел 3. Организация банковской деятельности</w:t>
            </w:r>
          </w:p>
        </w:tc>
        <w:tc>
          <w:tcPr>
            <w:tcW w:w="50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3C77A1" w:rsidRPr="006C49D8" w:rsidTr="00C03326">
        <w:trPr>
          <w:trHeight w:val="731"/>
        </w:trPr>
        <w:tc>
          <w:tcPr>
            <w:tcW w:w="179" w:type="pct"/>
          </w:tcPr>
          <w:p w:rsidR="003C77A1" w:rsidRPr="00C03326" w:rsidRDefault="001A3856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1</w:t>
            </w:r>
            <w:r w:rsidR="00261CDE" w:rsidRPr="00C03326">
              <w:rPr>
                <w:rFonts w:ascii="Times New Roman" w:hAnsi="Times New Roman"/>
              </w:rPr>
              <w:t>7</w:t>
            </w:r>
          </w:p>
        </w:tc>
        <w:tc>
          <w:tcPr>
            <w:tcW w:w="615" w:type="pct"/>
          </w:tcPr>
          <w:p w:rsidR="003C77A1" w:rsidRPr="00C03326" w:rsidRDefault="001A3856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szCs w:val="24"/>
              </w:rPr>
              <w:t>Банковский менеджмент и банковский маркетинг.</w:t>
            </w:r>
          </w:p>
        </w:tc>
        <w:tc>
          <w:tcPr>
            <w:tcW w:w="52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bCs/>
              </w:rPr>
              <w:t>Устный опрос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Фронтальная беседа</w:t>
            </w:r>
          </w:p>
          <w:p w:rsidR="003C77A1" w:rsidRPr="00C03326" w:rsidRDefault="003C77A1" w:rsidP="00C03326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388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</w:t>
            </w:r>
            <w:r w:rsidR="001A3856" w:rsidRPr="00C03326">
              <w:rPr>
                <w:rFonts w:ascii="Times New Roman" w:hAnsi="Times New Roman"/>
              </w:rPr>
              <w:t>9</w:t>
            </w:r>
          </w:p>
        </w:tc>
        <w:tc>
          <w:tcPr>
            <w:tcW w:w="595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 xml:space="preserve">Знание </w:t>
            </w:r>
            <w:r w:rsidR="00C03326">
              <w:rPr>
                <w:rFonts w:ascii="Times New Roman" w:hAnsi="Times New Roman"/>
              </w:rPr>
              <w:t>сущности б</w:t>
            </w:r>
            <w:r w:rsidR="00C03326" w:rsidRPr="00C03326">
              <w:rPr>
                <w:rFonts w:ascii="Times New Roman" w:hAnsi="Times New Roman"/>
                <w:szCs w:val="24"/>
              </w:rPr>
              <w:t>анковск</w:t>
            </w:r>
            <w:r w:rsidR="00C03326">
              <w:rPr>
                <w:rFonts w:ascii="Times New Roman" w:hAnsi="Times New Roman"/>
                <w:szCs w:val="24"/>
              </w:rPr>
              <w:t>ого</w:t>
            </w:r>
            <w:r w:rsidR="00C03326" w:rsidRPr="00C03326">
              <w:rPr>
                <w:rFonts w:ascii="Times New Roman" w:hAnsi="Times New Roman"/>
                <w:szCs w:val="24"/>
              </w:rPr>
              <w:t xml:space="preserve"> менеджмент</w:t>
            </w:r>
            <w:r w:rsidR="00C03326">
              <w:rPr>
                <w:rFonts w:ascii="Times New Roman" w:hAnsi="Times New Roman"/>
                <w:szCs w:val="24"/>
              </w:rPr>
              <w:t>а</w:t>
            </w:r>
            <w:r w:rsidR="00C03326" w:rsidRPr="00C03326">
              <w:rPr>
                <w:rFonts w:ascii="Times New Roman" w:hAnsi="Times New Roman"/>
                <w:szCs w:val="24"/>
              </w:rPr>
              <w:t xml:space="preserve"> и банковск</w:t>
            </w:r>
            <w:r w:rsidR="00C03326">
              <w:rPr>
                <w:rFonts w:ascii="Times New Roman" w:hAnsi="Times New Roman"/>
                <w:szCs w:val="24"/>
              </w:rPr>
              <w:t>ого</w:t>
            </w:r>
            <w:r w:rsidR="00C03326" w:rsidRPr="00C03326">
              <w:rPr>
                <w:rFonts w:ascii="Times New Roman" w:hAnsi="Times New Roman"/>
                <w:szCs w:val="24"/>
              </w:rPr>
              <w:t xml:space="preserve"> маркетинг</w:t>
            </w:r>
            <w:r w:rsidR="00C03326">
              <w:rPr>
                <w:rFonts w:ascii="Times New Roman" w:hAnsi="Times New Roman"/>
                <w:szCs w:val="24"/>
              </w:rPr>
              <w:t>а</w:t>
            </w:r>
            <w:r w:rsidR="00C03326" w:rsidRPr="00C0332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39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Программированный опрос по 2 разделу</w:t>
            </w: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3C77A1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48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Правильность ответов</w:t>
            </w:r>
          </w:p>
        </w:tc>
        <w:tc>
          <w:tcPr>
            <w:tcW w:w="31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3C77A1" w:rsidRPr="00C03326" w:rsidRDefault="003C77A1" w:rsidP="00C03326">
            <w:pPr>
              <w:pStyle w:val="aa"/>
              <w:rPr>
                <w:rFonts w:ascii="Times New Roman" w:hAnsi="Times New Roman"/>
              </w:rPr>
            </w:pPr>
          </w:p>
        </w:tc>
      </w:tr>
      <w:tr w:rsidR="00261CDE" w:rsidRPr="006C49D8" w:rsidTr="00C03326">
        <w:tc>
          <w:tcPr>
            <w:tcW w:w="17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28</w:t>
            </w:r>
          </w:p>
        </w:tc>
        <w:tc>
          <w:tcPr>
            <w:tcW w:w="615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szCs w:val="24"/>
              </w:rPr>
              <w:t>Банковский аудит. Банковские риски. Учет в банках</w:t>
            </w:r>
            <w:r w:rsidRPr="00C03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  <w:bCs/>
              </w:rPr>
              <w:t>Устный опрос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  <w:bCs/>
              </w:rPr>
            </w:pPr>
            <w:r w:rsidRPr="00C03326">
              <w:rPr>
                <w:rFonts w:ascii="Times New Roman" w:hAnsi="Times New Roman"/>
              </w:rPr>
              <w:t>Фронтальная беседа</w:t>
            </w:r>
          </w:p>
        </w:tc>
        <w:tc>
          <w:tcPr>
            <w:tcW w:w="388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95" w:type="pct"/>
          </w:tcPr>
          <w:p w:rsidR="00261CDE" w:rsidRPr="00C03326" w:rsidRDefault="00C03326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>сущности б</w:t>
            </w:r>
            <w:r w:rsidRPr="00C03326">
              <w:rPr>
                <w:rFonts w:ascii="Times New Roman" w:hAnsi="Times New Roman"/>
                <w:szCs w:val="24"/>
              </w:rPr>
              <w:t>анковск</w:t>
            </w:r>
            <w:r>
              <w:rPr>
                <w:rFonts w:ascii="Times New Roman" w:hAnsi="Times New Roman"/>
                <w:szCs w:val="24"/>
              </w:rPr>
              <w:t>их рисков</w:t>
            </w:r>
            <w:r w:rsidRPr="00C03326">
              <w:rPr>
                <w:rFonts w:ascii="Times New Roman" w:hAnsi="Times New Roman"/>
                <w:szCs w:val="24"/>
              </w:rPr>
              <w:t xml:space="preserve"> и </w:t>
            </w:r>
            <w:r>
              <w:rPr>
                <w:rFonts w:ascii="Times New Roman" w:hAnsi="Times New Roman"/>
                <w:szCs w:val="24"/>
              </w:rPr>
              <w:t>учета в банках</w:t>
            </w:r>
          </w:p>
        </w:tc>
        <w:tc>
          <w:tcPr>
            <w:tcW w:w="339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512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ОК1-9</w:t>
            </w:r>
          </w:p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ПК 3.2, 3.3, 3.4 </w:t>
            </w:r>
          </w:p>
        </w:tc>
        <w:tc>
          <w:tcPr>
            <w:tcW w:w="506" w:type="pct"/>
          </w:tcPr>
          <w:p w:rsidR="00261CDE" w:rsidRPr="00C03326" w:rsidRDefault="00261CDE" w:rsidP="00C03326">
            <w:pPr>
              <w:pStyle w:val="aa"/>
              <w:rPr>
                <w:rFonts w:ascii="Times New Roman" w:hAnsi="Times New Roman"/>
              </w:rPr>
            </w:pPr>
            <w:r w:rsidRPr="00C03326">
              <w:rPr>
                <w:rFonts w:ascii="Times New Roman" w:hAnsi="Times New Roman"/>
              </w:rPr>
              <w:t>Правильность ответов</w:t>
            </w:r>
          </w:p>
        </w:tc>
      </w:tr>
    </w:tbl>
    <w:p w:rsidR="003C77A1" w:rsidRDefault="003C77A1" w:rsidP="0013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77A1" w:rsidSect="003C7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AC" w:rsidRDefault="00B048AC" w:rsidP="00A766A0">
      <w:pPr>
        <w:spacing w:after="0" w:line="240" w:lineRule="auto"/>
      </w:pPr>
      <w:r>
        <w:separator/>
      </w:r>
    </w:p>
  </w:endnote>
  <w:endnote w:type="continuationSeparator" w:id="0">
    <w:p w:rsidR="00B048AC" w:rsidRDefault="00B048AC" w:rsidP="00A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AC" w:rsidRDefault="00B048AC" w:rsidP="00A766A0">
      <w:pPr>
        <w:spacing w:after="0" w:line="240" w:lineRule="auto"/>
      </w:pPr>
      <w:r>
        <w:separator/>
      </w:r>
    </w:p>
  </w:footnote>
  <w:footnote w:type="continuationSeparator" w:id="0">
    <w:p w:rsidR="00B048AC" w:rsidRDefault="00B048AC" w:rsidP="00A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430"/>
    </w:sdtPr>
    <w:sdtEndPr/>
    <w:sdtContent>
      <w:p w:rsidR="003C77A1" w:rsidRDefault="009459E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7A1" w:rsidRDefault="003C77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D0F30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105E0C87"/>
    <w:multiLevelType w:val="hybridMultilevel"/>
    <w:tmpl w:val="B51A5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46D01"/>
    <w:multiLevelType w:val="hybridMultilevel"/>
    <w:tmpl w:val="2C70377E"/>
    <w:lvl w:ilvl="0" w:tplc="5CD6DD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F0308F"/>
    <w:multiLevelType w:val="hybridMultilevel"/>
    <w:tmpl w:val="F52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4548"/>
    <w:multiLevelType w:val="hybridMultilevel"/>
    <w:tmpl w:val="3E1E7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6438F"/>
    <w:multiLevelType w:val="hybridMultilevel"/>
    <w:tmpl w:val="F502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95FEC"/>
    <w:multiLevelType w:val="singleLevel"/>
    <w:tmpl w:val="7DB4D56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>
    <w:nsid w:val="396F14BA"/>
    <w:multiLevelType w:val="hybridMultilevel"/>
    <w:tmpl w:val="A84AA10E"/>
    <w:lvl w:ilvl="0" w:tplc="306E3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82D4A"/>
    <w:multiLevelType w:val="hybridMultilevel"/>
    <w:tmpl w:val="408A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A1E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0193C"/>
    <w:multiLevelType w:val="singleLevel"/>
    <w:tmpl w:val="44024D8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14">
    <w:nsid w:val="51F85E57"/>
    <w:multiLevelType w:val="multilevel"/>
    <w:tmpl w:val="AF3054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37A2872"/>
    <w:multiLevelType w:val="hybridMultilevel"/>
    <w:tmpl w:val="C33C8D30"/>
    <w:lvl w:ilvl="0" w:tplc="306E3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D61C0"/>
    <w:multiLevelType w:val="hybridMultilevel"/>
    <w:tmpl w:val="B420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7343E"/>
    <w:multiLevelType w:val="multilevel"/>
    <w:tmpl w:val="C0840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B039BD"/>
    <w:multiLevelType w:val="singleLevel"/>
    <w:tmpl w:val="44024D80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hint="default"/>
      </w:rPr>
    </w:lvl>
  </w:abstractNum>
  <w:abstractNum w:abstractNumId="19">
    <w:nsid w:val="7ACE1640"/>
    <w:multiLevelType w:val="hybridMultilevel"/>
    <w:tmpl w:val="D242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8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19"/>
  </w:num>
  <w:num w:numId="16">
    <w:abstractNumId w:val="6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ACC"/>
    <w:rsid w:val="00022384"/>
    <w:rsid w:val="000B4573"/>
    <w:rsid w:val="000E0F4F"/>
    <w:rsid w:val="000E17B0"/>
    <w:rsid w:val="000E2632"/>
    <w:rsid w:val="00137BE1"/>
    <w:rsid w:val="001A3856"/>
    <w:rsid w:val="001A4B87"/>
    <w:rsid w:val="001C210F"/>
    <w:rsid w:val="00201B4E"/>
    <w:rsid w:val="00261CDE"/>
    <w:rsid w:val="002646D8"/>
    <w:rsid w:val="00273AA2"/>
    <w:rsid w:val="0028603C"/>
    <w:rsid w:val="003269F9"/>
    <w:rsid w:val="0038074D"/>
    <w:rsid w:val="003846AF"/>
    <w:rsid w:val="00393DF8"/>
    <w:rsid w:val="003C77A1"/>
    <w:rsid w:val="003F7A21"/>
    <w:rsid w:val="00622639"/>
    <w:rsid w:val="00674986"/>
    <w:rsid w:val="00696E19"/>
    <w:rsid w:val="006A1B88"/>
    <w:rsid w:val="006C539F"/>
    <w:rsid w:val="006D2818"/>
    <w:rsid w:val="0074761B"/>
    <w:rsid w:val="0082387A"/>
    <w:rsid w:val="008324B7"/>
    <w:rsid w:val="00846C4D"/>
    <w:rsid w:val="009459ED"/>
    <w:rsid w:val="00990CF6"/>
    <w:rsid w:val="009B2856"/>
    <w:rsid w:val="009D43B1"/>
    <w:rsid w:val="00A766A0"/>
    <w:rsid w:val="00A86663"/>
    <w:rsid w:val="00B048AC"/>
    <w:rsid w:val="00B42AB0"/>
    <w:rsid w:val="00C03326"/>
    <w:rsid w:val="00C07CF3"/>
    <w:rsid w:val="00C64ACC"/>
    <w:rsid w:val="00D86A9B"/>
    <w:rsid w:val="00D87F73"/>
    <w:rsid w:val="00DC630A"/>
    <w:rsid w:val="00DD00AC"/>
    <w:rsid w:val="00E3227F"/>
    <w:rsid w:val="00E84C97"/>
    <w:rsid w:val="00EE7790"/>
    <w:rsid w:val="00EF1D8A"/>
    <w:rsid w:val="00F02529"/>
    <w:rsid w:val="00F1225F"/>
    <w:rsid w:val="00F6521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C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C64ACC"/>
    <w:pPr>
      <w:keepNext/>
      <w:shd w:val="clear" w:color="auto" w:fill="FFFFFF"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ACC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5">
    <w:name w:val="Основной текст (5) + Полужирный;Не курсив"/>
    <w:rsid w:val="00C64ACC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styleId="a3">
    <w:name w:val="List Paragraph"/>
    <w:basedOn w:val="a"/>
    <w:uiPriority w:val="34"/>
    <w:qFormat/>
    <w:rsid w:val="00C64ACC"/>
    <w:pPr>
      <w:ind w:left="720"/>
    </w:pPr>
  </w:style>
  <w:style w:type="paragraph" w:customStyle="1" w:styleId="21">
    <w:name w:val="Основной текст (2)"/>
    <w:basedOn w:val="a"/>
    <w:rsid w:val="00C64ACC"/>
    <w:pPr>
      <w:widowControl w:val="0"/>
      <w:shd w:val="clear" w:color="auto" w:fill="FFFFFF"/>
      <w:spacing w:before="360" w:after="0" w:line="274" w:lineRule="exact"/>
      <w:ind w:hanging="18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rsid w:val="00C64ACC"/>
    <w:pPr>
      <w:widowControl w:val="0"/>
      <w:shd w:val="clear" w:color="auto" w:fill="FFFFFF"/>
      <w:spacing w:before="120" w:after="12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rsid w:val="00C64ACC"/>
    <w:pPr>
      <w:widowControl w:val="0"/>
      <w:shd w:val="clear" w:color="auto" w:fill="FFFFFF"/>
      <w:spacing w:before="120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rsid w:val="00C64ACC"/>
    <w:pPr>
      <w:widowControl w:val="0"/>
      <w:shd w:val="clear" w:color="auto" w:fill="FFFFFF"/>
      <w:spacing w:before="360" w:after="4080" w:line="283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Заголовок №3"/>
    <w:basedOn w:val="a"/>
    <w:rsid w:val="00C64ACC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qFormat/>
    <w:rsid w:val="00C64ACC"/>
    <w:rPr>
      <w:b/>
      <w:bCs/>
    </w:rPr>
  </w:style>
  <w:style w:type="character" w:customStyle="1" w:styleId="a5">
    <w:name w:val="Основной текст_"/>
    <w:link w:val="1"/>
    <w:rsid w:val="00C64AC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64ACC"/>
    <w:pPr>
      <w:shd w:val="clear" w:color="auto" w:fill="FFFFFF"/>
      <w:suppressAutoHyphens w:val="0"/>
      <w:spacing w:after="0" w:line="312" w:lineRule="exact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C64AC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4A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64A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64ACC"/>
    <w:rPr>
      <w:i/>
      <w:iCs/>
    </w:rPr>
  </w:style>
  <w:style w:type="paragraph" w:styleId="aa">
    <w:name w:val="No Spacing"/>
    <w:uiPriority w:val="1"/>
    <w:qFormat/>
    <w:rsid w:val="00C64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rsid w:val="00C64ACC"/>
    <w:rPr>
      <w:color w:val="0000FF"/>
      <w:u w:val="single"/>
    </w:rPr>
  </w:style>
  <w:style w:type="character" w:customStyle="1" w:styleId="hl01">
    <w:name w:val="hl01"/>
    <w:basedOn w:val="a0"/>
    <w:rsid w:val="00696E19"/>
    <w:rPr>
      <w:b/>
      <w:bCs/>
      <w:sz w:val="24"/>
      <w:szCs w:val="24"/>
    </w:rPr>
  </w:style>
  <w:style w:type="paragraph" w:styleId="ac">
    <w:name w:val="Body Text"/>
    <w:basedOn w:val="a"/>
    <w:link w:val="ad"/>
    <w:rsid w:val="00FE3DCB"/>
    <w:pPr>
      <w:spacing w:after="12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FE3DCB"/>
    <w:rPr>
      <w:rFonts w:ascii="Times New Roman" w:eastAsia="Calibri" w:hAnsi="Times New Roman" w:cs="Calibri"/>
      <w:sz w:val="28"/>
      <w:lang w:eastAsia="ar-SA"/>
    </w:rPr>
  </w:style>
  <w:style w:type="paragraph" w:customStyle="1" w:styleId="0">
    <w:name w:val="Стиль полужирный По центру Первая строка:  0 см"/>
    <w:basedOn w:val="a"/>
    <w:rsid w:val="00FE3D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74D"/>
    <w:rPr>
      <w:rFonts w:ascii="Tahoma" w:eastAsia="Calibri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A7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66A0"/>
    <w:rPr>
      <w:rFonts w:ascii="Calibri" w:eastAsia="Calibri" w:hAnsi="Calibri" w:cs="Calibri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A7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766A0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C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28</cp:revision>
  <cp:lastPrinted>2017-09-06T09:34:00Z</cp:lastPrinted>
  <dcterms:created xsi:type="dcterms:W3CDTF">2014-10-15T11:51:00Z</dcterms:created>
  <dcterms:modified xsi:type="dcterms:W3CDTF">2018-05-25T10:45:00Z</dcterms:modified>
</cp:coreProperties>
</file>