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78" w:rsidRPr="005365E4" w:rsidRDefault="00772FFA" w:rsidP="00B16878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5365E4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B16878" w:rsidRPr="005365E4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B16878" w:rsidRPr="005365E4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365E4">
        <w:rPr>
          <w:rFonts w:ascii="Times New Roman" w:eastAsia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B16878" w:rsidRPr="005365E4" w:rsidRDefault="00B16878" w:rsidP="00B16878">
      <w:pPr>
        <w:keepNext/>
        <w:numPr>
          <w:ilvl w:val="3"/>
          <w:numId w:val="19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B16878" w:rsidRPr="005365E4" w:rsidRDefault="00B16878" w:rsidP="00B16878">
      <w:pPr>
        <w:keepNext/>
        <w:numPr>
          <w:ilvl w:val="3"/>
          <w:numId w:val="19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B16878" w:rsidRPr="005365E4" w:rsidRDefault="00B16878" w:rsidP="00B1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B16878" w:rsidRPr="005365E4" w:rsidTr="005365E4">
        <w:tc>
          <w:tcPr>
            <w:tcW w:w="4961" w:type="dxa"/>
          </w:tcPr>
          <w:p w:rsidR="00B16878" w:rsidRPr="005365E4" w:rsidRDefault="00B16878" w:rsidP="00B16878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B16878" w:rsidRPr="005365E4" w:rsidRDefault="00B16878" w:rsidP="00B16878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365E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B16878" w:rsidRPr="005365E4" w:rsidRDefault="00B16878" w:rsidP="00B1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65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5365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B16878" w:rsidRPr="005365E4" w:rsidRDefault="00B16878" w:rsidP="00B1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B16878" w:rsidRPr="005365E4" w:rsidRDefault="00B16878" w:rsidP="00B1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B16878" w:rsidRPr="005365E4" w:rsidRDefault="00B16878" w:rsidP="00B1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B16878" w:rsidRPr="005365E4" w:rsidRDefault="00B16878" w:rsidP="00B1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B16878" w:rsidRPr="005365E4" w:rsidRDefault="00B16878" w:rsidP="00B1687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36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6878" w:rsidRPr="005365E4" w:rsidRDefault="00B16878" w:rsidP="00B168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B16878" w:rsidRPr="005365E4" w:rsidRDefault="00B16878" w:rsidP="00B1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6878" w:rsidRPr="005365E4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878" w:rsidRPr="005365E4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5E4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B16878" w:rsidRPr="005365E4" w:rsidRDefault="00B16878" w:rsidP="00B16878">
      <w:pPr>
        <w:keepNext/>
        <w:numPr>
          <w:ilvl w:val="3"/>
          <w:numId w:val="19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365E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B16878" w:rsidRPr="005365E4" w:rsidRDefault="00B16878" w:rsidP="00B16878">
      <w:pPr>
        <w:keepNext/>
        <w:numPr>
          <w:ilvl w:val="3"/>
          <w:numId w:val="19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</w:pPr>
    </w:p>
    <w:p w:rsidR="00B16878" w:rsidRPr="005365E4" w:rsidRDefault="00772FFA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5E4">
        <w:rPr>
          <w:rFonts w:ascii="Times New Roman" w:eastAsia="Times New Roman" w:hAnsi="Times New Roman" w:cs="Times New Roman"/>
          <w:b/>
          <w:sz w:val="28"/>
          <w:szCs w:val="28"/>
        </w:rPr>
        <w:t>БД</w:t>
      </w:r>
      <w:r w:rsidR="00AE7AE3" w:rsidRPr="005365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5E4">
        <w:rPr>
          <w:rFonts w:ascii="Times New Roman" w:eastAsia="Times New Roman" w:hAnsi="Times New Roman" w:cs="Times New Roman"/>
          <w:b/>
          <w:sz w:val="28"/>
          <w:szCs w:val="28"/>
        </w:rPr>
        <w:t xml:space="preserve">09 </w:t>
      </w:r>
      <w:r w:rsidR="00AE7AE3" w:rsidRPr="005365E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E2837" w:rsidRPr="005365E4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="00AE7AE3" w:rsidRPr="005365E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16878" w:rsidRPr="005365E4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878" w:rsidRPr="005365E4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65E4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5365E4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5365E4">
        <w:rPr>
          <w:rFonts w:ascii="Times New Roman" w:eastAsia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B16878" w:rsidRPr="005365E4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16878" w:rsidRPr="005365E4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16878" w:rsidRPr="005365E4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16878" w:rsidRPr="005365E4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16878" w:rsidRPr="005365E4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B16878" w:rsidRPr="005365E4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B16878" w:rsidRPr="005365E4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878" w:rsidRPr="005365E4" w:rsidRDefault="00B16878" w:rsidP="00B1687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5E4">
        <w:rPr>
          <w:rFonts w:ascii="Times New Roman" w:eastAsia="Times New Roman" w:hAnsi="Times New Roman" w:cs="Times New Roman"/>
          <w:b/>
          <w:sz w:val="28"/>
          <w:szCs w:val="28"/>
        </w:rPr>
        <w:t>Дубки 2018</w:t>
      </w:r>
    </w:p>
    <w:p w:rsidR="00C53CE7" w:rsidRPr="005365E4" w:rsidRDefault="00C53CE7" w:rsidP="00C53CE7">
      <w:pPr>
        <w:pageBreakBefore/>
        <w:spacing w:after="0" w:line="240" w:lineRule="auto"/>
        <w:ind w:left="-357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E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53CE7" w:rsidRPr="005365E4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E4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C53CE7" w:rsidRPr="005365E4" w:rsidRDefault="00C53CE7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365E4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(модулю) </w:t>
      </w:r>
      <w:r w:rsidR="00274194" w:rsidRPr="005365E4">
        <w:rPr>
          <w:rFonts w:ascii="Times New Roman" w:hAnsi="Times New Roman" w:cs="Times New Roman"/>
          <w:b/>
          <w:bCs/>
          <w:sz w:val="28"/>
          <w:szCs w:val="28"/>
        </w:rPr>
        <w:t>Основы б</w:t>
      </w:r>
      <w:r w:rsidR="00421C72" w:rsidRPr="005365E4">
        <w:rPr>
          <w:rFonts w:ascii="Times New Roman" w:hAnsi="Times New Roman" w:cs="Times New Roman"/>
          <w:b/>
          <w:bCs/>
          <w:sz w:val="28"/>
          <w:szCs w:val="28"/>
        </w:rPr>
        <w:t>езопасност</w:t>
      </w:r>
      <w:r w:rsidR="00274194" w:rsidRPr="005365E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21C72" w:rsidRPr="005365E4">
        <w:rPr>
          <w:rFonts w:ascii="Times New Roman" w:hAnsi="Times New Roman" w:cs="Times New Roman"/>
          <w:b/>
          <w:bCs/>
          <w:sz w:val="28"/>
          <w:szCs w:val="28"/>
        </w:rPr>
        <w:t xml:space="preserve"> жизнедеятельности</w:t>
      </w:r>
    </w:p>
    <w:p w:rsidR="002A1FF5" w:rsidRPr="005365E4" w:rsidRDefault="002A1FF5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-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044"/>
        <w:gridCol w:w="3544"/>
        <w:gridCol w:w="2720"/>
      </w:tblGrid>
      <w:tr w:rsidR="00C53CE7" w:rsidRPr="005365E4" w:rsidTr="00405881">
        <w:tc>
          <w:tcPr>
            <w:tcW w:w="540" w:type="dxa"/>
          </w:tcPr>
          <w:p w:rsidR="00C53CE7" w:rsidRPr="005365E4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4" w:type="dxa"/>
          </w:tcPr>
          <w:p w:rsidR="00C53CE7" w:rsidRPr="005365E4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544" w:type="dxa"/>
          </w:tcPr>
          <w:p w:rsidR="00C53CE7" w:rsidRPr="005365E4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средства**</w:t>
            </w:r>
          </w:p>
        </w:tc>
        <w:tc>
          <w:tcPr>
            <w:tcW w:w="2720" w:type="dxa"/>
          </w:tcPr>
          <w:p w:rsidR="00C53CE7" w:rsidRPr="005365E4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A53F53" w:rsidRPr="005365E4" w:rsidTr="00A53F53">
        <w:trPr>
          <w:trHeight w:val="96"/>
        </w:trPr>
        <w:tc>
          <w:tcPr>
            <w:tcW w:w="540" w:type="dxa"/>
            <w:vMerge w:val="restart"/>
          </w:tcPr>
          <w:p w:rsidR="00A53F53" w:rsidRPr="005365E4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5365E4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3544" w:type="dxa"/>
          </w:tcPr>
          <w:p w:rsidR="00A53F53" w:rsidRPr="005365E4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5365E4" w:rsidRDefault="00274194" w:rsidP="00CE69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F53" w:rsidRPr="005365E4" w:rsidTr="00A53F53">
        <w:trPr>
          <w:trHeight w:val="96"/>
        </w:trPr>
        <w:tc>
          <w:tcPr>
            <w:tcW w:w="540" w:type="dxa"/>
            <w:vMerge/>
          </w:tcPr>
          <w:p w:rsidR="00A53F53" w:rsidRPr="005365E4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A53F53" w:rsidRPr="005365E4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5365E4" w:rsidRDefault="005F7FAA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720" w:type="dxa"/>
            <w:vMerge/>
            <w:vAlign w:val="center"/>
          </w:tcPr>
          <w:p w:rsidR="00A53F53" w:rsidRPr="005365E4" w:rsidRDefault="00A53F53" w:rsidP="00CE69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53" w:rsidRPr="005365E4" w:rsidTr="00405881">
        <w:trPr>
          <w:trHeight w:val="244"/>
        </w:trPr>
        <w:tc>
          <w:tcPr>
            <w:tcW w:w="540" w:type="dxa"/>
            <w:vMerge w:val="restart"/>
          </w:tcPr>
          <w:p w:rsidR="00A53F53" w:rsidRPr="005365E4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5365E4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3544" w:type="dxa"/>
          </w:tcPr>
          <w:p w:rsidR="00A53F53" w:rsidRPr="005365E4" w:rsidRDefault="002A1FF5" w:rsidP="0073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5365E4" w:rsidRDefault="00274194" w:rsidP="00CE69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F53" w:rsidRPr="005365E4" w:rsidTr="00405881">
        <w:trPr>
          <w:trHeight w:val="96"/>
        </w:trPr>
        <w:tc>
          <w:tcPr>
            <w:tcW w:w="540" w:type="dxa"/>
            <w:vMerge/>
          </w:tcPr>
          <w:p w:rsidR="00A53F53" w:rsidRPr="005365E4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A53F53" w:rsidRPr="005365E4" w:rsidRDefault="00A53F53" w:rsidP="00FA530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5365E4" w:rsidRDefault="00274194" w:rsidP="0027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5F7FAA" w:rsidRPr="005365E4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2720" w:type="dxa"/>
            <w:vMerge/>
          </w:tcPr>
          <w:p w:rsidR="00A53F53" w:rsidRPr="005365E4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FF5" w:rsidRPr="005365E4" w:rsidRDefault="002A1FF5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</w:p>
    <w:p w:rsidR="00C53CE7" w:rsidRPr="005365E4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5365E4">
        <w:rPr>
          <w:rFonts w:ascii="Times New Roman" w:hAnsi="Times New Roman" w:cs="Times New Roman"/>
        </w:rPr>
        <w:t>*Наименование разделов берется из рабочей программы дисциплины (модуля)</w:t>
      </w:r>
    </w:p>
    <w:p w:rsidR="00C53CE7" w:rsidRPr="005365E4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5365E4">
        <w:rPr>
          <w:rFonts w:ascii="Times New Roman" w:hAnsi="Times New Roman" w:cs="Times New Roman"/>
        </w:rPr>
        <w:t>**См. табл. «</w:t>
      </w:r>
      <w:r w:rsidRPr="005365E4">
        <w:rPr>
          <w:rFonts w:ascii="Times New Roman" w:hAnsi="Times New Roman" w:cs="Times New Roman"/>
          <w:bCs/>
        </w:rPr>
        <w:t>Примерный перечень оценочных средств и формы их представления в ФОС</w:t>
      </w:r>
      <w:r w:rsidRPr="005365E4">
        <w:rPr>
          <w:rFonts w:ascii="Times New Roman" w:hAnsi="Times New Roman" w:cs="Times New Roman"/>
        </w:rPr>
        <w:t>»</w:t>
      </w:r>
    </w:p>
    <w:p w:rsidR="00C53CE7" w:rsidRPr="005365E4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</w:rPr>
      </w:pPr>
    </w:p>
    <w:p w:rsidR="00C53CE7" w:rsidRPr="005365E4" w:rsidRDefault="00C53CE7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Приложение_Г"/>
      <w:bookmarkEnd w:id="0"/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E3" w:rsidRPr="005365E4" w:rsidRDefault="00AE7AE3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E7" w:rsidRPr="005365E4" w:rsidRDefault="00C53CE7" w:rsidP="005365E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65E4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подготовки к</w:t>
      </w:r>
      <w:r w:rsidR="00FC3D4F" w:rsidRPr="00536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3D4F" w:rsidRPr="005365E4">
        <w:rPr>
          <w:rFonts w:ascii="Times New Roman" w:hAnsi="Times New Roman" w:cs="Times New Roman"/>
          <w:b/>
          <w:sz w:val="24"/>
          <w:szCs w:val="24"/>
        </w:rPr>
        <w:t>диф</w:t>
      </w:r>
      <w:proofErr w:type="spellEnd"/>
      <w:r w:rsidR="00FC3D4F" w:rsidRPr="005365E4">
        <w:rPr>
          <w:rFonts w:ascii="Times New Roman" w:hAnsi="Times New Roman" w:cs="Times New Roman"/>
          <w:b/>
          <w:sz w:val="24"/>
          <w:szCs w:val="24"/>
        </w:rPr>
        <w:t>.</w:t>
      </w:r>
      <w:r w:rsidRPr="005365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A1FF5" w:rsidRPr="005365E4">
        <w:rPr>
          <w:rFonts w:ascii="Times New Roman" w:hAnsi="Times New Roman" w:cs="Times New Roman"/>
          <w:b/>
          <w:bCs/>
          <w:iCs/>
          <w:sz w:val="24"/>
          <w:szCs w:val="24"/>
        </w:rPr>
        <w:t>зачету</w:t>
      </w:r>
    </w:p>
    <w:p w:rsidR="00405881" w:rsidRPr="005365E4" w:rsidRDefault="00A53F53" w:rsidP="005365E4">
      <w:pPr>
        <w:tabs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365E4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  <w:r w:rsidR="005365E4" w:rsidRPr="005365E4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БЖД – цель предмета, объект, предмет изучения. Место дисциплины в системе наук.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Экстремальные и чрезвычайные ситуации. Классификации.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Опасные и вредные факторы, их классификация.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Понятие об опасности.  Носители опасности окружающей среды.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Понятие о здоровье. Гомеостаз. Адаптация. Толерантность.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Общий адаптационный синдром. Психофизиология стресса.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Безопасность в быту. Безопасность квартиры, жилища.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Опасные вещества в быту.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Безопасность в транспортно-дорожных ситуациях.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Понятие о риске. Риск как математическое понятие. Приемлемый риск.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Риск как действие в условиях выбора. Гомеостатическая теория риска.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Экстремальные ситуации криминогенного характера.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Экологическая безопасность. Экологически опасные вещества.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Информационная безопасность.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Проблемы взаимоотношения человека и космоса.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Радиационная безопасность. Средства и способы защиты.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Приборы радиационной разведки и дозиметрического контроля.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Опасности при работе с компьютером. Влияние средств оргтехники на здоровье.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Групповая деятельность, её особенности. Конфликты. Конфликтные типы людей.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Характерологический анализ личности. Связь характерологических особенностей человека с его поведением в экстремальных   условиях. Роль бессознательного в становлении характера.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Профессиональная пригодность и непригодность. Требования к структуре личности, занятой определённым видом деятельности.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Производственная безопасность и охрана труда. Технологически опасные вещества.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Технологически опасные факторы воздействия. Производственный шум.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Безопасность социального фактора. Классификация, причины социального неблагополучия общества.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Социальные опасности, связанные с физическим насилием. 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Социальные болезни и явления – СПИД, венерические болезни, суицид.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Опасности, связанные с психическим воздействием на человека – шантаж, мошенничество, воровство. Методы психологической защиты.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Религиозная безопасность.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Безопасность пищи и питания.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Особо опасные инфекции. Этиология и патогенез.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Пути повышения сопротивляемости организма человека к негативным факторам окружающей среды.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Эмоционально-волевая и физическая подготовка к деятельности в экстремальных ситуациях.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Выживание в условиях автономного существования.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Первая помощь при ожогах и обморожении.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Первая помощь при боли в сердце.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Первая помощь при обмороке, травме глаза.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Искусственное дыхание и закрытый массаж сердца.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Первая помощь при травмах. Транспортировка пострадавших и тяжелобольных.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Оказание помощи утопающим.</w:t>
      </w:r>
    </w:p>
    <w:p w:rsidR="00421C72" w:rsidRPr="005365E4" w:rsidRDefault="00421C72" w:rsidP="005365E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Организация гражданской обороны и её задачи.</w:t>
      </w:r>
    </w:p>
    <w:p w:rsidR="00C53CE7" w:rsidRPr="005365E4" w:rsidRDefault="00C53CE7" w:rsidP="005365E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b/>
          <w:sz w:val="24"/>
          <w:szCs w:val="24"/>
        </w:rPr>
        <w:lastRenderedPageBreak/>
        <w:t>Контролируемые компетенции:</w:t>
      </w:r>
      <w:r w:rsidR="00274194" w:rsidRPr="005365E4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A53F53" w:rsidRPr="005365E4" w:rsidRDefault="00A53F53" w:rsidP="005365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A53F53" w:rsidRPr="005365E4" w:rsidRDefault="00A53F53" w:rsidP="00A53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62" w:rsidRPr="005365E4" w:rsidRDefault="00A10F62" w:rsidP="00A1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Приложение_Д"/>
      <w:bookmarkEnd w:id="1"/>
    </w:p>
    <w:p w:rsidR="007370C6" w:rsidRPr="005365E4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365E4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7370C6" w:rsidRPr="005365E4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365E4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="005365E4" w:rsidRPr="005365E4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</w:p>
    <w:p w:rsidR="007370C6" w:rsidRPr="005365E4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7370C6" w:rsidRPr="005365E4" w:rsidRDefault="007370C6" w:rsidP="007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62" w:rsidRPr="005365E4" w:rsidRDefault="007370C6" w:rsidP="00502B36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Pr="005365E4">
        <w:rPr>
          <w:rFonts w:ascii="Times New Roman" w:hAnsi="Times New Roman" w:cs="Times New Roman"/>
          <w:sz w:val="24"/>
          <w:szCs w:val="24"/>
        </w:rPr>
        <w:t xml:space="preserve"> </w:t>
      </w:r>
      <w:r w:rsidR="00274194" w:rsidRPr="005365E4">
        <w:rPr>
          <w:rFonts w:ascii="Times New Roman" w:hAnsi="Times New Roman" w:cs="Times New Roman"/>
          <w:sz w:val="24"/>
          <w:szCs w:val="24"/>
        </w:rPr>
        <w:t>-</w:t>
      </w:r>
    </w:p>
    <w:p w:rsidR="007370C6" w:rsidRPr="005365E4" w:rsidRDefault="007370C6" w:rsidP="0073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0C6" w:rsidRPr="005365E4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C6" w:rsidRPr="005365E4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Pr="005365E4">
        <w:rPr>
          <w:rFonts w:ascii="Times New Roman" w:hAnsi="Times New Roman" w:cs="Times New Roman"/>
          <w:b/>
          <w:sz w:val="24"/>
          <w:szCs w:val="24"/>
        </w:rPr>
        <w:t>тестирования</w:t>
      </w:r>
      <w:r w:rsidRPr="005365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65E4">
        <w:rPr>
          <w:rFonts w:ascii="Times New Roman" w:hAnsi="Times New Roman" w:cs="Times New Roman"/>
          <w:sz w:val="24"/>
          <w:szCs w:val="24"/>
        </w:rPr>
        <w:t> </w:t>
      </w:r>
    </w:p>
    <w:p w:rsidR="007370C6" w:rsidRPr="005365E4" w:rsidRDefault="007370C6" w:rsidP="007370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0C6" w:rsidRPr="005365E4" w:rsidRDefault="007370C6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700"/>
      </w:tblGrid>
      <w:tr w:rsidR="00E92003" w:rsidRPr="005365E4" w:rsidTr="00E92003">
        <w:trPr>
          <w:jc w:val="center"/>
        </w:trPr>
        <w:tc>
          <w:tcPr>
            <w:tcW w:w="6840" w:type="dxa"/>
          </w:tcPr>
          <w:p w:rsidR="00E92003" w:rsidRPr="005365E4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  <w:p w:rsidR="00E92003" w:rsidRPr="005365E4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92003" w:rsidRPr="005365E4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92003" w:rsidRPr="005365E4" w:rsidTr="00E92003">
        <w:trPr>
          <w:jc w:val="center"/>
        </w:trPr>
        <w:tc>
          <w:tcPr>
            <w:tcW w:w="6840" w:type="dxa"/>
          </w:tcPr>
          <w:p w:rsidR="00E92003" w:rsidRPr="005365E4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2700" w:type="dxa"/>
          </w:tcPr>
          <w:p w:rsidR="00E92003" w:rsidRPr="005365E4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003" w:rsidRPr="005365E4" w:rsidTr="00E92003">
        <w:trPr>
          <w:jc w:val="center"/>
        </w:trPr>
        <w:tc>
          <w:tcPr>
            <w:tcW w:w="6840" w:type="dxa"/>
          </w:tcPr>
          <w:p w:rsidR="00E92003" w:rsidRPr="005365E4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5365E4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003" w:rsidRPr="005365E4" w:rsidTr="00E92003">
        <w:trPr>
          <w:jc w:val="center"/>
        </w:trPr>
        <w:tc>
          <w:tcPr>
            <w:tcW w:w="6840" w:type="dxa"/>
          </w:tcPr>
          <w:p w:rsidR="00E92003" w:rsidRPr="005365E4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5365E4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003" w:rsidRPr="005365E4" w:rsidTr="00E92003">
        <w:trPr>
          <w:jc w:val="center"/>
        </w:trPr>
        <w:tc>
          <w:tcPr>
            <w:tcW w:w="6840" w:type="dxa"/>
          </w:tcPr>
          <w:p w:rsidR="00E92003" w:rsidRPr="005365E4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2700" w:type="dxa"/>
          </w:tcPr>
          <w:p w:rsidR="00E92003" w:rsidRPr="005365E4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2003" w:rsidRPr="005365E4" w:rsidRDefault="00E92003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C6" w:rsidRPr="005365E4" w:rsidRDefault="007370C6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  <w:bookmarkStart w:id="2" w:name="_Приложение_Р"/>
      <w:bookmarkEnd w:id="2"/>
    </w:p>
    <w:p w:rsidR="005365E4" w:rsidRPr="005365E4" w:rsidRDefault="005365E4" w:rsidP="00536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E4">
        <w:rPr>
          <w:rFonts w:ascii="Times New Roman" w:hAnsi="Times New Roman" w:cs="Times New Roman"/>
          <w:b/>
          <w:sz w:val="24"/>
          <w:szCs w:val="24"/>
        </w:rPr>
        <w:t xml:space="preserve">Итоговый тест 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1.Потенциально-опасным объектом называют: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Особо охраняемый объект</w:t>
      </w:r>
    </w:p>
    <w:p w:rsidR="005365E4" w:rsidRPr="005365E4" w:rsidRDefault="005365E4" w:rsidP="005365E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Б). Предприятие, на котором возможны хищения опасных веществ.</w:t>
      </w:r>
    </w:p>
    <w:p w:rsidR="005365E4" w:rsidRPr="005365E4" w:rsidRDefault="005365E4" w:rsidP="005365E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В). Предприятие, на котором возможны аварийные ситуации.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2.Услышав сигнал «Внимание всем!» необходимо:</w:t>
      </w:r>
    </w:p>
    <w:p w:rsidR="005365E4" w:rsidRPr="005365E4" w:rsidRDefault="005365E4" w:rsidP="005365E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А. Спуститься в подвал.</w:t>
      </w:r>
    </w:p>
    <w:p w:rsidR="005365E4" w:rsidRPr="005365E4" w:rsidRDefault="005365E4" w:rsidP="005365E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Б. Позвонить всем знакомым и предупредить об опасности.</w:t>
      </w:r>
    </w:p>
    <w:p w:rsidR="005365E4" w:rsidRPr="005365E4" w:rsidRDefault="005365E4" w:rsidP="005365E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В. Включить радио или ТВ, прослушать рекомендации.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3. Дополните фразу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Радио- и телевизионные приёмники необходимо включить на местной программе передач и прослушать сообщение органов «ГОЧС» после сигнала: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внимание всем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б) </w:t>
      </w:r>
      <w:r w:rsidRPr="005365E4">
        <w:rPr>
          <w:rFonts w:ascii="Times New Roman" w:hAnsi="Times New Roman" w:cs="Times New Roman"/>
          <w:sz w:val="24"/>
          <w:szCs w:val="24"/>
          <w:lang w:val="en-US"/>
        </w:rPr>
        <w:t>SOS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lastRenderedPageBreak/>
        <w:t>в) говорит МЧС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Г) говорит </w:t>
      </w: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4. Установите соответствие между группой средств индивидуальной защиты и их разновидностью (ответ представьте цифрой с буквой, например, …2В…)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1.средства индивидуальной защиты органов дыхания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2.средства индивидуальной защиты кожи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общевойсковой защитный комплект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противогаз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производственная одежда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Г) ватно-марлевая повязка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5365E4">
        <w:rPr>
          <w:rFonts w:ascii="Times New Roman" w:hAnsi="Times New Roman" w:cs="Times New Roman"/>
          <w:sz w:val="24"/>
          <w:szCs w:val="24"/>
        </w:rPr>
        <w:t>противопыльная</w:t>
      </w:r>
      <w:proofErr w:type="spellEnd"/>
      <w:r w:rsidRPr="005365E4">
        <w:rPr>
          <w:rFonts w:ascii="Times New Roman" w:hAnsi="Times New Roman" w:cs="Times New Roman"/>
          <w:sz w:val="24"/>
          <w:szCs w:val="24"/>
        </w:rPr>
        <w:t xml:space="preserve"> тканевая маска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Е) повседневная одежда, при необходимости пропитанная специальными растворами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Ж) респиратор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З) Легкий защитный костюм Л-1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И) аптечка индивидуальная АИ-2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5. Из перечисленных веществ выбрать наиболее распространенные АХОВ: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перекись водорода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хлор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соляная кислота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Г) аммиак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Д) карбонат натрия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Е) сероуглерод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6. Объект, при аварии на котором или при его разрушении могут произойти массовые   поражения людей, животных и растений АХОВ  называется…   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радиационно опасным объектом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гидродинамическим опасным объектом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lastRenderedPageBreak/>
        <w:t>В) технически опасным объектом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Г) ядерным объектом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Д) химически опасным объектом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7. Поражающими факторами АХОВ являются: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А) ударная волна           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б) пожары и взрывы          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токсическое воздействие на организм человека и животного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г) стихийные бедствия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д) заражение местности, воздуха, водоёмов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8. Авария на химически опасном объекте, сопровождающаяся проливом или выбросом аварийно  химически опасного вещества, способная привести  к гибели или химическому заражению людей, сельскохозяйственных животных и растений, заражению окружающей среды называется…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гидродинамическая авария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радиационная авария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катастрофой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Г) химическая авария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9. Территория, в пределах которой в результате воздействия АХОВ произошли массовые поражения людей, животных и растений называется…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зоной поражения АХОВ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очагом поражения АХОВ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радиусом поражения АХОВ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10. Свойства ртути: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жидкий металл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газообразное вещество, тяжелее воздуха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бесцветный газ без запаха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11. Признаки поражения  парами ртути: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раздражение слизистых оболочек глаз, рвота, головокружение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повышенная утомляемость, слабость, сонливость, головная боль.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резь в глазах, слезотечение, раздражительность, кашель.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12. Средства защиты при разливе ртути: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ватно-марлевая повязка, смоченная 2% раствором питьевой соды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ватно-марлевая повязка, смоченная 5% раствором лимонной кислоты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ГП-5, ГП-7,ПДФ-2 (ДШ)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Г) полоскание рта 0,25% раствором марганцовки, чистка зубов  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13. С какой целью руководитель похода обязан сообщить о маршруте туристской группы в поисково-спасательную службу (ПСС)?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 А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ля того, чтобы ППС был выделен представитель для сопровождения группы на маршруте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Для того, чтобы ППС могла контролировать прохождение группой населенных пунктов, указанных в маршруте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Для того, чтобы ППС могла контролировать прохождение группой маршрута и в случае создания экстремальной ситуации оперативно оказать ей помощь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Г) Для того, чтобы ППС выделила группе рацию для связи во время прохождения маршрута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14. </w:t>
      </w:r>
      <w:r w:rsidRPr="005365E4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стороны света на местности можно </w:t>
      </w:r>
      <w:proofErr w:type="gramStart"/>
      <w:r w:rsidRPr="005365E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5365E4">
        <w:rPr>
          <w:rFonts w:ascii="Times New Roman" w:hAnsi="Times New Roman" w:cs="Times New Roman"/>
          <w:color w:val="000000"/>
          <w:sz w:val="24"/>
          <w:szCs w:val="24"/>
        </w:rPr>
        <w:t xml:space="preserve"> ...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65E4">
        <w:rPr>
          <w:rFonts w:ascii="Times New Roman" w:hAnsi="Times New Roman" w:cs="Times New Roman"/>
          <w:sz w:val="24"/>
          <w:szCs w:val="24"/>
        </w:rPr>
        <w:t>)... собственной тени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Б)... направлению полета птиц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В)... направлению течения реки (ручья)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Г)... направлению троп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lastRenderedPageBreak/>
        <w:t>15</w:t>
      </w:r>
      <w:r w:rsidRPr="005365E4">
        <w:rPr>
          <w:rFonts w:ascii="Times New Roman" w:hAnsi="Times New Roman" w:cs="Times New Roman"/>
          <w:sz w:val="24"/>
          <w:szCs w:val="24"/>
        </w:rPr>
        <w:t>. Главной задачей при подготовке и проведении туристического похода является ...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 ... обеспечение безопасности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Б)... полное прохождение маршрута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В)... выполнение целей и задач похода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Г)... организация питания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16. Наиболее удобной обувью для туристического похода являются ...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А)... сапоги резиновые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Б)... сапоги кирзовые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В)... ботинки туристические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Г)... кроссовки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17. Определить стороны света, находясь в лесу в безоблачную ночь, можно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А)... луне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Б)... Полярной звезде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В)... часам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Г)... собственной тени</w:t>
      </w:r>
    </w:p>
    <w:p w:rsid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18. Сооружения, предназначенные для защиты людей от последствий аварий (катастроф) и стихийных бедствий в мирное время, а также от поражающих факторов оружия массового поражения и обычных средств нападения противника в военное время, называются ...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 ... радиационные укрытия</w:t>
      </w:r>
    </w:p>
    <w:p w:rsidR="005365E4" w:rsidRPr="005365E4" w:rsidRDefault="005365E4" w:rsidP="005365E4">
      <w:pPr>
        <w:shd w:val="clear" w:color="auto" w:fill="FFFFFF"/>
        <w:spacing w:before="150" w:after="150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Б)... убежища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В)... блиндажи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Г)... специальные подвалы</w:t>
      </w:r>
    </w:p>
    <w:p w:rsid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19. Назовите наиболее подходящее место для установки палатки.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Под деревом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кустарнике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В низине 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lastRenderedPageBreak/>
        <w:t>Г) На возвышенном участке</w:t>
      </w:r>
    </w:p>
    <w:p w:rsid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20. Установите соответствие между степенью опасности природного явления и его видов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(ответ представьте цифрой с буквой, например, 2в)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обычные природные явления…                      2. опасные природные явления…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землетрясения                                Д) оползни                                        И) ураганы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Б) цунами                                              Е) лесные пожары                            К) иней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наводнения                                     Ж) дождь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Г) туман                                                 З</w:t>
      </w:r>
      <w:proofErr w:type="gramStart"/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)с</w:t>
      </w:r>
      <w:proofErr w:type="gramEnd"/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нежные лавины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21.Вы в школе. Идёт урок. Слышен звук сирены. В класс вбежал дежурный по школе и сообщил, что по радио передано сообщение о приближающемся землетрясении. Определите ваши дальнейшие действия и  укажите их последовательность: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отключить электричество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забить окна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попытаться быстро покинуть здание школы и пойти домой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Г) эвакуироваться вместе с классом из здания школы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Д) занять место вдали от зданий и линий электропередач</w:t>
      </w:r>
    </w:p>
    <w:p w:rsid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22. Что нужно делать при внезапном наводнении до прибытия помощи? Какие из перечисленных действий необходимы? Укажите их последовательность: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быстро перемещаться на ближайшее возвышенное место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оставаться  на месте до схода воды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В)</w:t>
      </w:r>
      <w:proofErr w:type="gramStart"/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одавать сигналы бедствия белым или цветным полотнищем в дневное время, световые – в ночное</w:t>
      </w:r>
    </w:p>
    <w:p w:rsid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23. Вы – в лесу, где возник пожар. Определите очередность действий: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)б</w:t>
      </w:r>
      <w:proofErr w:type="gramEnd"/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ыстро выходить из леса в наветренную сторону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определить направление распространения огня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выбрать маршрут выхода из леса в безопасное место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Г) определить направление ветра </w:t>
      </w:r>
    </w:p>
    <w:p w:rsid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24. Эвакуация - это</w:t>
      </w:r>
      <w:proofErr w:type="gramStart"/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gramEnd"/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вывод населения из зоны ЧС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вывод населения из очага поражения или из зоны ЧС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организованный вывод (вывоз) населения. Не </w:t>
      </w:r>
      <w:proofErr w:type="gramStart"/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занятого</w:t>
      </w:r>
      <w:proofErr w:type="gramEnd"/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производстве (в том числе учащихся), из городов в загородную зону</w:t>
      </w:r>
    </w:p>
    <w:p w:rsid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 w:rsidRPr="005365E4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Повреждение тканей тела человека, возникшее при повышении их температуры свыше 50°C, называется ...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А)... тепловым ударом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 xml:space="preserve">Б)... </w:t>
      </w:r>
      <w:proofErr w:type="gramStart"/>
      <w:r w:rsidRPr="005365E4">
        <w:rPr>
          <w:rFonts w:ascii="Times New Roman" w:hAnsi="Times New Roman" w:cs="Times New Roman"/>
          <w:color w:val="000000"/>
          <w:sz w:val="24"/>
          <w:szCs w:val="24"/>
        </w:rPr>
        <w:t>солнечный</w:t>
      </w:r>
      <w:proofErr w:type="gramEnd"/>
      <w:r w:rsidRPr="005365E4">
        <w:rPr>
          <w:rFonts w:ascii="Times New Roman" w:hAnsi="Times New Roman" w:cs="Times New Roman"/>
          <w:color w:val="000000"/>
          <w:sz w:val="24"/>
          <w:szCs w:val="24"/>
        </w:rPr>
        <w:t xml:space="preserve"> ударом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В)... ожогом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Г)... химическим ожогом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26. Как называется смещение костей относительно друг друга в области сустава?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А) Сдавливание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Вывих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В) Перелом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Г) Открытый перелом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 xml:space="preserve">27.  Противорадиационное укрытие предназначено для защиты людей </w:t>
      </w:r>
      <w:proofErr w:type="gramStart"/>
      <w:r w:rsidRPr="005365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365E4">
        <w:rPr>
          <w:rFonts w:ascii="Times New Roman" w:hAnsi="Times New Roman" w:cs="Times New Roman"/>
          <w:color w:val="000000"/>
          <w:sz w:val="24"/>
          <w:szCs w:val="24"/>
        </w:rPr>
        <w:t xml:space="preserve"> ...</w:t>
      </w:r>
    </w:p>
    <w:p w:rsid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А)... </w:t>
      </w:r>
      <w:r w:rsidRPr="005365E4">
        <w:rPr>
          <w:rFonts w:ascii="Times New Roman" w:hAnsi="Times New Roman" w:cs="Times New Roman"/>
          <w:sz w:val="24"/>
          <w:szCs w:val="24"/>
        </w:rPr>
        <w:t xml:space="preserve">радиоактивного заражения           </w:t>
      </w:r>
      <w:r w:rsidRPr="0053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Б)... сильнодействующих отравляющих веществ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 xml:space="preserve">В)... ударной волны  </w:t>
      </w:r>
    </w:p>
    <w:p w:rsidR="005365E4" w:rsidRDefault="005365E4" w:rsidP="005365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солнечный полдень тень указывает </w:t>
      </w:r>
      <w:proofErr w:type="gramStart"/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А) Юг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Север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Запад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Восток</w:t>
      </w:r>
    </w:p>
    <w:p w:rsidR="005365E4" w:rsidRDefault="005365E4" w:rsidP="005365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lastRenderedPageBreak/>
        <w:t>29.</w:t>
      </w: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Перечислить способы ориентирования на местности: 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А)__________________________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Б)__________________________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В) __________________________</w:t>
      </w: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5E4">
        <w:rPr>
          <w:rFonts w:ascii="Times New Roman" w:eastAsiaTheme="minorHAnsi" w:hAnsi="Times New Roman" w:cs="Times New Roman"/>
          <w:sz w:val="24"/>
          <w:szCs w:val="24"/>
          <w:lang w:eastAsia="en-US"/>
        </w:rPr>
        <w:t>Г)___________________________</w:t>
      </w:r>
    </w:p>
    <w:p w:rsidR="005365E4" w:rsidRDefault="005365E4" w:rsidP="005365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Pr="005365E4">
        <w:rPr>
          <w:rFonts w:ascii="Times New Roman" w:hAnsi="Times New Roman" w:cs="Times New Roman"/>
          <w:sz w:val="24"/>
          <w:szCs w:val="24"/>
        </w:rPr>
        <w:t xml:space="preserve"> Аммиак – это: 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бесцветный газ с резким запахом, тяжелее воздуха;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газ с удушливым неприятным запахом,  напоминающим запах гнилых плодов;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бесцветный газ с резким удушливым запахом, легче воздуха.</w:t>
      </w:r>
    </w:p>
    <w:p w:rsid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31. Вы находились  на улице не далеко от дома. Вдруг на заводах и предприятиях   загудели гудки. В жилом районе включили сирену. Ваши действия: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немедленно пойти домой и уточнить у родителей или соседей, что произошло в микрорайоне, городе, стране;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пойти домой, включить радио или телевизор на местной программе, выслушать информацию и выполнить содержащие в ней указания;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продолжить игру, не обращая внимания на происходящее вокруг вас.</w:t>
      </w:r>
    </w:p>
    <w:p w:rsid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32. Хлор — это: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бесцветный газ с резким запахом (нашатырного спирта);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парообразное вещество с запахом горького миндаля, от которого появляется металлический привкус во рту;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зеленовато-желтый газ с резким запахом.</w:t>
      </w:r>
    </w:p>
    <w:p w:rsid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33.  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При оповещении об аварии на радиационной опасном объекте необходимо     действовать  в указанной последовательности:</w:t>
      </w:r>
      <w:proofErr w:type="gramEnd"/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5E4">
        <w:rPr>
          <w:rFonts w:ascii="Times New Roman" w:hAnsi="Times New Roman" w:cs="Times New Roman"/>
          <w:sz w:val="24"/>
          <w:szCs w:val="24"/>
        </w:rPr>
        <w:t>включить радио и выслушать сообщение, выключить газ, электричество, взять необходимые продукты питания, вещи и документы, надеть средства индивидуальной защиты, вывесить на двери табличку «В квартире жильцов нет» и следовать на сборный эвакуационный пункт;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5E4">
        <w:rPr>
          <w:rFonts w:ascii="Times New Roman" w:hAnsi="Times New Roman" w:cs="Times New Roman"/>
          <w:sz w:val="24"/>
          <w:szCs w:val="24"/>
        </w:rPr>
        <w:t>включить радио и выслушать сообщение, освободить от продуктов питания холодильник, выключить газ, электричество, погасить огонь в печи, взять необходимые продукты питания, вещи и документы, надеть средства индивидуальной защиты и следовать на сборный эвакуационный пункт;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5E4">
        <w:rPr>
          <w:rFonts w:ascii="Times New Roman" w:hAnsi="Times New Roman" w:cs="Times New Roman"/>
          <w:sz w:val="24"/>
          <w:szCs w:val="24"/>
        </w:rPr>
        <w:t>включить радио и выслушать сообщение, освободить от продуктов питания холодильник и вынести скоропортящиеся продукты и мусор, выключить газ, электричество, погасить огонь в печи, взять необходимые продукты питания, вещи и документы, надеть средства индивидуальной защиты, вывесить на двери табличку «В квартире жильцов нет» и следовать на сборный эвакуационный пункт.</w:t>
      </w:r>
    </w:p>
    <w:p w:rsid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34.Ядерное оружие – это: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высокоточное наступательное оружие, основанное на использован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низирующего излучения при взрыве ядерного заряда в воздухе, на земле (на воде) или под землёй (под водой)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 оружие массового поражения взрывного действия, основанное на использовании светового излучения в результате возникающего при взрыве большого потока лучистой энергии, включающего ультрафиолетовые, видимые и инфракрасные лучи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 оружие массового поражения взрывного действия, основанное на использовании внутриядерной энергии</w:t>
      </w:r>
    </w:p>
    <w:p w:rsid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35. Поражающими факторами ядерного взрыва являются: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 избыточное давление в эпицентре ядерного взрыва, зараженное отравляющими веществами и движущееся по направлению ветра облако, изменение состава атмосферного воздуха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5E4">
        <w:rPr>
          <w:rFonts w:ascii="Times New Roman" w:hAnsi="Times New Roman" w:cs="Times New Roman"/>
          <w:sz w:val="24"/>
          <w:szCs w:val="24"/>
        </w:rPr>
        <w:t>Б) ударная волна, световое излучение, проникающая радиация, радиоактивное заражение и электромагнитный импульс) резкое понижение температуры окружающей среды, понижение концентрации кислорода в воздухе, самовозгорания веществ и материалов в зоне взрыва, резкое увеличение  силы тока в электроприборах.</w:t>
      </w:r>
      <w:proofErr w:type="gramEnd"/>
    </w:p>
    <w:p w:rsid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36.Сирены и прерывистые гудки предприятий и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транспортных средств означают сигнал оповещения: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</w:t>
      </w:r>
      <w:r w:rsidRPr="005365E4">
        <w:rPr>
          <w:rFonts w:ascii="Times New Roman" w:hAnsi="Times New Roman" w:cs="Times New Roman"/>
          <w:sz w:val="24"/>
          <w:szCs w:val="24"/>
        </w:rPr>
        <w:tab/>
        <w:t>«Внимание! Опасность!»;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</w:t>
      </w:r>
      <w:r w:rsidRPr="005365E4">
        <w:rPr>
          <w:rFonts w:ascii="Times New Roman" w:hAnsi="Times New Roman" w:cs="Times New Roman"/>
          <w:sz w:val="24"/>
          <w:szCs w:val="24"/>
        </w:rPr>
        <w:tab/>
        <w:t>«Внимание   всем!»;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</w:t>
      </w:r>
      <w:r w:rsidRPr="005365E4">
        <w:rPr>
          <w:rFonts w:ascii="Times New Roman" w:hAnsi="Times New Roman" w:cs="Times New Roman"/>
          <w:sz w:val="24"/>
          <w:szCs w:val="24"/>
        </w:rPr>
        <w:tab/>
        <w:t>«Тревога».</w:t>
      </w:r>
    </w:p>
    <w:p w:rsid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lastRenderedPageBreak/>
        <w:t>37. К коллективным средствам защиты относятся: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</w:t>
      </w:r>
      <w:r w:rsidRPr="005365E4">
        <w:rPr>
          <w:rFonts w:ascii="Times New Roman" w:hAnsi="Times New Roman" w:cs="Times New Roman"/>
          <w:sz w:val="24"/>
          <w:szCs w:val="24"/>
        </w:rPr>
        <w:tab/>
        <w:t>убежища и противорадиационные укрытия;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</w:t>
      </w:r>
      <w:r w:rsidRPr="005365E4">
        <w:rPr>
          <w:rFonts w:ascii="Times New Roman" w:hAnsi="Times New Roman" w:cs="Times New Roman"/>
          <w:sz w:val="24"/>
          <w:szCs w:val="24"/>
        </w:rPr>
        <w:tab/>
        <w:t>противогазы и респираторы;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</w:t>
      </w:r>
      <w:r w:rsidRPr="005365E4">
        <w:rPr>
          <w:rFonts w:ascii="Times New Roman" w:hAnsi="Times New Roman" w:cs="Times New Roman"/>
          <w:sz w:val="24"/>
          <w:szCs w:val="24"/>
        </w:rPr>
        <w:tab/>
        <w:t>средства защиты кожи и респираторы на всех работников предприятия.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38. Лед применяется при оказании первой  помощи пострадавшим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жогах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ровотечениях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В).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Переломах</w:t>
      </w:r>
      <w:proofErr w:type="gramEnd"/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39. При ожоге используют… 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5365E4">
        <w:rPr>
          <w:rFonts w:ascii="Times New Roman" w:hAnsi="Times New Roman" w:cs="Times New Roman"/>
          <w:sz w:val="24"/>
          <w:szCs w:val="24"/>
        </w:rPr>
        <w:t>синтомициновую</w:t>
      </w:r>
      <w:proofErr w:type="spellEnd"/>
      <w:r w:rsidRPr="005365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5E4">
        <w:rPr>
          <w:rFonts w:ascii="Times New Roman" w:hAnsi="Times New Roman" w:cs="Times New Roman"/>
          <w:sz w:val="24"/>
          <w:szCs w:val="24"/>
        </w:rPr>
        <w:t>стрептоцидовую</w:t>
      </w:r>
      <w:proofErr w:type="spellEnd"/>
      <w:r w:rsidRPr="005365E4">
        <w:rPr>
          <w:rFonts w:ascii="Times New Roman" w:hAnsi="Times New Roman" w:cs="Times New Roman"/>
          <w:sz w:val="24"/>
          <w:szCs w:val="24"/>
        </w:rPr>
        <w:t xml:space="preserve"> эмульсию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5365E4">
        <w:rPr>
          <w:rFonts w:ascii="Times New Roman" w:hAnsi="Times New Roman" w:cs="Times New Roman"/>
          <w:sz w:val="24"/>
          <w:szCs w:val="24"/>
        </w:rPr>
        <w:t>синтомициновую</w:t>
      </w:r>
      <w:proofErr w:type="spellEnd"/>
      <w:r w:rsidRPr="005365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5E4">
        <w:rPr>
          <w:rFonts w:ascii="Times New Roman" w:hAnsi="Times New Roman" w:cs="Times New Roman"/>
          <w:sz w:val="24"/>
          <w:szCs w:val="24"/>
        </w:rPr>
        <w:t>стрептоцидовую</w:t>
      </w:r>
      <w:proofErr w:type="spellEnd"/>
      <w:r w:rsidRPr="005365E4">
        <w:rPr>
          <w:rFonts w:ascii="Times New Roman" w:hAnsi="Times New Roman" w:cs="Times New Roman"/>
          <w:sz w:val="24"/>
          <w:szCs w:val="24"/>
        </w:rPr>
        <w:t xml:space="preserve"> мазь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5365E4">
        <w:rPr>
          <w:rFonts w:ascii="Times New Roman" w:hAnsi="Times New Roman" w:cs="Times New Roman"/>
          <w:sz w:val="24"/>
          <w:szCs w:val="24"/>
        </w:rPr>
        <w:t>эритромициновую</w:t>
      </w:r>
      <w:proofErr w:type="spellEnd"/>
      <w:r w:rsidRPr="005365E4">
        <w:rPr>
          <w:rFonts w:ascii="Times New Roman" w:hAnsi="Times New Roman" w:cs="Times New Roman"/>
          <w:sz w:val="24"/>
          <w:szCs w:val="24"/>
        </w:rPr>
        <w:t xml:space="preserve"> присыпку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40. Временным и вспомогательным способом остановки кровотечений является… 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авящая повязка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акрутка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пособ прижатия сосудов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41. Кровоостанавливающий жгут накладывается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любом месте кровоточащей конечности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Б). 5-7 см выше раны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В). 5-7 см ниже раны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42.</w:t>
      </w:r>
      <w:r w:rsidRPr="00536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5E4">
        <w:rPr>
          <w:rFonts w:ascii="Times New Roman" w:hAnsi="Times New Roman" w:cs="Times New Roman"/>
          <w:sz w:val="24"/>
          <w:szCs w:val="24"/>
        </w:rPr>
        <w:t>Какую помощь необходимо оказать пострадавшему при алкогольном отравлении?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а. положить на живот горячую грелку;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5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. уложить набок и очистить дыхательные пути, а также промыть желудок;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lastRenderedPageBreak/>
        <w:t>в. положить на голову холодный компресс и вызвать «скорую помощь;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г. дать понюхать ватку, смоченную нашатырным спиртом;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43. Какую помощь необходимо оказать пострадавшему при отравлении лекарственными препаратами?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а. дать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обезболивающие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средство;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5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. вызвать «скорую помощь»;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5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. промыть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пострадавшему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желудок;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г. дать пострадавшему крепкого чая (кофе) и чёрных сухарей.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44.Каковы признаки поверхностного венозного кровотечения?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а. кровь спокойно вытекает из раны;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5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. кровь фонтанирует из раны;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в. кровь ярко-красного цвета;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г. кровь тёмно-красного цвета;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д. слабость.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45.</w:t>
      </w:r>
      <w:r w:rsidRPr="005365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65E4">
        <w:rPr>
          <w:rFonts w:ascii="Times New Roman" w:hAnsi="Times New Roman" w:cs="Times New Roman"/>
          <w:sz w:val="24"/>
          <w:szCs w:val="24"/>
        </w:rPr>
        <w:t>Как правильно наложить давящую повязку?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а. обработать края раны перекисью водорода или марганцовкой;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5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. обработать края раны вазелином или кремом;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в. прикрыть рану стерильной салфеткой, а на неё положить сложенный в несколько раз бинт;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г. наложить повязку.</w:t>
      </w:r>
    </w:p>
    <w:p w:rsid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46. Какой должна быть первая медицинская помощь при открытых переломах?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а. вправить вышедшие наружу кости;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5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. остановить кровотечение и обработать края Раны антисептиком;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5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рану в области перелома наложить стерильную повязку и дать пострадавшему обезболивающие средство;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lastRenderedPageBreak/>
        <w:t xml:space="preserve">  г. провести иммобилизацию конечности в том положении, в котором она оказалась в момент повреждения.</w:t>
      </w:r>
    </w:p>
    <w:p w:rsidR="00C84EB5" w:rsidRDefault="00C84EB5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47.Как оказать первую медицинскую помощь при закрытых переломах?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а. провести иммобилизацию места перелома;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5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. устранить искривление конечности;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в. положить на место травмы холод и дать пострадавшему обезболивающее средство;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г. доставить пострадавшего в медицинское учреждение.</w:t>
      </w:r>
    </w:p>
    <w:p w:rsidR="00C84EB5" w:rsidRDefault="00C84EB5" w:rsidP="005365E4">
      <w:pPr>
        <w:pStyle w:val="ab"/>
        <w:tabs>
          <w:tab w:val="left" w:pos="70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pStyle w:val="ab"/>
        <w:tabs>
          <w:tab w:val="left" w:pos="708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48.</w:t>
      </w:r>
      <w:r w:rsidRPr="00536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5E4">
        <w:rPr>
          <w:rFonts w:ascii="Times New Roman" w:hAnsi="Times New Roman" w:cs="Times New Roman"/>
          <w:bCs/>
          <w:sz w:val="24"/>
          <w:szCs w:val="24"/>
        </w:rPr>
        <w:t>При каких случаях пострадавшего укладывают с приподнятыми ногами, расстегивают ворот, протирают лицо холодной водой, дают нюхать нашатырь?</w:t>
      </w:r>
    </w:p>
    <w:p w:rsidR="005365E4" w:rsidRPr="005365E4" w:rsidRDefault="005365E4" w:rsidP="005365E4">
      <w:pPr>
        <w:pStyle w:val="ab"/>
        <w:tabs>
          <w:tab w:val="left" w:pos="708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а) отравление;</w:t>
      </w:r>
    </w:p>
    <w:p w:rsidR="005365E4" w:rsidRPr="005365E4" w:rsidRDefault="005365E4" w:rsidP="005365E4">
      <w:pPr>
        <w:pStyle w:val="ab"/>
        <w:tabs>
          <w:tab w:val="left" w:pos="708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б) утопление;</w:t>
      </w:r>
    </w:p>
    <w:p w:rsidR="005365E4" w:rsidRPr="005365E4" w:rsidRDefault="005365E4" w:rsidP="005365E4">
      <w:pPr>
        <w:pStyle w:val="ab"/>
        <w:tabs>
          <w:tab w:val="left" w:pos="708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в) обморок;</w:t>
      </w:r>
    </w:p>
    <w:p w:rsidR="005365E4" w:rsidRPr="005365E4" w:rsidRDefault="005365E4" w:rsidP="005365E4">
      <w:pPr>
        <w:pStyle w:val="ab"/>
        <w:tabs>
          <w:tab w:val="left" w:pos="708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г) открытая черепно-мозговая травма.</w:t>
      </w:r>
    </w:p>
    <w:p w:rsidR="00C84EB5" w:rsidRDefault="00C84EB5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49.</w:t>
      </w:r>
      <w:r w:rsidRPr="00536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5E4">
        <w:rPr>
          <w:rFonts w:ascii="Times New Roman" w:hAnsi="Times New Roman" w:cs="Times New Roman"/>
          <w:bCs/>
          <w:sz w:val="24"/>
          <w:szCs w:val="24"/>
        </w:rPr>
        <w:t>В каком возрасте призываются мужчины на военную службу в Российскую армию?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а) от 16 до 18 лет;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б) от 18 до 27лет;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 xml:space="preserve">в) от 28 до 32 лет; 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г) от 33 до 35 лет.</w:t>
      </w:r>
    </w:p>
    <w:p w:rsidR="00C84EB5" w:rsidRDefault="00C84EB5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50. В какие сроки осуществляется призыв граждан России на действительную военную службу?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 xml:space="preserve">а)  с 1октября по 31 декабря; 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б)</w:t>
      </w:r>
      <w:r w:rsidRPr="005365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65E4">
        <w:rPr>
          <w:rFonts w:ascii="Times New Roman" w:hAnsi="Times New Roman" w:cs="Times New Roman"/>
          <w:bCs/>
          <w:sz w:val="24"/>
          <w:szCs w:val="24"/>
        </w:rPr>
        <w:t>с 1 января по 31 марта;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 xml:space="preserve">в)  с 1 апреля по 15 июля; 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г)  в  любые  сроки.</w:t>
      </w:r>
    </w:p>
    <w:p w:rsidR="00C84EB5" w:rsidRDefault="00C84EB5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C84EB5" w:rsidRDefault="00C84EB5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lastRenderedPageBreak/>
        <w:t>51.</w:t>
      </w:r>
      <w:r w:rsidRPr="00536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5E4">
        <w:rPr>
          <w:rFonts w:ascii="Times New Roman" w:hAnsi="Times New Roman" w:cs="Times New Roman"/>
          <w:bCs/>
          <w:sz w:val="24"/>
          <w:szCs w:val="24"/>
        </w:rPr>
        <w:t>Перечислите виды Вооруженных Сил Российской Федерации.</w:t>
      </w:r>
    </w:p>
    <w:p w:rsidR="00C84EB5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 xml:space="preserve">А)______________          </w:t>
      </w:r>
    </w:p>
    <w:p w:rsidR="00C84EB5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 xml:space="preserve">б)___________________                     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в)_______________________</w:t>
      </w:r>
    </w:p>
    <w:p w:rsidR="00C84EB5" w:rsidRDefault="00C84EB5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52. Сколько патронов снаряжают в магазин АК-47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А) 25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Б) 30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В) 28</w:t>
      </w:r>
    </w:p>
    <w:p w:rsidR="00C84EB5" w:rsidRDefault="00C84EB5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53. Как называются люди, находящиеся на военной службе?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А) гражданами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Б) военнообязанными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В) призывниками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Г) военнослужащими</w:t>
      </w:r>
    </w:p>
    <w:p w:rsidR="00C84EB5" w:rsidRDefault="00C84EB5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54. Каким может быть решение комиссии по воинскому учёту для гражданина РФ по отношению к военной службе?</w:t>
      </w:r>
    </w:p>
    <w:p w:rsidR="00C84EB5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 xml:space="preserve">А) «А» - </w:t>
      </w:r>
      <w:proofErr w:type="gramStart"/>
      <w:r w:rsidRPr="005365E4">
        <w:rPr>
          <w:rFonts w:ascii="Times New Roman" w:hAnsi="Times New Roman" w:cs="Times New Roman"/>
          <w:bCs/>
          <w:sz w:val="24"/>
          <w:szCs w:val="24"/>
        </w:rPr>
        <w:t>годен</w:t>
      </w:r>
      <w:proofErr w:type="gramEnd"/>
      <w:r w:rsidRPr="005365E4">
        <w:rPr>
          <w:rFonts w:ascii="Times New Roman" w:hAnsi="Times New Roman" w:cs="Times New Roman"/>
          <w:bCs/>
          <w:sz w:val="24"/>
          <w:szCs w:val="24"/>
        </w:rPr>
        <w:t xml:space="preserve"> к военной службе; 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 xml:space="preserve">Б» - </w:t>
      </w:r>
      <w:proofErr w:type="gramStart"/>
      <w:r w:rsidRPr="005365E4">
        <w:rPr>
          <w:rFonts w:ascii="Times New Roman" w:hAnsi="Times New Roman" w:cs="Times New Roman"/>
          <w:bCs/>
          <w:sz w:val="24"/>
          <w:szCs w:val="24"/>
        </w:rPr>
        <w:t>годен</w:t>
      </w:r>
      <w:proofErr w:type="gramEnd"/>
      <w:r w:rsidRPr="005365E4">
        <w:rPr>
          <w:rFonts w:ascii="Times New Roman" w:hAnsi="Times New Roman" w:cs="Times New Roman"/>
          <w:bCs/>
          <w:sz w:val="24"/>
          <w:szCs w:val="24"/>
        </w:rPr>
        <w:t xml:space="preserve"> к военной службе с незначительными ограничениями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Б) «А</w:t>
      </w:r>
      <w:proofErr w:type="gramStart"/>
      <w:r w:rsidRPr="005365E4">
        <w:rPr>
          <w:rFonts w:ascii="Times New Roman" w:hAnsi="Times New Roman" w:cs="Times New Roman"/>
          <w:bCs/>
          <w:sz w:val="24"/>
          <w:szCs w:val="24"/>
        </w:rPr>
        <w:t>,Б</w:t>
      </w:r>
      <w:proofErr w:type="gramEnd"/>
      <w:r w:rsidRPr="005365E4">
        <w:rPr>
          <w:rFonts w:ascii="Times New Roman" w:hAnsi="Times New Roman" w:cs="Times New Roman"/>
          <w:bCs/>
          <w:sz w:val="24"/>
          <w:szCs w:val="24"/>
        </w:rPr>
        <w:t>» - не вполне годен к военной службе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 xml:space="preserve">В) «В»- ограниченно </w:t>
      </w:r>
      <w:proofErr w:type="gramStart"/>
      <w:r w:rsidRPr="005365E4">
        <w:rPr>
          <w:rFonts w:ascii="Times New Roman" w:hAnsi="Times New Roman" w:cs="Times New Roman"/>
          <w:bCs/>
          <w:sz w:val="24"/>
          <w:szCs w:val="24"/>
        </w:rPr>
        <w:t>годен</w:t>
      </w:r>
      <w:proofErr w:type="gramEnd"/>
      <w:r w:rsidRPr="005365E4">
        <w:rPr>
          <w:rFonts w:ascii="Times New Roman" w:hAnsi="Times New Roman" w:cs="Times New Roman"/>
          <w:bCs/>
          <w:sz w:val="24"/>
          <w:szCs w:val="24"/>
        </w:rPr>
        <w:t xml:space="preserve"> к военной  к военной службе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 xml:space="preserve">Г) «Д» - не </w:t>
      </w:r>
      <w:proofErr w:type="gramStart"/>
      <w:r w:rsidRPr="005365E4">
        <w:rPr>
          <w:rFonts w:ascii="Times New Roman" w:hAnsi="Times New Roman" w:cs="Times New Roman"/>
          <w:bCs/>
          <w:sz w:val="24"/>
          <w:szCs w:val="24"/>
        </w:rPr>
        <w:t>годен</w:t>
      </w:r>
      <w:proofErr w:type="gramEnd"/>
      <w:r w:rsidRPr="005365E4">
        <w:rPr>
          <w:rFonts w:ascii="Times New Roman" w:hAnsi="Times New Roman" w:cs="Times New Roman"/>
          <w:bCs/>
          <w:sz w:val="24"/>
          <w:szCs w:val="24"/>
        </w:rPr>
        <w:t xml:space="preserve"> к военной службе</w:t>
      </w:r>
    </w:p>
    <w:p w:rsidR="00C84EB5" w:rsidRDefault="00C84EB5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55. Значение цветов флага Российской Федерации?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Белый-_____________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Синий______________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Красный____________</w:t>
      </w:r>
    </w:p>
    <w:p w:rsidR="00C84EB5" w:rsidRDefault="00C84EB5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lastRenderedPageBreak/>
        <w:t>56.Дата утверждения флага Российской Федерации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А) 1991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Б) 1993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В) 1998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Г) 2000</w:t>
      </w:r>
    </w:p>
    <w:p w:rsidR="00C84EB5" w:rsidRDefault="00C84EB5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57. Что изображено на Гербе  Российской Федерации?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C84EB5" w:rsidRDefault="00C84EB5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58. Авторы Гимна Российской Федерации?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______________________________________________________________________</w:t>
      </w:r>
    </w:p>
    <w:p w:rsidR="00C84EB5" w:rsidRDefault="00C84EB5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>59. Написать слова 2 куплета Гимна РФ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  <w:r w:rsidRPr="005365E4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 </w:t>
      </w: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pStyle w:val="ab"/>
        <w:tabs>
          <w:tab w:val="left" w:pos="708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br w:type="page"/>
      </w:r>
    </w:p>
    <w:p w:rsidR="005365E4" w:rsidRPr="005365E4" w:rsidRDefault="005365E4" w:rsidP="00536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Ключи на  Итоговый тест 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 – 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2 -  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3-А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4- 1БГДЖ  2АВЕЗИК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5-БГЕ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6-Д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7-А Б В Д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8-Г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9-Б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10-А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11- Б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12-Г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13-В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14-А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15-А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16-В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17-Б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18-Б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19-Г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20- 1ГЖК   2АБВДЕЗИ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21-АГД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22-ВАД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23-ГБВА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24-В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25-В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26-Б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27-А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lastRenderedPageBreak/>
        <w:t>28-Б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29- компас, местные признаки, небесные светила, часы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30-В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31-Б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32-В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33-В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34-В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35-Б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36-Б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37-А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38-Б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39-В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40-А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41-Б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42-БВГ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43-БВГ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44-АГ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45-АВГ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46-БВГ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47-АВГ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48-В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49-Б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50-АВ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51- Сухопутные войска, ВВС, ВМФ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b/>
          <w:sz w:val="24"/>
          <w:szCs w:val="24"/>
        </w:rPr>
        <w:t>52-</w:t>
      </w:r>
      <w:r w:rsidRPr="005365E4">
        <w:rPr>
          <w:rFonts w:ascii="Times New Roman" w:hAnsi="Times New Roman" w:cs="Times New Roman"/>
          <w:sz w:val="24"/>
          <w:szCs w:val="24"/>
        </w:rPr>
        <w:t>Б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53-Г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54-А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55- Белый - благородство, мир, чистота, совершенство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- вера, верность, постоянство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       Красны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 xml:space="preserve"> любовь, энергия, сила, мужество, кровь пролитая за Отечество, смелость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56 – 25 декабря 2000г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57-Двуглавый орёл с короной посередине, у одного – скипетр, у </w:t>
      </w:r>
      <w:proofErr w:type="gramStart"/>
      <w:r w:rsidRPr="005365E4">
        <w:rPr>
          <w:rFonts w:ascii="Times New Roman" w:hAnsi="Times New Roman" w:cs="Times New Roman"/>
          <w:sz w:val="24"/>
          <w:szCs w:val="24"/>
        </w:rPr>
        <w:t>другого-держава</w:t>
      </w:r>
      <w:proofErr w:type="gramEnd"/>
      <w:r w:rsidRPr="005365E4">
        <w:rPr>
          <w:rFonts w:ascii="Times New Roman" w:hAnsi="Times New Roman" w:cs="Times New Roman"/>
          <w:sz w:val="24"/>
          <w:szCs w:val="24"/>
        </w:rPr>
        <w:t>.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     В центре – Святой Георгий Первозванный убивает черного змея.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58.Музыка – </w:t>
      </w:r>
      <w:proofErr w:type="spellStart"/>
      <w:r w:rsidRPr="005365E4">
        <w:rPr>
          <w:rFonts w:ascii="Times New Roman" w:hAnsi="Times New Roman" w:cs="Times New Roman"/>
          <w:sz w:val="24"/>
          <w:szCs w:val="24"/>
        </w:rPr>
        <w:t>А.Александрова</w:t>
      </w:r>
      <w:proofErr w:type="spellEnd"/>
      <w:r w:rsidRPr="005365E4">
        <w:rPr>
          <w:rFonts w:ascii="Times New Roman" w:hAnsi="Times New Roman" w:cs="Times New Roman"/>
          <w:sz w:val="24"/>
          <w:szCs w:val="24"/>
        </w:rPr>
        <w:t xml:space="preserve">, слова – </w:t>
      </w:r>
      <w:proofErr w:type="spellStart"/>
      <w:r w:rsidRPr="005365E4"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59 – От южных морей до полярного края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        Раскинулись наши леса и поля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        Одна ты на свете! Одна ты такая – </w:t>
      </w: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        Хранимая Богом родная земля!    </w:t>
      </w: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5E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65E4" w:rsidRPr="005365E4" w:rsidRDefault="005365E4" w:rsidP="005365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4"/>
          <w:szCs w:val="24"/>
        </w:rPr>
      </w:pPr>
    </w:p>
    <w:p w:rsidR="005365E4" w:rsidRPr="005365E4" w:rsidRDefault="005365E4" w:rsidP="005365E4">
      <w:pPr>
        <w:rPr>
          <w:rFonts w:ascii="Times New Roman" w:hAnsi="Times New Roman" w:cs="Times New Roman"/>
          <w:sz w:val="24"/>
          <w:szCs w:val="24"/>
        </w:rPr>
      </w:pPr>
    </w:p>
    <w:p w:rsidR="00532947" w:rsidRPr="005365E4" w:rsidRDefault="00532947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47" w:rsidRPr="005365E4" w:rsidRDefault="00532947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47" w:rsidRPr="005365E4" w:rsidRDefault="00532947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47" w:rsidRPr="005365E4" w:rsidRDefault="00532947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47" w:rsidRPr="005365E4" w:rsidRDefault="00532947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47" w:rsidRPr="005365E4" w:rsidRDefault="00532947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47" w:rsidRPr="005365E4" w:rsidRDefault="00532947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47" w:rsidRPr="005365E4" w:rsidRDefault="00532947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C6" w:rsidRPr="005365E4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365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Темы </w:t>
      </w:r>
      <w:r w:rsidR="005F7FAA" w:rsidRPr="005365E4">
        <w:rPr>
          <w:rFonts w:ascii="Times New Roman" w:hAnsi="Times New Roman" w:cs="Times New Roman"/>
          <w:b/>
          <w:bCs/>
          <w:sz w:val="28"/>
          <w:szCs w:val="28"/>
        </w:rPr>
        <w:t>докладов (рефератов)</w:t>
      </w:r>
    </w:p>
    <w:p w:rsidR="007370C6" w:rsidRPr="005365E4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365E4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="00C84EB5" w:rsidRPr="00C84EB5">
        <w:rPr>
          <w:rFonts w:ascii="Times New Roman" w:hAnsi="Times New Roman" w:cs="Times New Roman"/>
          <w:bCs/>
          <w:sz w:val="28"/>
          <w:szCs w:val="28"/>
        </w:rPr>
        <w:t>ОСНОВЫ БЕЗОПАСН</w:t>
      </w:r>
      <w:bookmarkStart w:id="3" w:name="_GoBack"/>
      <w:bookmarkEnd w:id="3"/>
      <w:r w:rsidR="00C84EB5" w:rsidRPr="00C84EB5">
        <w:rPr>
          <w:rFonts w:ascii="Times New Roman" w:hAnsi="Times New Roman" w:cs="Times New Roman"/>
          <w:bCs/>
          <w:sz w:val="28"/>
          <w:szCs w:val="28"/>
        </w:rPr>
        <w:t>ОСТИ ЖИЗНЕДЕЯТЕЛЬНОСТИ</w:t>
      </w:r>
    </w:p>
    <w:p w:rsidR="00A53F53" w:rsidRPr="005365E4" w:rsidRDefault="00A53F53" w:rsidP="00A53F53">
      <w:pPr>
        <w:spacing w:after="0" w:line="240" w:lineRule="auto"/>
        <w:ind w:left="539"/>
        <w:rPr>
          <w:rFonts w:ascii="Times New Roman" w:hAnsi="Times New Roman" w:cs="Times New Roman"/>
          <w:b/>
          <w:sz w:val="24"/>
          <w:szCs w:val="24"/>
        </w:rPr>
      </w:pP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БЖД – цель предмета, объект, предмет изучения. Место дисциплины в системе наук.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Экстремальные и чрезвычайные ситуации. Классификации.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Опасные и вредные факторы, их классификация.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Понятие об опасности.  Носители опасности окружающей среды.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Понятие о здоровье. Гомеостаз. Адаптация. Толерантность.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Общий адаптационный синдром. Психофизиология стресса.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Безопасность в быту. Безопасность квартиры, жилища.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Опасные вещества в быту.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Безопасность в транспортно- дорожных ситуациях.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Понятие о риске. Риск как математическое понятие. Приемлемый риск.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Риск как действие в условиях выбора. Гомеостатическая теория риска.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Экстремальные ситуации криминогенного характера.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Экологическая безопасность. Экологически опасные вещества.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Информационная безопасность.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Проблемы взаимоотношения человека и космоса.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Радиационная безопасность. Средства и способы защиты.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Приборы радиационной разведки и дозиметрического контроля.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Опасности при работе с компьютером. Влияние средств оргтехники на здоровье.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Групповая деятельность, ее особенности. Конфликты. Конфликтные типы людей.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Характерологический анализ личности. Связь характерологических особенностей человека с его поведением в экстремальных условиях. Роль бессознательного в становлении характера.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Профессиональная пригодность и непригодность. Требования к структуре личности, занятой определенным видом деятельности.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Производственная безопасность и охрана труда. Технологически опасные вещества.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Технологически опасные факторы воздействия. Производственный шум.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Безопасность социального фактора. Классификация, причины социального неблагополучия общества.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 xml:space="preserve">Социальные опасности, связанные с физическим насилием. 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Социальные болезни и явления – СПИД, венерические болезни, суицид.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Опасности, связанные с психическим воздействием на человека – шантаж, мошенничество, воровство. Методы психологической защиты.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Религиозная безопасность.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Безопасность пищи и питания.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Особо опасные инфекции. Этиология и патогенез.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Пути повышения сопротивляемости организма человека к негативным факторам окружающей среды.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Эмоционально-волевая и физическая подготовка к деятельности в экстремальных ситуациях.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Выживание в условиях автономного существования.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Первая помощь при ожогах и обморожении.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Первая помощь при боли в сердце.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Первая помощь при обмороке, травме глаза.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Искусственное дыхание и закрытый массаж сердца.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Первая помощь при травмах. Транспортировка пострадавших и тяжелобольных.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Оказание помощи утопающим.</w:t>
      </w:r>
    </w:p>
    <w:p w:rsidR="00502B36" w:rsidRPr="005365E4" w:rsidRDefault="00502B36" w:rsidP="00502B3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sz w:val="24"/>
          <w:szCs w:val="24"/>
        </w:rPr>
        <w:t>Организация гражданской обороны и её задачи.</w:t>
      </w:r>
    </w:p>
    <w:p w:rsidR="00EF4CEE" w:rsidRPr="005365E4" w:rsidRDefault="00EF4CEE" w:rsidP="005F7FAA">
      <w:pPr>
        <w:pStyle w:val="a8"/>
        <w:shd w:val="clear" w:color="auto" w:fill="FFFFFF"/>
        <w:spacing w:before="0" w:beforeAutospacing="0" w:after="0" w:afterAutospacing="0"/>
        <w:jc w:val="both"/>
      </w:pPr>
    </w:p>
    <w:p w:rsidR="00A53F53" w:rsidRPr="005365E4" w:rsidRDefault="00A53F53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FAA" w:rsidRPr="005365E4" w:rsidRDefault="000A7E25" w:rsidP="005F7FAA">
      <w:pPr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Pr="005365E4">
        <w:rPr>
          <w:rFonts w:ascii="Times New Roman" w:hAnsi="Times New Roman" w:cs="Times New Roman"/>
          <w:sz w:val="24"/>
          <w:szCs w:val="24"/>
        </w:rPr>
        <w:t xml:space="preserve"> </w:t>
      </w:r>
      <w:r w:rsidR="00274194" w:rsidRPr="005365E4">
        <w:rPr>
          <w:rFonts w:ascii="Times New Roman" w:hAnsi="Times New Roman" w:cs="Times New Roman"/>
          <w:sz w:val="24"/>
          <w:szCs w:val="24"/>
        </w:rPr>
        <w:t>-</w:t>
      </w:r>
    </w:p>
    <w:p w:rsidR="00AD68F2" w:rsidRPr="005365E4" w:rsidRDefault="00AD68F2" w:rsidP="00AD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FAA" w:rsidRPr="005365E4" w:rsidRDefault="005F7FAA" w:rsidP="005F7F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65E4">
        <w:rPr>
          <w:rFonts w:ascii="Times New Roman" w:hAnsi="Times New Roman" w:cs="Times New Roman"/>
          <w:b/>
          <w:bCs/>
          <w:sz w:val="24"/>
          <w:szCs w:val="24"/>
        </w:rPr>
        <w:t>Критерии оценки реферата:</w:t>
      </w:r>
      <w:r w:rsidRPr="005365E4">
        <w:rPr>
          <w:rFonts w:ascii="Times New Roman" w:hAnsi="Times New Roman" w:cs="Times New Roman"/>
          <w:sz w:val="24"/>
          <w:szCs w:val="24"/>
        </w:rPr>
        <w:t> </w:t>
      </w:r>
    </w:p>
    <w:p w:rsidR="000A7E25" w:rsidRPr="005365E4" w:rsidRDefault="000A7E25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340"/>
      </w:tblGrid>
      <w:tr w:rsidR="005F7FAA" w:rsidRPr="005365E4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Критерии оценки</w:t>
            </w:r>
          </w:p>
        </w:tc>
        <w:tc>
          <w:tcPr>
            <w:tcW w:w="252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Минимальное количество баллов за участие</w:t>
            </w:r>
          </w:p>
        </w:tc>
        <w:tc>
          <w:tcPr>
            <w:tcW w:w="234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Максимальное количество балов за участие</w:t>
            </w:r>
          </w:p>
        </w:tc>
      </w:tr>
      <w:tr w:rsidR="005F7FAA" w:rsidRPr="005365E4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5365E4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1 содержание </w:t>
            </w:r>
          </w:p>
        </w:tc>
        <w:tc>
          <w:tcPr>
            <w:tcW w:w="252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5365E4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5365E4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 оформление</w:t>
            </w:r>
          </w:p>
        </w:tc>
        <w:tc>
          <w:tcPr>
            <w:tcW w:w="252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5365E4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5365E4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 использование актуальных материалов при подготовке реферата</w:t>
            </w:r>
          </w:p>
        </w:tc>
        <w:tc>
          <w:tcPr>
            <w:tcW w:w="252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5365E4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5365E4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 использование современных источников литературы</w:t>
            </w:r>
          </w:p>
        </w:tc>
        <w:tc>
          <w:tcPr>
            <w:tcW w:w="252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5365E4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5365E4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 своевременность</w:t>
            </w:r>
          </w:p>
        </w:tc>
        <w:tc>
          <w:tcPr>
            <w:tcW w:w="252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F7FAA" w:rsidRPr="005365E4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5365E4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 авторский подход, выражение собственной точки зрения</w:t>
            </w:r>
          </w:p>
        </w:tc>
        <w:tc>
          <w:tcPr>
            <w:tcW w:w="252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5365E4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365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</w:tbl>
    <w:p w:rsidR="005F7FAA" w:rsidRPr="005365E4" w:rsidRDefault="005F7FAA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E25" w:rsidRPr="005365E4" w:rsidRDefault="000A7E25" w:rsidP="000A7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52D3B" w:rsidRPr="005365E4" w:rsidRDefault="00152D3B" w:rsidP="000A7E2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152D3B" w:rsidRPr="005365E4" w:rsidSect="0047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A476D"/>
    <w:multiLevelType w:val="hybridMultilevel"/>
    <w:tmpl w:val="DE44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0319"/>
    <w:multiLevelType w:val="singleLevel"/>
    <w:tmpl w:val="9DFC5BD6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172475F1"/>
    <w:multiLevelType w:val="hybridMultilevel"/>
    <w:tmpl w:val="DE44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5ABC"/>
    <w:multiLevelType w:val="multilevel"/>
    <w:tmpl w:val="7FEE5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D4342D5"/>
    <w:multiLevelType w:val="multilevel"/>
    <w:tmpl w:val="3B442A7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19" w:hanging="360"/>
      </w:pPr>
    </w:lvl>
    <w:lvl w:ilvl="2" w:tentative="1">
      <w:start w:val="1"/>
      <w:numFmt w:val="lowerRoman"/>
      <w:lvlText w:val="%3."/>
      <w:lvlJc w:val="right"/>
      <w:pPr>
        <w:ind w:left="2339" w:hanging="180"/>
      </w:pPr>
    </w:lvl>
    <w:lvl w:ilvl="3" w:tentative="1">
      <w:start w:val="1"/>
      <w:numFmt w:val="decimal"/>
      <w:lvlText w:val="%4."/>
      <w:lvlJc w:val="left"/>
      <w:pPr>
        <w:ind w:left="3059" w:hanging="360"/>
      </w:pPr>
    </w:lvl>
    <w:lvl w:ilvl="4" w:tentative="1">
      <w:start w:val="1"/>
      <w:numFmt w:val="lowerLetter"/>
      <w:lvlText w:val="%5."/>
      <w:lvlJc w:val="left"/>
      <w:pPr>
        <w:ind w:left="3779" w:hanging="360"/>
      </w:pPr>
    </w:lvl>
    <w:lvl w:ilvl="5" w:tentative="1">
      <w:start w:val="1"/>
      <w:numFmt w:val="lowerRoman"/>
      <w:lvlText w:val="%6."/>
      <w:lvlJc w:val="right"/>
      <w:pPr>
        <w:ind w:left="4499" w:hanging="180"/>
      </w:pPr>
    </w:lvl>
    <w:lvl w:ilvl="6" w:tentative="1">
      <w:start w:val="1"/>
      <w:numFmt w:val="decimal"/>
      <w:lvlText w:val="%7."/>
      <w:lvlJc w:val="left"/>
      <w:pPr>
        <w:ind w:left="5219" w:hanging="360"/>
      </w:pPr>
    </w:lvl>
    <w:lvl w:ilvl="7" w:tentative="1">
      <w:start w:val="1"/>
      <w:numFmt w:val="lowerLetter"/>
      <w:lvlText w:val="%8."/>
      <w:lvlJc w:val="left"/>
      <w:pPr>
        <w:ind w:left="5939" w:hanging="360"/>
      </w:pPr>
    </w:lvl>
    <w:lvl w:ilvl="8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5590DBB"/>
    <w:multiLevelType w:val="multilevel"/>
    <w:tmpl w:val="3B442A76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0352B"/>
    <w:multiLevelType w:val="hybridMultilevel"/>
    <w:tmpl w:val="CCBA767E"/>
    <w:lvl w:ilvl="0" w:tplc="2E2CC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A66E2"/>
    <w:multiLevelType w:val="hybridMultilevel"/>
    <w:tmpl w:val="7524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642C5"/>
    <w:multiLevelType w:val="multilevel"/>
    <w:tmpl w:val="83805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C70781"/>
    <w:multiLevelType w:val="hybridMultilevel"/>
    <w:tmpl w:val="02FAAE8E"/>
    <w:lvl w:ilvl="0" w:tplc="12F2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12150"/>
    <w:multiLevelType w:val="multilevel"/>
    <w:tmpl w:val="3B442A7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19" w:hanging="360"/>
      </w:pPr>
    </w:lvl>
    <w:lvl w:ilvl="2" w:tentative="1">
      <w:start w:val="1"/>
      <w:numFmt w:val="lowerRoman"/>
      <w:lvlText w:val="%3."/>
      <w:lvlJc w:val="right"/>
      <w:pPr>
        <w:ind w:left="2339" w:hanging="180"/>
      </w:pPr>
    </w:lvl>
    <w:lvl w:ilvl="3" w:tentative="1">
      <w:start w:val="1"/>
      <w:numFmt w:val="decimal"/>
      <w:lvlText w:val="%4."/>
      <w:lvlJc w:val="left"/>
      <w:pPr>
        <w:ind w:left="3059" w:hanging="360"/>
      </w:pPr>
    </w:lvl>
    <w:lvl w:ilvl="4" w:tentative="1">
      <w:start w:val="1"/>
      <w:numFmt w:val="lowerLetter"/>
      <w:lvlText w:val="%5."/>
      <w:lvlJc w:val="left"/>
      <w:pPr>
        <w:ind w:left="3779" w:hanging="360"/>
      </w:pPr>
    </w:lvl>
    <w:lvl w:ilvl="5" w:tentative="1">
      <w:start w:val="1"/>
      <w:numFmt w:val="lowerRoman"/>
      <w:lvlText w:val="%6."/>
      <w:lvlJc w:val="right"/>
      <w:pPr>
        <w:ind w:left="4499" w:hanging="180"/>
      </w:pPr>
    </w:lvl>
    <w:lvl w:ilvl="6" w:tentative="1">
      <w:start w:val="1"/>
      <w:numFmt w:val="decimal"/>
      <w:lvlText w:val="%7."/>
      <w:lvlJc w:val="left"/>
      <w:pPr>
        <w:ind w:left="5219" w:hanging="360"/>
      </w:pPr>
    </w:lvl>
    <w:lvl w:ilvl="7" w:tentative="1">
      <w:start w:val="1"/>
      <w:numFmt w:val="lowerLetter"/>
      <w:lvlText w:val="%8."/>
      <w:lvlJc w:val="left"/>
      <w:pPr>
        <w:ind w:left="5939" w:hanging="360"/>
      </w:pPr>
    </w:lvl>
    <w:lvl w:ilvl="8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EA131B0"/>
    <w:multiLevelType w:val="hybridMultilevel"/>
    <w:tmpl w:val="A9F0F426"/>
    <w:lvl w:ilvl="0" w:tplc="EEA25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A6672"/>
    <w:multiLevelType w:val="hybridMultilevel"/>
    <w:tmpl w:val="C6DE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30124"/>
    <w:multiLevelType w:val="multilevel"/>
    <w:tmpl w:val="99C8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D52AF"/>
    <w:multiLevelType w:val="hybridMultilevel"/>
    <w:tmpl w:val="EC2AAC50"/>
    <w:lvl w:ilvl="0" w:tplc="0CA69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C716D4"/>
    <w:multiLevelType w:val="multilevel"/>
    <w:tmpl w:val="EED05CF8"/>
    <w:lvl w:ilvl="0">
      <w:start w:val="6"/>
      <w:numFmt w:val="bullet"/>
      <w:lvlText w:val="-"/>
      <w:lvlJc w:val="left"/>
      <w:pPr>
        <w:tabs>
          <w:tab w:val="num" w:pos="1800"/>
        </w:tabs>
        <w:ind w:left="179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713E1FB5"/>
    <w:multiLevelType w:val="hybridMultilevel"/>
    <w:tmpl w:val="36ACCB44"/>
    <w:lvl w:ilvl="0" w:tplc="FC9EF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347658"/>
    <w:multiLevelType w:val="multilevel"/>
    <w:tmpl w:val="3B442A76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16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CE7"/>
    <w:rsid w:val="0000045A"/>
    <w:rsid w:val="00004570"/>
    <w:rsid w:val="000A41D3"/>
    <w:rsid w:val="000A692C"/>
    <w:rsid w:val="000A7E25"/>
    <w:rsid w:val="00152D3B"/>
    <w:rsid w:val="0024516E"/>
    <w:rsid w:val="00274194"/>
    <w:rsid w:val="00294F36"/>
    <w:rsid w:val="002A1FF5"/>
    <w:rsid w:val="00405881"/>
    <w:rsid w:val="00421C72"/>
    <w:rsid w:val="00472A7A"/>
    <w:rsid w:val="004E1A62"/>
    <w:rsid w:val="00502B36"/>
    <w:rsid w:val="00532947"/>
    <w:rsid w:val="005365E4"/>
    <w:rsid w:val="0053790D"/>
    <w:rsid w:val="005F7FAA"/>
    <w:rsid w:val="00703C34"/>
    <w:rsid w:val="007370C6"/>
    <w:rsid w:val="00772FFA"/>
    <w:rsid w:val="007C7A60"/>
    <w:rsid w:val="00A10F62"/>
    <w:rsid w:val="00A35E47"/>
    <w:rsid w:val="00A53F53"/>
    <w:rsid w:val="00A972C9"/>
    <w:rsid w:val="00AD68F2"/>
    <w:rsid w:val="00AE7AE3"/>
    <w:rsid w:val="00B16878"/>
    <w:rsid w:val="00B91FA1"/>
    <w:rsid w:val="00C53CE7"/>
    <w:rsid w:val="00C84EB5"/>
    <w:rsid w:val="00CB0B1D"/>
    <w:rsid w:val="00CE6990"/>
    <w:rsid w:val="00D14818"/>
    <w:rsid w:val="00DE2837"/>
    <w:rsid w:val="00E21625"/>
    <w:rsid w:val="00E857FF"/>
    <w:rsid w:val="00E92003"/>
    <w:rsid w:val="00EF4CEE"/>
    <w:rsid w:val="00FA530E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53CE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ody Text"/>
    <w:basedOn w:val="a"/>
    <w:link w:val="a5"/>
    <w:rsid w:val="00A53F53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A53F5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A5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7370C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8">
    <w:name w:val="Font Style18"/>
    <w:rsid w:val="007370C6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A35E4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F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5F7FAA"/>
    <w:pPr>
      <w:spacing w:after="0" w:line="240" w:lineRule="auto"/>
      <w:ind w:firstLine="426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F7F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5365E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36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Fed</dc:creator>
  <cp:keywords/>
  <dc:description/>
  <cp:lastModifiedBy>1</cp:lastModifiedBy>
  <cp:revision>20</cp:revision>
  <dcterms:created xsi:type="dcterms:W3CDTF">2016-01-09T17:25:00Z</dcterms:created>
  <dcterms:modified xsi:type="dcterms:W3CDTF">2018-03-22T11:18:00Z</dcterms:modified>
</cp:coreProperties>
</file>