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EA" w:rsidRPr="00B371EA" w:rsidRDefault="00B371EA" w:rsidP="00B371EA">
      <w:pPr>
        <w:numPr>
          <w:ilvl w:val="0"/>
          <w:numId w:val="84"/>
        </w:num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B371EA">
        <w:rPr>
          <w:rFonts w:ascii="Times New Roman" w:eastAsia="Calibri" w:hAnsi="Times New Roman" w:cs="Times New Roman"/>
          <w:b/>
          <w:spacing w:val="-3"/>
          <w:sz w:val="24"/>
          <w:szCs w:val="24"/>
        </w:rPr>
        <w:t>Частное профессиональное образовательное учреждение</w:t>
      </w:r>
    </w:p>
    <w:p w:rsidR="00B371EA" w:rsidRPr="00B371EA" w:rsidRDefault="00B371EA" w:rsidP="00B37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371EA">
        <w:rPr>
          <w:rFonts w:ascii="Times New Roman" w:eastAsia="Times New Roman" w:hAnsi="Times New Roman" w:cs="Times New Roman"/>
          <w:b/>
          <w:caps/>
          <w:sz w:val="24"/>
          <w:szCs w:val="24"/>
        </w:rPr>
        <w:t>«КОЛЛЕДЖ СОВРЕМЕННОГО ОБРАЗОВАНИЯ ИМЕНИ САИДА АФАНДИ»</w:t>
      </w:r>
    </w:p>
    <w:p w:rsidR="00B371EA" w:rsidRPr="00B371EA" w:rsidRDefault="00B371EA" w:rsidP="00B371EA">
      <w:pPr>
        <w:keepNext/>
        <w:numPr>
          <w:ilvl w:val="3"/>
          <w:numId w:val="84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</w:p>
    <w:p w:rsidR="00B371EA" w:rsidRPr="00B371EA" w:rsidRDefault="00B371EA" w:rsidP="00B371EA">
      <w:pPr>
        <w:keepNext/>
        <w:numPr>
          <w:ilvl w:val="3"/>
          <w:numId w:val="84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</w:p>
    <w:p w:rsidR="00B371EA" w:rsidRPr="00B371EA" w:rsidRDefault="00B371EA" w:rsidP="00B3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B371EA" w:rsidRPr="00B371EA" w:rsidTr="00B371EA">
        <w:tc>
          <w:tcPr>
            <w:tcW w:w="4961" w:type="dxa"/>
          </w:tcPr>
          <w:p w:rsidR="00B371EA" w:rsidRPr="00B371EA" w:rsidRDefault="00B371EA" w:rsidP="00B371EA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  <w:p w:rsidR="00B371EA" w:rsidRPr="00B371EA" w:rsidRDefault="00B371EA" w:rsidP="00B371EA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371E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УтверждАЮ</w:t>
            </w:r>
          </w:p>
          <w:p w:rsidR="00B371EA" w:rsidRPr="00B371EA" w:rsidRDefault="00B371EA" w:rsidP="00B3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371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ПЦК ______________________</w:t>
            </w:r>
            <w:r w:rsidRPr="00B371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</w:t>
            </w:r>
          </w:p>
          <w:p w:rsidR="00B371EA" w:rsidRPr="00B371EA" w:rsidRDefault="00B371EA" w:rsidP="00B3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( подпись)</w:t>
            </w:r>
          </w:p>
          <w:p w:rsidR="00B371EA" w:rsidRPr="00B371EA" w:rsidRDefault="00B371EA" w:rsidP="00B3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на заседании ПЦК</w:t>
            </w:r>
          </w:p>
          <w:p w:rsidR="00B371EA" w:rsidRPr="00B371EA" w:rsidRDefault="00B371EA" w:rsidP="00B3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EA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______________ 20….. г.</w:t>
            </w:r>
          </w:p>
          <w:p w:rsidR="00B371EA" w:rsidRPr="00B371EA" w:rsidRDefault="00B371EA" w:rsidP="00B3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E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_______________</w:t>
            </w:r>
          </w:p>
          <w:p w:rsidR="00B371EA" w:rsidRPr="00B371EA" w:rsidRDefault="00B371EA" w:rsidP="00B371E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37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71EA" w:rsidRPr="00B371EA" w:rsidRDefault="00B371EA" w:rsidP="00B371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</w:tr>
    </w:tbl>
    <w:p w:rsidR="00B371EA" w:rsidRPr="00B371EA" w:rsidRDefault="00B371EA" w:rsidP="00B371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371EA" w:rsidRPr="00B371EA" w:rsidRDefault="00B371EA" w:rsidP="00B37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71EA" w:rsidRPr="00B371EA" w:rsidRDefault="00B371EA" w:rsidP="00B37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71EA">
        <w:rPr>
          <w:rFonts w:ascii="Times New Roman" w:eastAsia="Times New Roman" w:hAnsi="Times New Roman" w:cs="Times New Roman"/>
          <w:b/>
          <w:sz w:val="28"/>
          <w:szCs w:val="28"/>
        </w:rPr>
        <w:t>ФОНД ОЦЕНОЧНЫХ СРЕДСТВ</w:t>
      </w:r>
    </w:p>
    <w:p w:rsidR="00B371EA" w:rsidRPr="00B371EA" w:rsidRDefault="00B371EA" w:rsidP="00B371EA">
      <w:pPr>
        <w:keepNext/>
        <w:numPr>
          <w:ilvl w:val="3"/>
          <w:numId w:val="84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B371E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ПО ДИСЦИПЛИНЕ </w:t>
      </w:r>
    </w:p>
    <w:p w:rsidR="00B371EA" w:rsidRPr="00B371EA" w:rsidRDefault="00B371EA" w:rsidP="00B371EA">
      <w:pPr>
        <w:keepNext/>
        <w:numPr>
          <w:ilvl w:val="3"/>
          <w:numId w:val="84"/>
        </w:numPr>
        <w:tabs>
          <w:tab w:val="num" w:pos="0"/>
        </w:tabs>
        <w:suppressAutoHyphens/>
        <w:spacing w:before="120"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u w:val="single"/>
          <w:lang w:val="x-none" w:eastAsia="x-none"/>
        </w:rPr>
      </w:pPr>
    </w:p>
    <w:p w:rsidR="00B371EA" w:rsidRPr="00B371EA" w:rsidRDefault="008F5C25" w:rsidP="00B37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ПД</w:t>
      </w:r>
      <w:r w:rsidR="00B929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04 </w:t>
      </w:r>
      <w:r w:rsidR="00B929B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371EA">
        <w:rPr>
          <w:rFonts w:ascii="Times New Roman" w:eastAsia="Times New Roman" w:hAnsi="Times New Roman" w:cs="Times New Roman"/>
          <w:b/>
          <w:sz w:val="28"/>
          <w:szCs w:val="28"/>
        </w:rPr>
        <w:t>ПРАВО</w:t>
      </w:r>
      <w:r w:rsidR="00B929B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371EA" w:rsidRPr="00B371EA" w:rsidRDefault="00B371EA" w:rsidP="00B37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1EA" w:rsidRPr="00B371EA" w:rsidRDefault="00B371EA" w:rsidP="00B37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371EA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специальность </w:t>
      </w:r>
      <w:r w:rsidRPr="00B371EA">
        <w:rPr>
          <w:rFonts w:ascii="Times New Roman" w:eastAsia="Calibri" w:hAnsi="Times New Roman" w:cs="Times New Roman"/>
          <w:b/>
          <w:sz w:val="28"/>
          <w:szCs w:val="28"/>
        </w:rPr>
        <w:t>40.02.01 «</w:t>
      </w:r>
      <w:r w:rsidRPr="00B371EA">
        <w:rPr>
          <w:rFonts w:ascii="Times New Roman" w:eastAsia="Times New Roman" w:hAnsi="Times New Roman" w:cs="Times New Roman"/>
          <w:b/>
          <w:sz w:val="28"/>
          <w:szCs w:val="28"/>
        </w:rPr>
        <w:t>Право и организация социального обеспечения»</w:t>
      </w:r>
    </w:p>
    <w:p w:rsidR="00B371EA" w:rsidRPr="00B371EA" w:rsidRDefault="00B371EA" w:rsidP="00B37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B371EA" w:rsidRPr="00B371EA" w:rsidRDefault="00B371EA" w:rsidP="00B37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B371EA" w:rsidRPr="00B371EA" w:rsidRDefault="00B371EA" w:rsidP="00B37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B371EA" w:rsidRPr="00B371EA" w:rsidRDefault="00B371EA" w:rsidP="00B37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B371EA" w:rsidRPr="00B371EA" w:rsidRDefault="00B371EA" w:rsidP="00B37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</w:rPr>
      </w:pPr>
    </w:p>
    <w:p w:rsidR="00B371EA" w:rsidRPr="00B371EA" w:rsidRDefault="00B371EA" w:rsidP="00B37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</w:rPr>
      </w:pPr>
    </w:p>
    <w:p w:rsidR="00B371EA" w:rsidRPr="00B371EA" w:rsidRDefault="00B371EA" w:rsidP="00B37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</w:rPr>
      </w:pPr>
    </w:p>
    <w:p w:rsidR="00B371EA" w:rsidRPr="00B371EA" w:rsidRDefault="00B371EA" w:rsidP="00B371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1EA" w:rsidRPr="00B371EA" w:rsidRDefault="00B371EA" w:rsidP="00B371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1EA" w:rsidRPr="00B371EA" w:rsidRDefault="00B371EA" w:rsidP="00B371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1EA" w:rsidRPr="00B371EA" w:rsidRDefault="00B371EA" w:rsidP="00B371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1EA" w:rsidRPr="00B371EA" w:rsidRDefault="00B371EA" w:rsidP="00B371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1EA" w:rsidRPr="00B371EA" w:rsidRDefault="00B371EA" w:rsidP="00B371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1EA" w:rsidRPr="00B371EA" w:rsidRDefault="00B371EA" w:rsidP="00B371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1EA" w:rsidRPr="00B371EA" w:rsidRDefault="00B371EA" w:rsidP="00B371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1EA" w:rsidRPr="00B371EA" w:rsidRDefault="00B371EA" w:rsidP="00B371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1EA" w:rsidRPr="00B371EA" w:rsidRDefault="00B371EA" w:rsidP="00B371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1EA" w:rsidRPr="00B371EA" w:rsidRDefault="00B371EA" w:rsidP="00B371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1EA" w:rsidRPr="00B371EA" w:rsidRDefault="00B371EA" w:rsidP="00B371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1EA" w:rsidRPr="00B371EA" w:rsidRDefault="00B371EA" w:rsidP="00B371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1EA" w:rsidRPr="00B371EA" w:rsidRDefault="00B371EA" w:rsidP="00B371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1EA" w:rsidRPr="00B371EA" w:rsidRDefault="00B371EA" w:rsidP="00B371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1EA" w:rsidRPr="00B371EA" w:rsidRDefault="00B371EA" w:rsidP="00B371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1EA" w:rsidRPr="00B371EA" w:rsidRDefault="00B371EA" w:rsidP="00B371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1EA" w:rsidRPr="00B371EA" w:rsidRDefault="00B371EA" w:rsidP="00B371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1EA" w:rsidRPr="00B371EA" w:rsidRDefault="00B371EA" w:rsidP="00B371E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71EA">
        <w:rPr>
          <w:rFonts w:ascii="Times New Roman" w:eastAsia="Times New Roman" w:hAnsi="Times New Roman" w:cs="Times New Roman"/>
          <w:b/>
          <w:sz w:val="28"/>
          <w:szCs w:val="28"/>
        </w:rPr>
        <w:t>Дубки 2018</w:t>
      </w:r>
    </w:p>
    <w:p w:rsidR="00C53CE7" w:rsidRPr="008F5C25" w:rsidRDefault="00C53CE7" w:rsidP="00C53CE7">
      <w:pPr>
        <w:pageBreakBefore/>
        <w:spacing w:after="0" w:line="240" w:lineRule="auto"/>
        <w:ind w:left="-357" w:hanging="1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5C25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C53CE7" w:rsidRPr="008F5C25" w:rsidRDefault="00C53CE7" w:rsidP="00C53CE7">
      <w:pPr>
        <w:spacing w:after="0" w:line="240" w:lineRule="auto"/>
        <w:ind w:left="-357" w:hanging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C25">
        <w:rPr>
          <w:rFonts w:ascii="Times New Roman" w:hAnsi="Times New Roman" w:cs="Times New Roman"/>
          <w:b/>
          <w:sz w:val="28"/>
          <w:szCs w:val="28"/>
        </w:rPr>
        <w:t>Фонда оценочных средств</w:t>
      </w:r>
    </w:p>
    <w:p w:rsidR="00C53CE7" w:rsidRPr="008F5C25" w:rsidRDefault="00A652A8" w:rsidP="002A1FF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8F5C25">
        <w:rPr>
          <w:rFonts w:ascii="Times New Roman" w:hAnsi="Times New Roman" w:cs="Times New Roman"/>
          <w:b/>
          <w:bCs/>
          <w:sz w:val="28"/>
          <w:szCs w:val="28"/>
        </w:rPr>
        <w:t>по дисциплине (модулю) Право</w:t>
      </w:r>
    </w:p>
    <w:p w:rsidR="002A1FF5" w:rsidRPr="00A53F53" w:rsidRDefault="002A1FF5" w:rsidP="002A1FF5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tbl>
      <w:tblPr>
        <w:tblW w:w="0" w:type="auto"/>
        <w:tblInd w:w="-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3044"/>
        <w:gridCol w:w="3544"/>
        <w:gridCol w:w="2720"/>
      </w:tblGrid>
      <w:tr w:rsidR="00C53CE7" w:rsidRPr="00A53F53" w:rsidTr="00405881">
        <w:tc>
          <w:tcPr>
            <w:tcW w:w="540" w:type="dxa"/>
          </w:tcPr>
          <w:p w:rsidR="00C53CE7" w:rsidRPr="00A53F53" w:rsidRDefault="00C53CE7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44" w:type="dxa"/>
          </w:tcPr>
          <w:p w:rsidR="00C53CE7" w:rsidRPr="00A53F53" w:rsidRDefault="00C53CE7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3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дисциплины (модуля)*</w:t>
            </w:r>
          </w:p>
        </w:tc>
        <w:tc>
          <w:tcPr>
            <w:tcW w:w="3544" w:type="dxa"/>
          </w:tcPr>
          <w:p w:rsidR="00C53CE7" w:rsidRPr="00A53F53" w:rsidRDefault="00C53CE7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3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средства**</w:t>
            </w:r>
          </w:p>
        </w:tc>
        <w:tc>
          <w:tcPr>
            <w:tcW w:w="2720" w:type="dxa"/>
          </w:tcPr>
          <w:p w:rsidR="00C53CE7" w:rsidRPr="00A53F53" w:rsidRDefault="00C53CE7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3">
              <w:rPr>
                <w:rFonts w:ascii="Times New Roman" w:hAnsi="Times New Roman" w:cs="Times New Roman"/>
                <w:sz w:val="24"/>
                <w:szCs w:val="24"/>
              </w:rPr>
              <w:t>Код контролируемой компетенции (или её части)</w:t>
            </w:r>
          </w:p>
        </w:tc>
      </w:tr>
      <w:tr w:rsidR="00A53F53" w:rsidRPr="00A53F53" w:rsidTr="00A53F53">
        <w:trPr>
          <w:trHeight w:val="96"/>
        </w:trPr>
        <w:tc>
          <w:tcPr>
            <w:tcW w:w="540" w:type="dxa"/>
            <w:vMerge w:val="restart"/>
          </w:tcPr>
          <w:p w:rsidR="00A53F53" w:rsidRPr="00A53F53" w:rsidRDefault="00A53F53" w:rsidP="00FA53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 w:val="restart"/>
          </w:tcPr>
          <w:p w:rsidR="00A53F53" w:rsidRPr="00A53F53" w:rsidRDefault="00A53F53" w:rsidP="0073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3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3544" w:type="dxa"/>
          </w:tcPr>
          <w:p w:rsidR="00A53F53" w:rsidRPr="00A53F53" w:rsidRDefault="00A53F53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3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720" w:type="dxa"/>
            <w:vMerge w:val="restart"/>
            <w:vAlign w:val="center"/>
          </w:tcPr>
          <w:p w:rsidR="00A53F53" w:rsidRPr="004361E7" w:rsidRDefault="008F43BB" w:rsidP="00A6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53F53" w:rsidRPr="00A53F53" w:rsidTr="00A53F53">
        <w:trPr>
          <w:trHeight w:val="96"/>
        </w:trPr>
        <w:tc>
          <w:tcPr>
            <w:tcW w:w="540" w:type="dxa"/>
            <w:vMerge/>
          </w:tcPr>
          <w:p w:rsidR="00A53F53" w:rsidRPr="00A53F53" w:rsidRDefault="00A53F53" w:rsidP="00FA53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A53F53" w:rsidRPr="00A53F53" w:rsidRDefault="00A53F53" w:rsidP="0073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3F53" w:rsidRPr="00A53F53" w:rsidRDefault="005F7FAA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2720" w:type="dxa"/>
            <w:vMerge/>
            <w:vAlign w:val="center"/>
          </w:tcPr>
          <w:p w:rsidR="00A53F53" w:rsidRPr="004361E7" w:rsidRDefault="00A53F53" w:rsidP="0073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F53" w:rsidRPr="00A53F53" w:rsidTr="00405881">
        <w:trPr>
          <w:trHeight w:val="244"/>
        </w:trPr>
        <w:tc>
          <w:tcPr>
            <w:tcW w:w="540" w:type="dxa"/>
            <w:vMerge w:val="restart"/>
          </w:tcPr>
          <w:p w:rsidR="00A53F53" w:rsidRPr="00A53F53" w:rsidRDefault="00A53F53" w:rsidP="00FA53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 w:val="restart"/>
          </w:tcPr>
          <w:p w:rsidR="00A53F53" w:rsidRPr="00A53F53" w:rsidRDefault="00A53F53" w:rsidP="0073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3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3544" w:type="dxa"/>
          </w:tcPr>
          <w:p w:rsidR="00A53F53" w:rsidRPr="00A53F53" w:rsidRDefault="002A1FF5" w:rsidP="0073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720" w:type="dxa"/>
            <w:vMerge w:val="restart"/>
            <w:vAlign w:val="center"/>
          </w:tcPr>
          <w:p w:rsidR="00A53F53" w:rsidRPr="004361E7" w:rsidRDefault="008F43BB" w:rsidP="00A6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53F53" w:rsidRPr="00A53F53" w:rsidTr="00405881">
        <w:trPr>
          <w:trHeight w:val="96"/>
        </w:trPr>
        <w:tc>
          <w:tcPr>
            <w:tcW w:w="540" w:type="dxa"/>
            <w:vMerge/>
          </w:tcPr>
          <w:p w:rsidR="00A53F53" w:rsidRPr="00A53F53" w:rsidRDefault="00A53F53" w:rsidP="00FA53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vAlign w:val="center"/>
          </w:tcPr>
          <w:p w:rsidR="00A53F53" w:rsidRPr="00A53F53" w:rsidRDefault="00A53F53" w:rsidP="00FA530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53F53" w:rsidRPr="00A53F53" w:rsidRDefault="0066535E" w:rsidP="0066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="005F7FAA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  <w:tc>
          <w:tcPr>
            <w:tcW w:w="2720" w:type="dxa"/>
            <w:vMerge/>
          </w:tcPr>
          <w:p w:rsidR="00A53F53" w:rsidRPr="00A53F53" w:rsidRDefault="00A53F53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FF5" w:rsidRDefault="002A1FF5" w:rsidP="00C53CE7">
      <w:pPr>
        <w:spacing w:after="0" w:line="240" w:lineRule="auto"/>
        <w:ind w:left="-357" w:hanging="17"/>
        <w:jc w:val="both"/>
        <w:rPr>
          <w:rFonts w:ascii="Times New Roman" w:hAnsi="Times New Roman" w:cs="Times New Roman"/>
        </w:rPr>
      </w:pPr>
    </w:p>
    <w:p w:rsidR="00C53CE7" w:rsidRPr="00A53F53" w:rsidRDefault="00C53CE7" w:rsidP="00C53CE7">
      <w:pPr>
        <w:spacing w:after="0" w:line="240" w:lineRule="auto"/>
        <w:ind w:left="-357" w:hanging="17"/>
        <w:jc w:val="both"/>
        <w:rPr>
          <w:rFonts w:ascii="Times New Roman" w:hAnsi="Times New Roman" w:cs="Times New Roman"/>
        </w:rPr>
      </w:pPr>
      <w:r w:rsidRPr="00A53F53">
        <w:rPr>
          <w:rFonts w:ascii="Times New Roman" w:hAnsi="Times New Roman" w:cs="Times New Roman"/>
        </w:rPr>
        <w:t>*Наименование разделов берется из рабочей программы дисциплины (модуля)</w:t>
      </w:r>
    </w:p>
    <w:p w:rsidR="00C53CE7" w:rsidRPr="00A53F53" w:rsidRDefault="00C53CE7" w:rsidP="00C53CE7">
      <w:pPr>
        <w:spacing w:after="0" w:line="240" w:lineRule="auto"/>
        <w:ind w:left="-357" w:hanging="17"/>
        <w:jc w:val="both"/>
        <w:rPr>
          <w:rFonts w:ascii="Times New Roman" w:hAnsi="Times New Roman" w:cs="Times New Roman"/>
        </w:rPr>
      </w:pPr>
      <w:r w:rsidRPr="00A53F53">
        <w:rPr>
          <w:rFonts w:ascii="Times New Roman" w:hAnsi="Times New Roman" w:cs="Times New Roman"/>
        </w:rPr>
        <w:t>**См. табл. «</w:t>
      </w:r>
      <w:r w:rsidRPr="00A53F53">
        <w:rPr>
          <w:rFonts w:ascii="Times New Roman" w:hAnsi="Times New Roman" w:cs="Times New Roman"/>
          <w:bCs/>
        </w:rPr>
        <w:t>Примерный перечень оценочных средств и формы их представления в ФОС</w:t>
      </w:r>
      <w:r w:rsidRPr="00A53F53">
        <w:rPr>
          <w:rFonts w:ascii="Times New Roman" w:hAnsi="Times New Roman" w:cs="Times New Roman"/>
        </w:rPr>
        <w:t>»</w:t>
      </w:r>
    </w:p>
    <w:p w:rsidR="00C53CE7" w:rsidRPr="00A53F53" w:rsidRDefault="00C53CE7" w:rsidP="00C53CE7">
      <w:pPr>
        <w:spacing w:after="0" w:line="240" w:lineRule="auto"/>
        <w:ind w:left="-357" w:hanging="17"/>
        <w:jc w:val="center"/>
        <w:rPr>
          <w:rFonts w:ascii="Times New Roman" w:hAnsi="Times New Roman" w:cs="Times New Roman"/>
        </w:rPr>
      </w:pPr>
    </w:p>
    <w:p w:rsidR="00C53CE7" w:rsidRPr="00A53F53" w:rsidRDefault="00C53CE7" w:rsidP="00C53CE7">
      <w:pPr>
        <w:pageBreakBefore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Приложение_Г"/>
      <w:bookmarkEnd w:id="1"/>
    </w:p>
    <w:p w:rsidR="00C53CE7" w:rsidRPr="00A53F53" w:rsidRDefault="00C53CE7" w:rsidP="00C53CE7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A53F53">
        <w:rPr>
          <w:rFonts w:ascii="Times New Roman" w:hAnsi="Times New Roman" w:cs="Times New Roman"/>
          <w:sz w:val="24"/>
          <w:szCs w:val="24"/>
        </w:rPr>
        <w:t>.</w:t>
      </w:r>
    </w:p>
    <w:p w:rsidR="00C53CE7" w:rsidRPr="00A53F53" w:rsidRDefault="00C53CE7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CE7" w:rsidRPr="00A53F53" w:rsidRDefault="00C53CE7" w:rsidP="00152D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A53F53">
        <w:rPr>
          <w:rFonts w:ascii="Times New Roman" w:hAnsi="Times New Roman" w:cs="Times New Roman"/>
          <w:b/>
          <w:sz w:val="28"/>
          <w:szCs w:val="24"/>
        </w:rPr>
        <w:t>Вопросы для подготовки к</w:t>
      </w:r>
      <w:r w:rsidR="0030610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306101">
        <w:rPr>
          <w:rFonts w:ascii="Times New Roman" w:hAnsi="Times New Roman" w:cs="Times New Roman"/>
          <w:b/>
          <w:sz w:val="28"/>
          <w:szCs w:val="24"/>
        </w:rPr>
        <w:t>диф.</w:t>
      </w:r>
      <w:r w:rsidR="002A1FF5">
        <w:rPr>
          <w:rFonts w:ascii="Times New Roman" w:hAnsi="Times New Roman" w:cs="Times New Roman"/>
          <w:b/>
          <w:bCs/>
          <w:iCs/>
          <w:sz w:val="28"/>
          <w:szCs w:val="24"/>
        </w:rPr>
        <w:t>зачету</w:t>
      </w:r>
      <w:proofErr w:type="spellEnd"/>
    </w:p>
    <w:p w:rsidR="002A1FF5" w:rsidRPr="00A53F53" w:rsidRDefault="002A1FF5" w:rsidP="0040588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Понятие правоведения и его место в системе социальных наук.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 xml:space="preserve">Классификация юридических наук. 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Понятие социальных норм и их виды.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Понятие и признаки правовой нормы. Понятие и признаки права.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Соотношение норм права с иными социальными нормами.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Классификация правовых норм.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Структура правовой нормы.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Источники права. Нормативно-правовой акт как источник права. Его признаки. Классификация нормативно-правовых актов.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 xml:space="preserve">Закон: понятие, признаки, виды. 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Законодательный процесс и его стадии.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Конституция РФ как источник права.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Понятие системы права и характеристика ее элементов.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Понятие отрасли права. Основные отрасли российского права, критерии их выделения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 xml:space="preserve">Национальная правовая система и правовая семья. Основные правовые семьи современности. 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Понятие правоотношения, их классификация и состав.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 xml:space="preserve">Понятие и содержание </w:t>
      </w:r>
      <w:proofErr w:type="spellStart"/>
      <w:r w:rsidRPr="00352468">
        <w:rPr>
          <w:rFonts w:ascii="Times New Roman" w:hAnsi="Times New Roman" w:cs="Times New Roman"/>
          <w:sz w:val="24"/>
          <w:szCs w:val="24"/>
        </w:rPr>
        <w:t>правосубъектности</w:t>
      </w:r>
      <w:proofErr w:type="spellEnd"/>
      <w:r w:rsidRPr="00352468">
        <w:rPr>
          <w:rFonts w:ascii="Times New Roman" w:hAnsi="Times New Roman" w:cs="Times New Roman"/>
          <w:sz w:val="24"/>
          <w:szCs w:val="24"/>
        </w:rPr>
        <w:t>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Правоспособность и дееспособность физических лиц.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Юридическое лицо как субъект гражданского права.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Виды юридических лиц в РФ.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Понятие юридических фактов и их виды.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Формы реализации права. Применение как специфическая форма реализации права.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Акты применения права: понятие, классификация, структура.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Основы конституционного строя РФ.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Федеративное устройство Российского государства.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Система органов государственной власти РФ.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Понятие и отличительные черты судебной власти.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Судебная система РФ.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Судья: порядок назначения, гарантии неприкосновенности.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Правоприменительные и правоохранительные органы РФ.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Понятие, предмет и метод административного права.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Исполнительная власть: понятие, формы осуществления, органы.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Понятие и признаки правонарушения.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Виды правонарушений и их характеристика.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Состав правонарушения.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Обстоятельства, исключающие общественную опасность и противоправность деяния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Обстоятельства, исключающие общественную опасность и противоправность деяния.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Производство по делам об административных правонарушениях.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Уголовное право: понятие, предмет, метод, система.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Понятие и признаки преступления.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Состав преступления, характеристика его элементов.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Необходимая оборона и крайняя необходимость.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lastRenderedPageBreak/>
        <w:t>Основные понятия права собственности, основания его возникновения.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Понятие обязательства и основания его возникновения. Исполнение обязательства.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Способы обеспечения исполнения обязательств.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Гражданско-правовой договор. Основные виды гражданских договоров.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 xml:space="preserve">Процесс заключения договора. 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Брак: условия и порядок его заключения. Недействительность брака.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Прекращение брака.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Алиментные обязательства членов семьи.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Трудовой договор, порядок его заключения и прекращения.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Дисциплина труда. Поощрения и дисциплинарные взыскания.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Гражданское процессуальное право и гражданский процесс: основные понятия. Стадии и виды гражданского процесса.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Уголовный процесс в РФ: основные понятия, стадии уголовного процесса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Открытие и принятие наследства. Выдача свидетельства о праве на наследство.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Наследование по закону.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Наследование по завещанию.</w:t>
      </w:r>
    </w:p>
    <w:p w:rsidR="00472A7A" w:rsidRPr="005F7FAA" w:rsidRDefault="00472A7A" w:rsidP="00152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2A8" w:rsidRPr="00A652A8" w:rsidRDefault="00C53CE7" w:rsidP="00A652A8">
      <w:pPr>
        <w:rPr>
          <w:rFonts w:ascii="Times New Roman" w:hAnsi="Times New Roman" w:cs="Times New Roman"/>
          <w:sz w:val="24"/>
          <w:szCs w:val="24"/>
        </w:rPr>
      </w:pPr>
      <w:r w:rsidRPr="00A53F53">
        <w:rPr>
          <w:rFonts w:ascii="Times New Roman" w:hAnsi="Times New Roman" w:cs="Times New Roman"/>
          <w:b/>
          <w:sz w:val="24"/>
          <w:szCs w:val="24"/>
        </w:rPr>
        <w:t>Контролируемые компетенции:</w:t>
      </w:r>
      <w:r w:rsidR="008F4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3BB">
        <w:rPr>
          <w:rFonts w:ascii="Times New Roman" w:hAnsi="Times New Roman" w:cs="Times New Roman"/>
          <w:sz w:val="24"/>
          <w:szCs w:val="24"/>
        </w:rPr>
        <w:t>--</w:t>
      </w:r>
    </w:p>
    <w:p w:rsidR="00C53CE7" w:rsidRDefault="00C53CE7" w:rsidP="00A652A8">
      <w:pPr>
        <w:rPr>
          <w:rFonts w:ascii="Times New Roman" w:hAnsi="Times New Roman" w:cs="Times New Roman"/>
          <w:sz w:val="24"/>
          <w:szCs w:val="24"/>
        </w:rPr>
      </w:pPr>
    </w:p>
    <w:p w:rsidR="00A53F53" w:rsidRDefault="00A53F53" w:rsidP="00A53F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F53" w:rsidRDefault="00A53F53" w:rsidP="00A53F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и критерии оценки представлены в рабочей программе дисциплины (модуля)</w:t>
      </w:r>
    </w:p>
    <w:p w:rsidR="00A53F53" w:rsidRDefault="00A53F53" w:rsidP="00A53F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F62" w:rsidRDefault="00A10F62" w:rsidP="00A10F6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Приложение_Д"/>
      <w:bookmarkEnd w:id="2"/>
    </w:p>
    <w:p w:rsidR="007370C6" w:rsidRDefault="007370C6" w:rsidP="007370C6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</w:p>
    <w:p w:rsidR="007370C6" w:rsidRDefault="007370C6" w:rsidP="007370C6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A10F62" w:rsidRDefault="00A10F62" w:rsidP="007370C6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A10F62" w:rsidRPr="00405881" w:rsidRDefault="00A10F62" w:rsidP="007370C6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8F5C25" w:rsidRDefault="008F5C25" w:rsidP="007370C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8F5C25" w:rsidRDefault="008F5C25" w:rsidP="007370C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8F5C25" w:rsidRDefault="008F5C25" w:rsidP="007370C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8F5C25" w:rsidRDefault="008F5C25" w:rsidP="007370C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8F5C25" w:rsidRDefault="008F5C25" w:rsidP="007370C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506B4A" w:rsidRDefault="00506B4A" w:rsidP="007370C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506B4A" w:rsidRDefault="00506B4A" w:rsidP="007370C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506B4A" w:rsidRDefault="00506B4A" w:rsidP="007370C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506B4A" w:rsidRDefault="00506B4A" w:rsidP="007370C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506B4A" w:rsidRDefault="00506B4A" w:rsidP="007370C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506B4A" w:rsidRDefault="00506B4A" w:rsidP="007370C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506B4A" w:rsidRDefault="00506B4A" w:rsidP="007370C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506B4A" w:rsidRDefault="00506B4A" w:rsidP="007370C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506B4A" w:rsidRDefault="00506B4A" w:rsidP="007370C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506B4A" w:rsidRDefault="00506B4A" w:rsidP="007370C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506B4A" w:rsidRDefault="00506B4A" w:rsidP="007370C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506B4A" w:rsidRDefault="00506B4A" w:rsidP="007370C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506B4A" w:rsidRDefault="00506B4A" w:rsidP="007370C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506B4A" w:rsidRDefault="00506B4A" w:rsidP="007370C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506B4A" w:rsidRDefault="00506B4A" w:rsidP="007370C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7370C6" w:rsidRPr="00405881" w:rsidRDefault="007370C6" w:rsidP="007370C6">
      <w:pPr>
        <w:spacing w:after="0" w:line="240" w:lineRule="auto"/>
        <w:jc w:val="center"/>
        <w:textAlignment w:val="baseline"/>
        <w:rPr>
          <w:sz w:val="28"/>
          <w:szCs w:val="28"/>
        </w:rPr>
      </w:pPr>
      <w:r w:rsidRPr="00405881">
        <w:rPr>
          <w:rFonts w:ascii="Times New Roman" w:hAnsi="Times New Roman"/>
          <w:b/>
          <w:bCs/>
          <w:sz w:val="28"/>
          <w:szCs w:val="28"/>
        </w:rPr>
        <w:lastRenderedPageBreak/>
        <w:t>Тестирование</w:t>
      </w:r>
    </w:p>
    <w:p w:rsidR="007370C6" w:rsidRDefault="007370C6" w:rsidP="007370C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дисциплине (модулю) </w:t>
      </w:r>
      <w:r w:rsidR="00A652A8">
        <w:rPr>
          <w:rFonts w:ascii="Times New Roman" w:hAnsi="Times New Roman" w:cs="Times New Roman"/>
          <w:bCs/>
          <w:sz w:val="28"/>
          <w:szCs w:val="28"/>
        </w:rPr>
        <w:t>Право</w:t>
      </w:r>
    </w:p>
    <w:p w:rsidR="007370C6" w:rsidRPr="00405881" w:rsidRDefault="007370C6" w:rsidP="007370C6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</w:rPr>
      </w:pPr>
    </w:p>
    <w:p w:rsidR="007370C6" w:rsidRPr="00405881" w:rsidRDefault="007370C6" w:rsidP="007370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F62" w:rsidRDefault="007370C6" w:rsidP="00502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Контролируемые компетенции:</w:t>
      </w:r>
      <w:r w:rsidR="008F43BB">
        <w:rPr>
          <w:rFonts w:ascii="Times New Roman" w:hAnsi="Times New Roman" w:cs="Times New Roman"/>
          <w:b/>
          <w:sz w:val="24"/>
          <w:szCs w:val="24"/>
        </w:rPr>
        <w:t xml:space="preserve"> --</w:t>
      </w:r>
    </w:p>
    <w:p w:rsidR="007370C6" w:rsidRDefault="007370C6" w:rsidP="00737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0C6" w:rsidRPr="00405881" w:rsidRDefault="007370C6" w:rsidP="007370C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C6" w:rsidRPr="00405881" w:rsidRDefault="007370C6" w:rsidP="007370C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881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</w:t>
      </w:r>
      <w:r w:rsidRPr="00405881">
        <w:rPr>
          <w:rFonts w:ascii="Times New Roman" w:hAnsi="Times New Roman" w:cs="Times New Roman"/>
          <w:b/>
          <w:sz w:val="24"/>
          <w:szCs w:val="24"/>
        </w:rPr>
        <w:t>тестирования</w:t>
      </w:r>
      <w:r w:rsidRPr="0040588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05881">
        <w:rPr>
          <w:rFonts w:ascii="Times New Roman" w:hAnsi="Times New Roman" w:cs="Times New Roman"/>
          <w:sz w:val="24"/>
          <w:szCs w:val="24"/>
        </w:rPr>
        <w:t> </w:t>
      </w:r>
    </w:p>
    <w:p w:rsidR="007370C6" w:rsidRPr="00405881" w:rsidRDefault="007370C6" w:rsidP="007370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70C6" w:rsidRDefault="007370C6" w:rsidP="00737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2700"/>
      </w:tblGrid>
      <w:tr w:rsidR="00E92003" w:rsidRPr="00E92003" w:rsidTr="00E92003">
        <w:trPr>
          <w:jc w:val="center"/>
        </w:trPr>
        <w:tc>
          <w:tcPr>
            <w:tcW w:w="6840" w:type="dxa"/>
          </w:tcPr>
          <w:p w:rsidR="00E92003" w:rsidRDefault="00E92003" w:rsidP="00E920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Баллы за верно выполненные тестовые задания</w:t>
            </w:r>
          </w:p>
          <w:p w:rsidR="00E92003" w:rsidRPr="00E92003" w:rsidRDefault="00E92003" w:rsidP="00E920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92003" w:rsidRPr="00E92003" w:rsidRDefault="00E92003" w:rsidP="00E920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E92003" w:rsidRPr="00E92003" w:rsidTr="00E92003">
        <w:trPr>
          <w:jc w:val="center"/>
        </w:trPr>
        <w:tc>
          <w:tcPr>
            <w:tcW w:w="6840" w:type="dxa"/>
          </w:tcPr>
          <w:p w:rsidR="00E92003" w:rsidRPr="00E92003" w:rsidRDefault="00E92003" w:rsidP="00E920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 xml:space="preserve">≥ 90 % от верно выполненных заданий </w:t>
            </w:r>
          </w:p>
        </w:tc>
        <w:tc>
          <w:tcPr>
            <w:tcW w:w="2700" w:type="dxa"/>
          </w:tcPr>
          <w:p w:rsidR="00E92003" w:rsidRPr="00E92003" w:rsidRDefault="00E92003" w:rsidP="00E920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2003" w:rsidRPr="00E92003" w:rsidTr="00E92003">
        <w:trPr>
          <w:jc w:val="center"/>
        </w:trPr>
        <w:tc>
          <w:tcPr>
            <w:tcW w:w="6840" w:type="dxa"/>
          </w:tcPr>
          <w:p w:rsidR="00E92003" w:rsidRPr="00E92003" w:rsidRDefault="00E92003" w:rsidP="00E920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От 70 % до 89 % включительно от верно выполненных заданий</w:t>
            </w:r>
          </w:p>
        </w:tc>
        <w:tc>
          <w:tcPr>
            <w:tcW w:w="2700" w:type="dxa"/>
          </w:tcPr>
          <w:p w:rsidR="00E92003" w:rsidRPr="00E92003" w:rsidRDefault="00E92003" w:rsidP="00E920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2003" w:rsidRPr="00E92003" w:rsidTr="00E92003">
        <w:trPr>
          <w:jc w:val="center"/>
        </w:trPr>
        <w:tc>
          <w:tcPr>
            <w:tcW w:w="6840" w:type="dxa"/>
          </w:tcPr>
          <w:p w:rsidR="00E92003" w:rsidRPr="00E92003" w:rsidRDefault="00E92003" w:rsidP="00E920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От 60 % до 69 % включительно от верно выполненных заданий</w:t>
            </w:r>
          </w:p>
        </w:tc>
        <w:tc>
          <w:tcPr>
            <w:tcW w:w="2700" w:type="dxa"/>
          </w:tcPr>
          <w:p w:rsidR="00E92003" w:rsidRPr="00E92003" w:rsidRDefault="00E92003" w:rsidP="00E920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2003" w:rsidRPr="00E92003" w:rsidTr="00E92003">
        <w:trPr>
          <w:jc w:val="center"/>
        </w:trPr>
        <w:tc>
          <w:tcPr>
            <w:tcW w:w="6840" w:type="dxa"/>
          </w:tcPr>
          <w:p w:rsidR="00E92003" w:rsidRPr="00E92003" w:rsidRDefault="00E92003" w:rsidP="00E920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&lt; 60 % от верно выполненных заданий</w:t>
            </w:r>
          </w:p>
        </w:tc>
        <w:tc>
          <w:tcPr>
            <w:tcW w:w="2700" w:type="dxa"/>
          </w:tcPr>
          <w:p w:rsidR="00E92003" w:rsidRPr="00E92003" w:rsidRDefault="00E92003" w:rsidP="00E920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D5CE5" w:rsidRDefault="000D5CE5" w:rsidP="00737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5CE5" w:rsidRDefault="000D5CE5" w:rsidP="000D5CE5">
      <w:pPr>
        <w:rPr>
          <w:rFonts w:ascii="Times New Roman" w:hAnsi="Times New Roman" w:cs="Times New Roman"/>
          <w:sz w:val="24"/>
          <w:szCs w:val="24"/>
        </w:rPr>
      </w:pPr>
    </w:p>
    <w:p w:rsidR="000D5CE5" w:rsidRPr="000D5CE5" w:rsidRDefault="000D5CE5" w:rsidP="000D5CE5">
      <w:pPr>
        <w:widowControl w:val="0"/>
        <w:autoSpaceDE w:val="0"/>
        <w:autoSpaceDN w:val="0"/>
        <w:adjustRightInd w:val="0"/>
        <w:ind w:left="-100"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5CE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Тесты для оценки знаний, умений и навыков:</w:t>
      </w:r>
    </w:p>
    <w:p w:rsidR="000D5CE5" w:rsidRPr="000D5CE5" w:rsidRDefault="000D5CE5" w:rsidP="000D5CE5">
      <w:pPr>
        <w:widowControl w:val="0"/>
        <w:autoSpaceDE w:val="0"/>
        <w:autoSpaceDN w:val="0"/>
        <w:adjustRightInd w:val="0"/>
        <w:spacing w:after="0" w:line="240" w:lineRule="auto"/>
        <w:ind w:left="-100" w:firstLine="70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</w:pPr>
    </w:p>
    <w:p w:rsidR="000D5CE5" w:rsidRPr="000D5CE5" w:rsidRDefault="000D5CE5" w:rsidP="000D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ТЕОРИЯ ГОСУДАРСТВА</w:t>
      </w:r>
    </w:p>
    <w:p w:rsidR="000D5CE5" w:rsidRPr="000D5CE5" w:rsidRDefault="000D5CE5" w:rsidP="00C149F3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теории происхождения государства – это:</w:t>
      </w:r>
    </w:p>
    <w:p w:rsidR="000D5CE5" w:rsidRPr="000D5CE5" w:rsidRDefault="000D5CE5" w:rsidP="000D5C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историческая школа;</w:t>
      </w:r>
    </w:p>
    <w:p w:rsidR="000D5CE5" w:rsidRPr="000D5CE5" w:rsidRDefault="000D5CE5" w:rsidP="000D5C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классовая;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>+</w:t>
      </w:r>
    </w:p>
    <w:p w:rsidR="000D5CE5" w:rsidRPr="000D5CE5" w:rsidRDefault="000D5CE5" w:rsidP="000D5C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договорная;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примирительная;</w:t>
      </w:r>
    </w:p>
    <w:p w:rsidR="000D5CE5" w:rsidRPr="000D5CE5" w:rsidRDefault="000D5CE5" w:rsidP="000D5C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патриархальная;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C149F3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Признаками государства, отличающими его от социальной организации первобытного общества, являются:</w:t>
      </w:r>
    </w:p>
    <w:p w:rsidR="000D5CE5" w:rsidRPr="000D5CE5" w:rsidRDefault="000D5CE5" w:rsidP="000D5CE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деление населения по территории;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наличие добровольных пожертвований старейшинам;</w:t>
      </w:r>
    </w:p>
    <w:p w:rsidR="000D5CE5" w:rsidRPr="000D5CE5" w:rsidRDefault="000D5CE5" w:rsidP="000D5CE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наличие аппарата управления;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>+</w:t>
      </w:r>
    </w:p>
    <w:p w:rsidR="000D5CE5" w:rsidRPr="000D5CE5" w:rsidRDefault="000D5CE5" w:rsidP="000D5CE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система налогов и сборов;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наличие социальной власти.</w:t>
      </w:r>
    </w:p>
    <w:p w:rsidR="000D5CE5" w:rsidRPr="000D5CE5" w:rsidRDefault="000D5CE5" w:rsidP="00C149F3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Признаками государства, отличающими его от других организаций современного общества, являются: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1.система налогов и сборов;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2. государство в пределах своих территориальных границ выступает в качестве единственного представителя всех своих граждан; +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3. территориальное деление населения;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4. государство – это организация, которая располагает правоприменительными органами и вооруженными силами;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5. государство издает законы и другие акты, обладающие юридической силой. 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>+</w:t>
      </w:r>
    </w:p>
    <w:p w:rsidR="00506B4A" w:rsidRDefault="00506B4A" w:rsidP="00506B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6B4A" w:rsidRDefault="00506B4A" w:rsidP="00506B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6B4A" w:rsidRDefault="00506B4A" w:rsidP="00506B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6B4A" w:rsidRDefault="00506B4A" w:rsidP="00506B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6B4A" w:rsidRDefault="00506B4A" w:rsidP="00506B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CE5" w:rsidRPr="000D5CE5" w:rsidRDefault="000D5CE5" w:rsidP="00C149F3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Способность и возможность оказывать определяющие воздействие на деятельность, поведение людей с помощью авторитета, насилия, права, воли – это: </w:t>
      </w:r>
    </w:p>
    <w:p w:rsidR="000D5CE5" w:rsidRPr="000D5CE5" w:rsidRDefault="000D5CE5" w:rsidP="000D5CE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социальные нормы; </w:t>
      </w:r>
    </w:p>
    <w:p w:rsidR="000D5CE5" w:rsidRPr="000D5CE5" w:rsidRDefault="000D5CE5" w:rsidP="000D5CE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регулирование;</w:t>
      </w:r>
    </w:p>
    <w:p w:rsidR="000D5CE5" w:rsidRPr="000D5CE5" w:rsidRDefault="000D5CE5" w:rsidP="000D5CE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власть;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политика.</w:t>
      </w:r>
    </w:p>
    <w:p w:rsidR="000D5CE5" w:rsidRPr="000D5CE5" w:rsidRDefault="000D5CE5" w:rsidP="00C149F3">
      <w:pPr>
        <w:numPr>
          <w:ilvl w:val="0"/>
          <w:numId w:val="7"/>
        </w:numPr>
        <w:tabs>
          <w:tab w:val="clear" w:pos="10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В первобытном обществе отношения регулировались с помощью: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1.обычаев, норм права, политических норм, норм морали;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2. обычаев, религиозных норм, мифов, табу; +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3. эстетических норм, технических норм;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4. с помощью всего вышеперечисленного.</w:t>
      </w:r>
    </w:p>
    <w:p w:rsidR="000D5CE5" w:rsidRPr="000D5CE5" w:rsidRDefault="000D5CE5" w:rsidP="000D5CE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Закончите следующее утверждение: «Суть формы государственного правления в том, …»:</w:t>
      </w:r>
    </w:p>
    <w:p w:rsidR="000D5CE5" w:rsidRPr="000D5CE5" w:rsidRDefault="000D5CE5" w:rsidP="000D5CE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в чьих руках сосредоточена государственная власть; +</w:t>
      </w:r>
    </w:p>
    <w:p w:rsidR="000D5CE5" w:rsidRPr="000D5CE5" w:rsidRDefault="000D5CE5" w:rsidP="000D5CE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в чьих интересах осуществляется государственная власть;</w:t>
      </w:r>
    </w:p>
    <w:p w:rsidR="000D5CE5" w:rsidRPr="000D5CE5" w:rsidRDefault="000D5CE5" w:rsidP="000D5CE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какие цели ставят перед собой высшие руководители государства; </w:t>
      </w:r>
    </w:p>
    <w:p w:rsidR="000D5CE5" w:rsidRPr="000D5CE5" w:rsidRDefault="000D5CE5" w:rsidP="000D5CE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как власть распределяется по территории.</w:t>
      </w:r>
    </w:p>
    <w:p w:rsidR="000D5CE5" w:rsidRPr="000D5CE5" w:rsidRDefault="000D5CE5" w:rsidP="000D5CE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Политический режим, который характеризуется конституционным закреплением и реальным осуществлением прав и свобод человека, равноправием всех граждан, наличием многопартийной системы и идеологического плюрализма, выборностью и сменяемостью органов государственной власти, приматом права над государством, называется: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1.деспотическим;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2. демократическим;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3. социалистическим;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4. переходным.</w:t>
      </w:r>
    </w:p>
    <w:p w:rsidR="000D5CE5" w:rsidRPr="000D5CE5" w:rsidRDefault="000D5CE5" w:rsidP="000D5CE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Современные формы правления – это: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1.монархия;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2. деспотия;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3. республика;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4. олигархия;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0D5CE5">
        <w:rPr>
          <w:rFonts w:ascii="Times New Roman" w:eastAsia="Times New Roman" w:hAnsi="Times New Roman" w:cs="Times New Roman"/>
          <w:sz w:val="24"/>
          <w:szCs w:val="24"/>
        </w:rPr>
        <w:t>полития</w:t>
      </w:r>
      <w:proofErr w:type="spellEnd"/>
      <w:r w:rsidRPr="000D5C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5CE5" w:rsidRPr="000D5CE5" w:rsidRDefault="000D5CE5" w:rsidP="000D5CE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государства включает:</w:t>
      </w:r>
    </w:p>
    <w:p w:rsidR="000D5CE5" w:rsidRPr="000D5CE5" w:rsidRDefault="000D5CE5" w:rsidP="000D5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ab/>
        <w:t>1. механизм государства;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ab/>
        <w:t>2. форму правления;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ab/>
        <w:t>3. историю и культуру общества;</w:t>
      </w:r>
    </w:p>
    <w:p w:rsidR="000D5CE5" w:rsidRPr="000D5CE5" w:rsidRDefault="000D5CE5" w:rsidP="000D5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ab/>
        <w:t>4. государственно-правовой режим; +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5.форму национально-государственного и административно-территориального устройства. </w:t>
      </w:r>
    </w:p>
    <w:p w:rsidR="000D5CE5" w:rsidRPr="000D5CE5" w:rsidRDefault="000D5CE5" w:rsidP="000D5CE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Совокупность приемов, методов и способов осуществления государственной власти – это:</w:t>
      </w:r>
    </w:p>
    <w:p w:rsidR="000D5CE5" w:rsidRPr="000D5CE5" w:rsidRDefault="000D5CE5" w:rsidP="000D5CE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форма государственного устройства;</w:t>
      </w:r>
    </w:p>
    <w:p w:rsidR="000D5CE5" w:rsidRPr="000D5CE5" w:rsidRDefault="000D5CE5" w:rsidP="000D5CE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механизм государства;</w:t>
      </w:r>
    </w:p>
    <w:p w:rsidR="000D5CE5" w:rsidRPr="000D5CE5" w:rsidRDefault="000D5CE5" w:rsidP="000D5CE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государственно-правовой режим;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форма правления.</w:t>
      </w:r>
    </w:p>
    <w:p w:rsidR="000D5CE5" w:rsidRPr="000D5CE5" w:rsidRDefault="000D5CE5" w:rsidP="000D5CE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По форме политико-государственного устройства выделяют следующие виды государств: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1.республики и монархии;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2. унитарные и федеративные; +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3. демократические и антидемократические;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4. первичные и вторичные.</w:t>
      </w:r>
    </w:p>
    <w:p w:rsidR="000D5CE5" w:rsidRPr="000D5CE5" w:rsidRDefault="000D5CE5" w:rsidP="000D5CE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Политические режимы бывают:</w:t>
      </w:r>
    </w:p>
    <w:p w:rsidR="000D5CE5" w:rsidRPr="000D5CE5" w:rsidRDefault="000D5CE5" w:rsidP="000D5CE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императивные и диспозитивные;</w:t>
      </w:r>
    </w:p>
    <w:p w:rsidR="000D5CE5" w:rsidRPr="000D5CE5" w:rsidRDefault="000D5CE5" w:rsidP="000D5CE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поощрительные и рекомендательные;</w:t>
      </w:r>
    </w:p>
    <w:p w:rsidR="000D5CE5" w:rsidRPr="000D5CE5" w:rsidRDefault="000D5CE5" w:rsidP="000D5CE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обязывающие и декларативные;</w:t>
      </w:r>
    </w:p>
    <w:p w:rsidR="000D5CE5" w:rsidRPr="000D5CE5" w:rsidRDefault="000D5CE5" w:rsidP="000D5CE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демократические и антидемократические.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В широком смысле под «государственным аппаратом» понимают:</w:t>
      </w:r>
    </w:p>
    <w:p w:rsidR="000D5CE5" w:rsidRPr="000D5CE5" w:rsidRDefault="000D5CE5" w:rsidP="000D5CE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исполнительно-распорядительный (чиновничий) аппарат;</w:t>
      </w:r>
    </w:p>
    <w:p w:rsidR="000D5CE5" w:rsidRPr="000D5CE5" w:rsidRDefault="000D5CE5" w:rsidP="000D5CE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систему «силовых» органов (армия, полиция, органы безопасности);</w:t>
      </w:r>
    </w:p>
    <w:p w:rsidR="000D5CE5" w:rsidRPr="000D5CE5" w:rsidRDefault="000D5CE5" w:rsidP="000D5CE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всю систему органов государства и должностных лиц; +</w:t>
      </w:r>
    </w:p>
    <w:p w:rsidR="000D5CE5" w:rsidRPr="000D5CE5" w:rsidRDefault="000D5CE5" w:rsidP="000D5CE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президента и его администрацию.</w:t>
      </w:r>
    </w:p>
    <w:p w:rsidR="000D5CE5" w:rsidRPr="000D5CE5" w:rsidRDefault="000D5CE5" w:rsidP="000D5CE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Государственные органы, избираемые </w:t>
      </w:r>
      <w:r w:rsidR="00ED0FE6"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населением,</w:t>
      </w: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относятся:</w:t>
      </w:r>
    </w:p>
    <w:p w:rsidR="000D5CE5" w:rsidRPr="000D5CE5" w:rsidRDefault="000D5CE5" w:rsidP="000D5CE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к судебным;</w:t>
      </w:r>
    </w:p>
    <w:p w:rsidR="000D5CE5" w:rsidRPr="000D5CE5" w:rsidRDefault="000D5CE5" w:rsidP="000D5CE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к первичным;</w:t>
      </w:r>
    </w:p>
    <w:p w:rsidR="000D5CE5" w:rsidRPr="000D5CE5" w:rsidRDefault="000D5CE5" w:rsidP="000D5CE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к производным;</w:t>
      </w:r>
    </w:p>
    <w:p w:rsidR="000D5CE5" w:rsidRPr="000D5CE5" w:rsidRDefault="000D5CE5" w:rsidP="000D5CE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к исполнительно-распорядительным.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государственных органов и учреждений, при помощи которых обеспечивается выполнение внутренних и внешних функций государства, называется: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1.формой правления;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2. правительством;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3.механизмом государства; +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4. политической системой.</w:t>
      </w:r>
    </w:p>
    <w:p w:rsidR="000D5CE5" w:rsidRPr="000D5CE5" w:rsidRDefault="000D5CE5" w:rsidP="000D5CE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Относительно самостоятельная, структурно обособленная часть государственного аппарата, наделенная соответствующей компетенцией и опирающаяся в процессе реализации своих функций на организационную, материальную и принудительную силу государства, называется:</w:t>
      </w:r>
    </w:p>
    <w:p w:rsidR="000D5CE5" w:rsidRPr="000D5CE5" w:rsidRDefault="000D5CE5" w:rsidP="000D5CE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органов местного самоуправления;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правящей партией;</w:t>
      </w:r>
    </w:p>
    <w:p w:rsidR="000D5CE5" w:rsidRPr="000D5CE5" w:rsidRDefault="000D5CE5" w:rsidP="000D5CE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 механизмом государства;</w:t>
      </w:r>
    </w:p>
    <w:p w:rsidR="000D5CE5" w:rsidRPr="000D5CE5" w:rsidRDefault="000D5CE5" w:rsidP="000D5CE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государственным органом.</w:t>
      </w:r>
    </w:p>
    <w:p w:rsidR="000D5CE5" w:rsidRPr="000D5CE5" w:rsidRDefault="000D5CE5" w:rsidP="000D5CE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Выделите орган государства в современной России, который имеет право принятия нормативно-правовых актов, обладающих высшей юридической силой на всей территории страны: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1.Правительство РФ;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2. Президент РФ; +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3. Министерство юстиции РФ;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4. Федеральное собрание РФ.</w:t>
      </w:r>
    </w:p>
    <w:p w:rsidR="000D5CE5" w:rsidRPr="000D5CE5" w:rsidRDefault="000D5CE5" w:rsidP="000D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0D5CE5" w:rsidRPr="000D5CE5" w:rsidRDefault="000D5CE5" w:rsidP="000D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ТЕОРИЯ ПРАВА</w:t>
      </w:r>
    </w:p>
    <w:p w:rsidR="000D5CE5" w:rsidRPr="000D5CE5" w:rsidRDefault="000D5CE5" w:rsidP="000D5CE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«Широкое» (плюралистическое) понимание права:</w:t>
      </w:r>
    </w:p>
    <w:p w:rsidR="000D5CE5" w:rsidRPr="000D5CE5" w:rsidRDefault="000D5CE5" w:rsidP="000D5CE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право рассматривается как особое свойство самих общественных отношений, мера свободы личности; +</w:t>
      </w:r>
    </w:p>
    <w:p w:rsidR="000D5CE5" w:rsidRPr="000D5CE5" w:rsidRDefault="000D5CE5" w:rsidP="000D5CE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право – это система норм, действующих в государстве и закрепленных в специальных актах;</w:t>
      </w:r>
    </w:p>
    <w:p w:rsidR="000D5CE5" w:rsidRPr="000D5CE5" w:rsidRDefault="000D5CE5" w:rsidP="000D5CE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предполагает различение права и закона.</w:t>
      </w:r>
    </w:p>
    <w:p w:rsidR="000D5CE5" w:rsidRPr="000D5CE5" w:rsidRDefault="000D5CE5" w:rsidP="000D5CE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Правило поведения, сложившееся вследствие фактического его применения в течение длительного времени и вошедшее в привычку, обозначается понятием:</w:t>
      </w:r>
    </w:p>
    <w:p w:rsidR="000D5CE5" w:rsidRPr="000D5CE5" w:rsidRDefault="000D5CE5" w:rsidP="000D5CE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право;</w:t>
      </w:r>
    </w:p>
    <w:p w:rsidR="000D5CE5" w:rsidRPr="000D5CE5" w:rsidRDefault="000D5CE5" w:rsidP="000D5CE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обычай;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нравы;</w:t>
      </w:r>
    </w:p>
    <w:p w:rsidR="000D5CE5" w:rsidRPr="000D5CE5" w:rsidRDefault="000D5CE5" w:rsidP="000D5CE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этикет.</w:t>
      </w:r>
    </w:p>
    <w:p w:rsidR="000D5CE5" w:rsidRPr="000D5CE5" w:rsidRDefault="000D5CE5" w:rsidP="000D5CE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Чем право отличается от социальных норм первобытного общества:</w:t>
      </w:r>
    </w:p>
    <w:p w:rsidR="000D5CE5" w:rsidRPr="000D5CE5" w:rsidRDefault="000D5CE5" w:rsidP="000D5CE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общеобязательная нормативность, формальная определенность;</w:t>
      </w:r>
    </w:p>
    <w:p w:rsidR="000D5CE5" w:rsidRPr="000D5CE5" w:rsidRDefault="000D5CE5" w:rsidP="000D5CE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5CE5">
        <w:rPr>
          <w:rFonts w:ascii="Times New Roman" w:eastAsia="Times New Roman" w:hAnsi="Times New Roman" w:cs="Times New Roman"/>
          <w:sz w:val="24"/>
          <w:szCs w:val="24"/>
        </w:rPr>
        <w:t>институциональность</w:t>
      </w:r>
      <w:proofErr w:type="spellEnd"/>
      <w:r w:rsidRPr="000D5CE5">
        <w:rPr>
          <w:rFonts w:ascii="Times New Roman" w:eastAsia="Times New Roman" w:hAnsi="Times New Roman" w:cs="Times New Roman"/>
          <w:sz w:val="24"/>
          <w:szCs w:val="24"/>
        </w:rPr>
        <w:t>, обеспеченность государственным принуждением;</w:t>
      </w:r>
    </w:p>
    <w:p w:rsidR="000D5CE5" w:rsidRPr="000D5CE5" w:rsidRDefault="000D5CE5" w:rsidP="000D5CE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все перечисленное плюс различимость прав и обязанностей; +</w:t>
      </w:r>
    </w:p>
    <w:p w:rsidR="000D5CE5" w:rsidRPr="000D5CE5" w:rsidRDefault="000D5CE5" w:rsidP="000D5CE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ничем.</w:t>
      </w:r>
    </w:p>
    <w:p w:rsidR="000D5CE5" w:rsidRPr="000D5CE5" w:rsidRDefault="000D5CE5" w:rsidP="000D5CE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Совокупность всех действующих в данном государстве юридических норм называется:</w:t>
      </w:r>
    </w:p>
    <w:p w:rsidR="000D5CE5" w:rsidRPr="000D5CE5" w:rsidRDefault="000D5CE5" w:rsidP="000D5C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субъективным правом;</w:t>
      </w:r>
    </w:p>
    <w:p w:rsidR="000D5CE5" w:rsidRPr="000D5CE5" w:rsidRDefault="000D5CE5" w:rsidP="000D5C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системой права;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правовой системой;</w:t>
      </w:r>
    </w:p>
    <w:p w:rsidR="000D5CE5" w:rsidRPr="000D5CE5" w:rsidRDefault="000D5CE5" w:rsidP="000D5C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объективным правом.</w:t>
      </w:r>
    </w:p>
    <w:p w:rsidR="000D5CE5" w:rsidRPr="000D5CE5" w:rsidRDefault="000D5CE5" w:rsidP="000D5C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элементы структуры юридической нормы:</w:t>
      </w:r>
    </w:p>
    <w:p w:rsidR="000D5CE5" w:rsidRPr="000D5CE5" w:rsidRDefault="000D5CE5" w:rsidP="000D5CE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гипотеза, </w:t>
      </w:r>
      <w:proofErr w:type="spellStart"/>
      <w:r w:rsidRPr="000D5CE5">
        <w:rPr>
          <w:rFonts w:ascii="Times New Roman" w:eastAsia="Times New Roman" w:hAnsi="Times New Roman" w:cs="Times New Roman"/>
          <w:sz w:val="24"/>
          <w:szCs w:val="24"/>
        </w:rPr>
        <w:t>преюдиция</w:t>
      </w:r>
      <w:proofErr w:type="spellEnd"/>
      <w:r w:rsidRPr="000D5CE5">
        <w:rPr>
          <w:rFonts w:ascii="Times New Roman" w:eastAsia="Times New Roman" w:hAnsi="Times New Roman" w:cs="Times New Roman"/>
          <w:sz w:val="24"/>
          <w:szCs w:val="24"/>
        </w:rPr>
        <w:t>, санкция;</w:t>
      </w:r>
    </w:p>
    <w:p w:rsidR="000D5CE5" w:rsidRPr="000D5CE5" w:rsidRDefault="000D5CE5" w:rsidP="000D5CE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гипотеза, диспозиция, санкция;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преамбула, диспозиция, санкция;</w:t>
      </w:r>
    </w:p>
    <w:p w:rsidR="000D5CE5" w:rsidRPr="000D5CE5" w:rsidRDefault="000D5CE5" w:rsidP="000D5CE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фикция, диспозиция, санкция.</w:t>
      </w:r>
    </w:p>
    <w:p w:rsidR="000D5CE5" w:rsidRPr="000D5CE5" w:rsidRDefault="000D5CE5" w:rsidP="000D5C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Характерные черты романо-германской (континентальной) правовой системы: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1.основной источник права – доктрина;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2. рецепция (восприятие, заимствование) римского права. Основные источники права – нормативные акты. Деление права на частное и публичное; +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3. за судебными органами, согласно законам, признается право на нормотворчество;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4. основные источники права – правовой обычай и труды известных юристов.</w:t>
      </w:r>
    </w:p>
    <w:p w:rsidR="000D5CE5" w:rsidRPr="000D5CE5" w:rsidRDefault="000D5CE5" w:rsidP="000D5C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Современное российское право по характеру доминирующих источников ближе:</w:t>
      </w:r>
    </w:p>
    <w:p w:rsidR="000D5CE5" w:rsidRPr="000D5CE5" w:rsidRDefault="000D5CE5" w:rsidP="000D5CE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к религиозно-традиционной правовой системе;</w:t>
      </w:r>
    </w:p>
    <w:p w:rsidR="000D5CE5" w:rsidRPr="000D5CE5" w:rsidRDefault="000D5CE5" w:rsidP="000D5CE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к романо-германской (континентальной) правовой системе; +</w:t>
      </w:r>
    </w:p>
    <w:p w:rsidR="000D5CE5" w:rsidRPr="000D5CE5" w:rsidRDefault="000D5CE5" w:rsidP="000D5CE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к англо-саксонской правовой системе;</w:t>
      </w:r>
    </w:p>
    <w:p w:rsidR="000D5CE5" w:rsidRPr="000D5CE5" w:rsidRDefault="000D5CE5" w:rsidP="000D5CE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социалистической правовой системе.</w:t>
      </w:r>
    </w:p>
    <w:p w:rsidR="000D5CE5" w:rsidRPr="000D5CE5" w:rsidRDefault="000D5CE5" w:rsidP="000D5C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Источниками права являются:</w:t>
      </w:r>
    </w:p>
    <w:p w:rsidR="000D5CE5" w:rsidRPr="000D5CE5" w:rsidRDefault="000D5CE5" w:rsidP="000D5CE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текст законов;</w:t>
      </w:r>
    </w:p>
    <w:p w:rsidR="000D5CE5" w:rsidRPr="000D5CE5" w:rsidRDefault="000D5CE5" w:rsidP="000D5CE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учебник по теории государства и права;</w:t>
      </w:r>
    </w:p>
    <w:p w:rsidR="000D5CE5" w:rsidRPr="000D5CE5" w:rsidRDefault="000D5CE5" w:rsidP="000D5CE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труды известных юристов (в Древнем мире);</w:t>
      </w:r>
    </w:p>
    <w:p w:rsidR="000D5CE5" w:rsidRPr="000D5CE5" w:rsidRDefault="000D5CE5" w:rsidP="000D5CE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Коран (в мусульманской правовой семье);</w:t>
      </w:r>
    </w:p>
    <w:p w:rsidR="000D5CE5" w:rsidRPr="000D5CE5" w:rsidRDefault="000D5CE5" w:rsidP="000D5CE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правовой обычай;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Выделите современные источники права: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1.судебные речи;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2. нормативно-правовые акты;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3. договоры-сделки;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4. приговоры судов;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5. правовые прецеденты;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6.нормативный договор.</w:t>
      </w:r>
    </w:p>
    <w:p w:rsidR="000D5CE5" w:rsidRPr="000D5CE5" w:rsidRDefault="000D5CE5" w:rsidP="000D5C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 – это:</w:t>
      </w:r>
    </w:p>
    <w:p w:rsidR="000D5CE5" w:rsidRPr="000D5CE5" w:rsidRDefault="000D5CE5" w:rsidP="000D5CE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решение суда по конкретному делу, которому придан нормативный характер;</w:t>
      </w:r>
    </w:p>
    <w:p w:rsidR="000D5CE5" w:rsidRPr="000D5CE5" w:rsidRDefault="000D5CE5" w:rsidP="000D5CE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любой нормативно-правовой акт;</w:t>
      </w:r>
    </w:p>
    <w:p w:rsidR="000D5CE5" w:rsidRPr="000D5CE5" w:rsidRDefault="000D5CE5" w:rsidP="000D5CE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правило, ставшее привычным в том или ином обществе, соблюдение которого обеспечивается государственным принуждением;</w:t>
      </w:r>
    </w:p>
    <w:p w:rsidR="000D5CE5" w:rsidRPr="000D5CE5" w:rsidRDefault="000D5CE5" w:rsidP="000D5CE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обладающий высшей юридической силой нормативный акт, принятый в особом порядке высшим представительным органом государственной власти. +</w:t>
      </w:r>
    </w:p>
    <w:p w:rsidR="00ED0FE6" w:rsidRDefault="00ED0FE6" w:rsidP="00ED0F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0FE6" w:rsidRDefault="00ED0FE6" w:rsidP="00ED0F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0FE6" w:rsidRDefault="00ED0FE6" w:rsidP="00ED0F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CE5" w:rsidRPr="000D5CE5" w:rsidRDefault="000D5CE5" w:rsidP="000D5C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 видам подзаконных актов в современной России относятся: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1.указ Президента РФ; +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2. Конституция РФ;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3. постановления городской думы; +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4. конституции субъектов РФ;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5. постановления Правительства РФ.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права – это:</w:t>
      </w: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D5CE5" w:rsidRPr="000D5CE5" w:rsidRDefault="000D5CE5" w:rsidP="000D5CE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правовая организация всего общества, совокупность всех юридических средств и институтов;</w:t>
      </w:r>
    </w:p>
    <w:p w:rsidR="000D5CE5" w:rsidRPr="000D5CE5" w:rsidRDefault="000D5CE5" w:rsidP="000D5CE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совокупность взаимосвязанных между собой юридических норм, институтов, и отраслей права; +</w:t>
      </w:r>
    </w:p>
    <w:p w:rsidR="000D5CE5" w:rsidRPr="000D5CE5" w:rsidRDefault="000D5CE5" w:rsidP="000D5CE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совокупность правовых норм, охраняющих и регулирующих отношения частных собственников в процессе производства и обмена;</w:t>
      </w:r>
    </w:p>
    <w:p w:rsidR="000D5CE5" w:rsidRPr="000D5CE5" w:rsidRDefault="000D5CE5" w:rsidP="000D5CE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 совокупность взаимодействующих между собой норм, идей и основанных на них политических институтов и учреждений.</w:t>
      </w:r>
    </w:p>
    <w:p w:rsidR="000D5CE5" w:rsidRPr="000D5CE5" w:rsidRDefault="000D5CE5" w:rsidP="000D5C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Отрасль права:</w:t>
      </w:r>
    </w:p>
    <w:p w:rsidR="000D5CE5" w:rsidRPr="000D5CE5" w:rsidRDefault="000D5CE5" w:rsidP="000D5CE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урегулированные правом и находящиеся под охраной государства общественные отношения;</w:t>
      </w:r>
    </w:p>
    <w:p w:rsidR="000D5CE5" w:rsidRPr="000D5CE5" w:rsidRDefault="000D5CE5" w:rsidP="000D5CE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правовое отношение между государством и человеком;</w:t>
      </w:r>
    </w:p>
    <w:p w:rsidR="000D5CE5" w:rsidRPr="000D5CE5" w:rsidRDefault="000D5CE5" w:rsidP="000D5CE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сравнительно небольшая, устойчивая группа правовых норм, регулирующих определенную разновидность общественных отношений;</w:t>
      </w:r>
    </w:p>
    <w:p w:rsidR="000D5CE5" w:rsidRPr="000D5CE5" w:rsidRDefault="000D5CE5" w:rsidP="000D5CE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исходящее от государства общеобязательное правило поведения властного характера;</w:t>
      </w:r>
    </w:p>
    <w:p w:rsidR="000D5CE5" w:rsidRPr="000D5CE5" w:rsidRDefault="000D5CE5" w:rsidP="000D5CE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совокупность правовых норм, регулирующих определенную область общественных отношений. +</w:t>
      </w:r>
    </w:p>
    <w:p w:rsidR="000D5CE5" w:rsidRPr="000D5CE5" w:rsidRDefault="000D5CE5" w:rsidP="000D5C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Вводная часть нормативного правового акта называется:</w:t>
      </w:r>
    </w:p>
    <w:p w:rsidR="000D5CE5" w:rsidRPr="000D5CE5" w:rsidRDefault="000D5CE5" w:rsidP="000D5CE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гипотеза;</w:t>
      </w:r>
    </w:p>
    <w:p w:rsidR="000D5CE5" w:rsidRPr="000D5CE5" w:rsidRDefault="000D5CE5" w:rsidP="000D5CE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5CE5">
        <w:rPr>
          <w:rFonts w:ascii="Times New Roman" w:eastAsia="Times New Roman" w:hAnsi="Times New Roman" w:cs="Times New Roman"/>
          <w:sz w:val="24"/>
          <w:szCs w:val="24"/>
        </w:rPr>
        <w:t>преюдиция</w:t>
      </w:r>
      <w:proofErr w:type="spellEnd"/>
      <w:r w:rsidRPr="000D5C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CE5" w:rsidRPr="000D5CE5" w:rsidRDefault="000D5CE5" w:rsidP="000D5CE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преамбула;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диспозиция.</w:t>
      </w:r>
    </w:p>
    <w:p w:rsidR="000D5CE5" w:rsidRPr="000D5CE5" w:rsidRDefault="000D5CE5" w:rsidP="000D5C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Нормативный акт, обладающий наивысшей юридической силой, называется:</w:t>
      </w:r>
    </w:p>
    <w:p w:rsidR="000D5CE5" w:rsidRPr="000D5CE5" w:rsidRDefault="000D5CE5" w:rsidP="000D5CE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РФ;</w:t>
      </w:r>
    </w:p>
    <w:p w:rsidR="000D5CE5" w:rsidRPr="000D5CE5" w:rsidRDefault="000D5CE5" w:rsidP="000D5CE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федеральным законом;</w:t>
      </w:r>
    </w:p>
    <w:p w:rsidR="000D5CE5" w:rsidRPr="000D5CE5" w:rsidRDefault="000D5CE5" w:rsidP="000D5CE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Конституцией РФ;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указом Президента РФ.</w:t>
      </w:r>
    </w:p>
    <w:p w:rsidR="000D5CE5" w:rsidRPr="000D5CE5" w:rsidRDefault="000D5CE5" w:rsidP="000D5C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Деликтоспособность</w:t>
      </w:r>
      <w:proofErr w:type="spellEnd"/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это:</w:t>
      </w:r>
    </w:p>
    <w:p w:rsidR="000D5CE5" w:rsidRPr="000D5CE5" w:rsidRDefault="000D5CE5" w:rsidP="000D5CE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способность быть носителем юридических прав и обязанностей;</w:t>
      </w:r>
    </w:p>
    <w:p w:rsidR="000D5CE5" w:rsidRPr="000D5CE5" w:rsidRDefault="000D5CE5" w:rsidP="000D5CE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способность своими собственными действиями приобретать права и обязанности;</w:t>
      </w:r>
    </w:p>
    <w:p w:rsidR="000D5CE5" w:rsidRPr="000D5CE5" w:rsidRDefault="000D5CE5" w:rsidP="000D5CE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способность нести юридическую ответственность за совершенные правонарушения; +</w:t>
      </w:r>
    </w:p>
    <w:p w:rsidR="000D5CE5" w:rsidRPr="000D5CE5" w:rsidRDefault="000D5CE5" w:rsidP="000D5CE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способность быть субъектом правоотношений.</w:t>
      </w:r>
    </w:p>
    <w:p w:rsidR="000D5CE5" w:rsidRPr="000D5CE5" w:rsidRDefault="000D5CE5" w:rsidP="000D5C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Выделите признаки юридической ответственности:</w:t>
      </w:r>
    </w:p>
    <w:p w:rsidR="000D5CE5" w:rsidRPr="000D5CE5" w:rsidRDefault="000D5CE5" w:rsidP="000D5CE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обязанность правонарушителя претерпеть соответствующие лишения;</w:t>
      </w:r>
    </w:p>
    <w:p w:rsidR="000D5CE5" w:rsidRPr="000D5CE5" w:rsidRDefault="000D5CE5" w:rsidP="000D5CE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вид государственного принуждения;</w:t>
      </w:r>
    </w:p>
    <w:p w:rsidR="000D5CE5" w:rsidRPr="000D5CE5" w:rsidRDefault="000D5CE5" w:rsidP="000D5CE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неотвратимость наказания;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применение к субъектам всех возрастов;</w:t>
      </w:r>
    </w:p>
    <w:p w:rsidR="000D5CE5" w:rsidRPr="000D5CE5" w:rsidRDefault="000D5CE5" w:rsidP="000D5CE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применение только за совершенное правонарушение. +</w:t>
      </w:r>
    </w:p>
    <w:p w:rsidR="000148E2" w:rsidRDefault="000148E2" w:rsidP="000148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8E2" w:rsidRDefault="000148E2" w:rsidP="000148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8E2" w:rsidRDefault="000148E2" w:rsidP="000148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8E2" w:rsidRDefault="000148E2" w:rsidP="000148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8E2" w:rsidRDefault="000148E2" w:rsidP="000148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CE5" w:rsidRPr="000D5CE5" w:rsidRDefault="000D5CE5" w:rsidP="000D5C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Юридическая ответственность – это:</w:t>
      </w:r>
    </w:p>
    <w:p w:rsidR="000D5CE5" w:rsidRPr="000D5CE5" w:rsidRDefault="000D5CE5" w:rsidP="000D5CE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разновидность правового принуждения, заключающаяся в обязанности лица претерпевать определенные лишения за совершенное правонарушение; +</w:t>
      </w:r>
    </w:p>
    <w:p w:rsidR="000D5CE5" w:rsidRPr="000D5CE5" w:rsidRDefault="000D5CE5" w:rsidP="000D5CE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требование безусловного исполнения законов в государстве;</w:t>
      </w:r>
    </w:p>
    <w:p w:rsidR="000D5CE5" w:rsidRPr="000D5CE5" w:rsidRDefault="000D5CE5" w:rsidP="000D5CE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система правовых средств, организованных наиболее последовательным образом, созданная для регулирования общественных отношений;</w:t>
      </w:r>
    </w:p>
    <w:p w:rsidR="000D5CE5" w:rsidRPr="000D5CE5" w:rsidRDefault="000D5CE5" w:rsidP="000D5CE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осознание правонарушителем общественно опасного характера своего деяния.</w:t>
      </w:r>
    </w:p>
    <w:p w:rsidR="000D5CE5" w:rsidRPr="000D5CE5" w:rsidRDefault="000D5CE5" w:rsidP="000D5C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Правопорядок – это:</w:t>
      </w:r>
    </w:p>
    <w:p w:rsidR="000D5CE5" w:rsidRPr="000D5CE5" w:rsidRDefault="000D5CE5" w:rsidP="000D5CE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предпосылка установления законности;</w:t>
      </w:r>
    </w:p>
    <w:p w:rsidR="000D5CE5" w:rsidRPr="000D5CE5" w:rsidRDefault="000D5CE5" w:rsidP="000D5CE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результат действия права и законности; +</w:t>
      </w:r>
    </w:p>
    <w:p w:rsidR="000D5CE5" w:rsidRPr="000D5CE5" w:rsidRDefault="000D5CE5" w:rsidP="000D5CE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основание наступления юридической ответственности;</w:t>
      </w:r>
    </w:p>
    <w:p w:rsidR="000D5CE5" w:rsidRPr="000D5CE5" w:rsidRDefault="000D5CE5" w:rsidP="000D5CE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гарантия законности.</w:t>
      </w:r>
    </w:p>
    <w:p w:rsidR="000D5CE5" w:rsidRPr="000D5CE5" w:rsidRDefault="000D5CE5" w:rsidP="000D5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CE5" w:rsidRPr="000D5CE5" w:rsidRDefault="000D5CE5" w:rsidP="000D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КОНСТИТУЦИОННОЕ ПРАВО РОССИИ</w:t>
      </w:r>
    </w:p>
    <w:p w:rsidR="000D5CE5" w:rsidRPr="000D5CE5" w:rsidRDefault="000D5CE5" w:rsidP="000D5CE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Какое определение соответствует понятию «конституция»:</w:t>
      </w:r>
    </w:p>
    <w:p w:rsidR="000D5CE5" w:rsidRPr="000D5CE5" w:rsidRDefault="000D5CE5" w:rsidP="000D5CE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это юридический документ, который содержит все законы страны;</w:t>
      </w:r>
    </w:p>
    <w:p w:rsidR="000D5CE5" w:rsidRPr="000D5CE5" w:rsidRDefault="000D5CE5" w:rsidP="000D5CE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это основной закон государства, определяющий его устройство, формирование органов власти, определяет и закрепляет права человека и т.п.; +</w:t>
      </w:r>
    </w:p>
    <w:p w:rsidR="000D5CE5" w:rsidRPr="000D5CE5" w:rsidRDefault="000D5CE5" w:rsidP="000D5CE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это свод основных государственных принципов;</w:t>
      </w:r>
    </w:p>
    <w:p w:rsidR="000D5CE5" w:rsidRPr="000D5CE5" w:rsidRDefault="000D5CE5" w:rsidP="000D5CE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это присяга на верность государству.</w:t>
      </w:r>
    </w:p>
    <w:p w:rsidR="000D5CE5" w:rsidRPr="000D5CE5" w:rsidRDefault="000D5CE5" w:rsidP="000D5CE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Федерация (Россия) – это:</w:t>
      </w:r>
    </w:p>
    <w:p w:rsidR="000D5CE5" w:rsidRPr="000D5CE5" w:rsidRDefault="000D5CE5" w:rsidP="000D5CE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тоталитарное федеративное государство с республиканской формой правления;</w:t>
      </w:r>
    </w:p>
    <w:p w:rsidR="000D5CE5" w:rsidRPr="000D5CE5" w:rsidRDefault="000D5CE5" w:rsidP="000D5CE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демократическое федеративное правовое государство с республиканской формой правления; +</w:t>
      </w:r>
    </w:p>
    <w:p w:rsidR="000D5CE5" w:rsidRPr="000D5CE5" w:rsidRDefault="000D5CE5" w:rsidP="000D5CE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авторитарное федеративное правое государство с республиканской формой правления. </w:t>
      </w:r>
    </w:p>
    <w:p w:rsidR="000D5CE5" w:rsidRPr="000D5CE5" w:rsidRDefault="000D5CE5" w:rsidP="000D5CE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 принадлежит к такому виду федерации:</w:t>
      </w:r>
    </w:p>
    <w:p w:rsidR="000D5CE5" w:rsidRPr="000D5CE5" w:rsidRDefault="000D5CE5" w:rsidP="000D5CE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симметричная;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асимметричная;</w:t>
      </w:r>
    </w:p>
    <w:p w:rsidR="000D5CE5" w:rsidRPr="000D5CE5" w:rsidRDefault="000D5CE5" w:rsidP="000D5CE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правильная.</w:t>
      </w:r>
    </w:p>
    <w:p w:rsidR="000D5CE5" w:rsidRPr="000D5CE5" w:rsidRDefault="000D5CE5" w:rsidP="000D5CE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Государственная власть в РФ осуществляется на основе принципа разделения властей на:</w:t>
      </w:r>
    </w:p>
    <w:p w:rsidR="000D5CE5" w:rsidRPr="000D5CE5" w:rsidRDefault="000D5CE5" w:rsidP="000D5CE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законодательную, исполнительную и судебную;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президентскую, законодательную и судебную;</w:t>
      </w:r>
    </w:p>
    <w:p w:rsidR="000D5CE5" w:rsidRPr="000D5CE5" w:rsidRDefault="000D5CE5" w:rsidP="000D5CE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правительственную, исполнительную и судебную.</w:t>
      </w:r>
    </w:p>
    <w:p w:rsidR="000D5CE5" w:rsidRPr="000D5CE5" w:rsidRDefault="000D5CE5" w:rsidP="000D5CE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Гражданство Российской Федерации – это:</w:t>
      </w:r>
    </w:p>
    <w:p w:rsidR="000D5CE5" w:rsidRPr="000D5CE5" w:rsidRDefault="000D5CE5" w:rsidP="000D5CE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правовое состояние лиц, постоянно проживающих на законных основаниях на территории РФ;</w:t>
      </w:r>
    </w:p>
    <w:p w:rsidR="000D5CE5" w:rsidRPr="000D5CE5" w:rsidRDefault="000D5CE5" w:rsidP="000D5CE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устойчивая правовая связь человека и российского государства;</w:t>
      </w:r>
    </w:p>
    <w:p w:rsidR="000D5CE5" w:rsidRPr="000D5CE5" w:rsidRDefault="000D5CE5" w:rsidP="000D5CE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правовая принадлежность человека к РФ как государству. +</w:t>
      </w:r>
    </w:p>
    <w:p w:rsidR="000D5CE5" w:rsidRPr="000D5CE5" w:rsidRDefault="000D5CE5" w:rsidP="000D5CE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В Российской Федерации существует:</w:t>
      </w:r>
    </w:p>
    <w:p w:rsidR="000D5CE5" w:rsidRPr="000D5CE5" w:rsidRDefault="000D5CE5" w:rsidP="000D5CE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только российское гражданство;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возможность обладания гражданством республик в составе РФ без наличия гражданства РФ;</w:t>
      </w:r>
    </w:p>
    <w:p w:rsidR="000D5CE5" w:rsidRPr="000D5CE5" w:rsidRDefault="000D5CE5" w:rsidP="000D5CE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единое гражданство и республик, и самой РФ.</w:t>
      </w:r>
    </w:p>
    <w:p w:rsidR="000D5CE5" w:rsidRPr="000D5CE5" w:rsidRDefault="000D5CE5" w:rsidP="000D5CE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Что из ниже перечисленного относится к естественным правам человека (гражданина):</w:t>
      </w:r>
    </w:p>
    <w:p w:rsidR="000D5CE5" w:rsidRPr="000D5CE5" w:rsidRDefault="000D5CE5" w:rsidP="000D5CE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право на труд, на жилище, право на образование; +</w:t>
      </w:r>
    </w:p>
    <w:p w:rsidR="000D5CE5" w:rsidRPr="000D5CE5" w:rsidRDefault="000D5CE5" w:rsidP="000D5CE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право на жизнь, на личную неприкосновенность; </w:t>
      </w:r>
    </w:p>
    <w:p w:rsidR="000D5CE5" w:rsidRPr="000D5CE5" w:rsidRDefault="000D5CE5" w:rsidP="000D5CE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право на участие в управлении делами государства, право избирать и быть избранным, право на судебную защиту своих прав и свобод.</w:t>
      </w:r>
    </w:p>
    <w:p w:rsidR="000148E2" w:rsidRDefault="000148E2" w:rsidP="000148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CE5" w:rsidRPr="000D5CE5" w:rsidRDefault="000D5CE5" w:rsidP="000D5CE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 категории исключительных прав граждан в РФ относится:</w:t>
      </w:r>
    </w:p>
    <w:p w:rsidR="000D5CE5" w:rsidRPr="000D5CE5" w:rsidRDefault="000D5CE5" w:rsidP="000D5CE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право на жизнь, на личную неприкосновенность; +</w:t>
      </w:r>
    </w:p>
    <w:p w:rsidR="000D5CE5" w:rsidRPr="000D5CE5" w:rsidRDefault="000D5CE5" w:rsidP="000D5CE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право участвовать в управлении делами государства;</w:t>
      </w:r>
    </w:p>
    <w:p w:rsidR="000D5CE5" w:rsidRPr="000D5CE5" w:rsidRDefault="000D5CE5" w:rsidP="000D5CE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право на создание политических партий.</w:t>
      </w:r>
    </w:p>
    <w:p w:rsidR="000D5CE5" w:rsidRPr="000D5CE5" w:rsidRDefault="000D5CE5" w:rsidP="000D5CE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К категории политических прав и свобод гражданина в РФ относится:</w:t>
      </w:r>
    </w:p>
    <w:p w:rsidR="000D5CE5" w:rsidRPr="000D5CE5" w:rsidRDefault="000D5CE5" w:rsidP="000D5CE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право на забастовку;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право на создание политических партий и участие в них; +</w:t>
      </w:r>
    </w:p>
    <w:p w:rsidR="000D5CE5" w:rsidRPr="000D5CE5" w:rsidRDefault="000D5CE5" w:rsidP="000D5CE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право на объединение.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Законодательную власть в Российской Федерации осуществляет:</w:t>
      </w:r>
    </w:p>
    <w:p w:rsidR="000D5CE5" w:rsidRPr="000D5CE5" w:rsidRDefault="000D5CE5" w:rsidP="000D5CE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парламент РФ;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Президент РФ;</w:t>
      </w:r>
    </w:p>
    <w:p w:rsidR="000D5CE5" w:rsidRPr="000D5CE5" w:rsidRDefault="000D5CE5" w:rsidP="000D5CE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Правительство РФ.</w:t>
      </w:r>
    </w:p>
    <w:p w:rsidR="000D5CE5" w:rsidRPr="000D5CE5" w:rsidRDefault="000D5CE5" w:rsidP="000D5CE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Исполнительную власть в Российской Федерации осуществляет:</w:t>
      </w:r>
    </w:p>
    <w:p w:rsidR="000D5CE5" w:rsidRPr="000D5CE5" w:rsidRDefault="000D5CE5" w:rsidP="000D5CE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Президент РФ;</w:t>
      </w:r>
    </w:p>
    <w:p w:rsidR="000D5CE5" w:rsidRPr="000D5CE5" w:rsidRDefault="000D5CE5" w:rsidP="000D5CE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Правительство РФ;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Федеральное собрание РФ.</w:t>
      </w:r>
    </w:p>
    <w:p w:rsidR="000D5CE5" w:rsidRPr="000D5CE5" w:rsidRDefault="000D5CE5" w:rsidP="000D5CE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Судебную власть в Российской Федерации осуществляют:</w:t>
      </w:r>
    </w:p>
    <w:p w:rsidR="000D5CE5" w:rsidRPr="000D5CE5" w:rsidRDefault="000D5CE5" w:rsidP="000D5CE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суды РФ и суды субъектов РФ; +</w:t>
      </w:r>
    </w:p>
    <w:p w:rsidR="000D5CE5" w:rsidRPr="000D5CE5" w:rsidRDefault="000D5CE5" w:rsidP="000D5CE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суды РФ;</w:t>
      </w:r>
    </w:p>
    <w:p w:rsidR="000D5CE5" w:rsidRPr="000D5CE5" w:rsidRDefault="000D5CE5" w:rsidP="000D5CE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суды и прокуратура РФ.</w:t>
      </w:r>
    </w:p>
    <w:p w:rsidR="000D5CE5" w:rsidRPr="000D5CE5" w:rsidRDefault="000D5CE5" w:rsidP="000D5CE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Систему органов исполнительной власти Российской Федерации возглавляет:</w:t>
      </w:r>
    </w:p>
    <w:p w:rsidR="000D5CE5" w:rsidRPr="000D5CE5" w:rsidRDefault="000D5CE5" w:rsidP="000D5CE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Председатель Правительства РФ;</w:t>
      </w:r>
    </w:p>
    <w:p w:rsidR="000D5CE5" w:rsidRPr="000D5CE5" w:rsidRDefault="000D5CE5" w:rsidP="000D5CE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Председатель Правительства РФ и его заместители;</w:t>
      </w:r>
    </w:p>
    <w:p w:rsidR="000D5CE5" w:rsidRPr="000D5CE5" w:rsidRDefault="000D5CE5" w:rsidP="000D5CE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Правительство РФ;</w:t>
      </w:r>
    </w:p>
    <w:p w:rsidR="000D5CE5" w:rsidRPr="000D5CE5" w:rsidRDefault="000D5CE5" w:rsidP="000D5CE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Президент РФ;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Государственная Дума РФ.</w:t>
      </w:r>
    </w:p>
    <w:p w:rsidR="000D5CE5" w:rsidRPr="000D5CE5" w:rsidRDefault="000D5CE5" w:rsidP="000D5CE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Согласно положениям Конституции РФ Президент РФ является:</w:t>
      </w:r>
    </w:p>
    <w:p w:rsidR="000D5CE5" w:rsidRPr="000D5CE5" w:rsidRDefault="000D5CE5" w:rsidP="000D5CE5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высшим должностным лицом в РФ;</w:t>
      </w:r>
    </w:p>
    <w:p w:rsidR="000D5CE5" w:rsidRPr="000D5CE5" w:rsidRDefault="000D5CE5" w:rsidP="000D5CE5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главой исполнительной власти;</w:t>
      </w:r>
    </w:p>
    <w:p w:rsidR="000D5CE5" w:rsidRPr="000D5CE5" w:rsidRDefault="000D5CE5" w:rsidP="000D5CE5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главой государства. 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>+</w:t>
      </w:r>
    </w:p>
    <w:p w:rsidR="000D5CE5" w:rsidRPr="000D5CE5" w:rsidRDefault="000D5CE5" w:rsidP="000D5CE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полномочий президента РФ по Конституции РФ составляет:</w:t>
      </w:r>
    </w:p>
    <w:p w:rsidR="000D5CE5" w:rsidRPr="000D5CE5" w:rsidRDefault="000D5CE5" w:rsidP="000D5CE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два года;</w:t>
      </w:r>
    </w:p>
    <w:p w:rsidR="000D5CE5" w:rsidRPr="000D5CE5" w:rsidRDefault="000D5CE5" w:rsidP="000D5CE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три года;</w:t>
      </w:r>
    </w:p>
    <w:p w:rsidR="000D5CE5" w:rsidRPr="000D5CE5" w:rsidRDefault="000D5CE5" w:rsidP="000D5CE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четыре года;</w:t>
      </w:r>
    </w:p>
    <w:p w:rsidR="000D5CE5" w:rsidRPr="000D5CE5" w:rsidRDefault="000D5CE5" w:rsidP="000D5CE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пять лет.</w:t>
      </w:r>
    </w:p>
    <w:p w:rsidR="000D5CE5" w:rsidRPr="000D5CE5" w:rsidRDefault="000D5CE5" w:rsidP="000D5CE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Ничего +</w:t>
      </w:r>
    </w:p>
    <w:p w:rsidR="000D5CE5" w:rsidRPr="000D5CE5" w:rsidRDefault="000D5CE5" w:rsidP="000D5CE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Что из перечисленного относится к компетенции Президента РФ:</w:t>
      </w:r>
    </w:p>
    <w:p w:rsidR="000D5CE5" w:rsidRPr="000D5CE5" w:rsidRDefault="000D5CE5" w:rsidP="000D5CE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подписание федеральных законов, право законодательной инициативы, обращение к парламенту с ежегодным посланием; +</w:t>
      </w:r>
    </w:p>
    <w:p w:rsidR="000D5CE5" w:rsidRPr="000D5CE5" w:rsidRDefault="000D5CE5" w:rsidP="000D5CE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принятие решения об отставке Правительства РФ, формирование Администрации Президента РФ; +</w:t>
      </w:r>
    </w:p>
    <w:p w:rsidR="000D5CE5" w:rsidRPr="000D5CE5" w:rsidRDefault="000D5CE5" w:rsidP="000D5CE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назначение мировых судей;</w:t>
      </w:r>
    </w:p>
    <w:p w:rsidR="000D5CE5" w:rsidRPr="000D5CE5" w:rsidRDefault="000D5CE5" w:rsidP="000D5CE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назначение высшего военного командования Вооруженных Сил РФ. +</w:t>
      </w:r>
    </w:p>
    <w:p w:rsidR="000D5CE5" w:rsidRPr="000D5CE5" w:rsidRDefault="000D5CE5" w:rsidP="000D5CE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К ведению Государственной Думы РФ относится:</w:t>
      </w:r>
    </w:p>
    <w:p w:rsidR="000D5CE5" w:rsidRPr="000D5CE5" w:rsidRDefault="000D5CE5" w:rsidP="000D5CE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отрешение Президента РФ от должности; </w:t>
      </w:r>
    </w:p>
    <w:p w:rsidR="000D5CE5" w:rsidRPr="000D5CE5" w:rsidRDefault="000D5CE5" w:rsidP="000D5CE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выдвижение обвинения против Президента РФ для отрешения его от должности; </w:t>
      </w:r>
      <w:r w:rsidRPr="000D5CE5">
        <w:rPr>
          <w:rFonts w:ascii="Times New Roman" w:eastAsia="Times New Roman" w:hAnsi="Times New Roman" w:cs="Times New Roman"/>
          <w:sz w:val="24"/>
          <w:szCs w:val="24"/>
          <w:vertAlign w:val="subscript"/>
        </w:rPr>
        <w:t>+</w:t>
      </w:r>
    </w:p>
    <w:p w:rsidR="000D5CE5" w:rsidRPr="000D5CE5" w:rsidRDefault="000D5CE5" w:rsidP="000D5CE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утверждение указа Президента РФ о введении чрезвычайного положения. +</w:t>
      </w:r>
    </w:p>
    <w:p w:rsidR="000148E2" w:rsidRDefault="000148E2" w:rsidP="000148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8E2" w:rsidRDefault="000148E2" w:rsidP="000148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8E2" w:rsidRDefault="000148E2" w:rsidP="000148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8E2" w:rsidRDefault="000148E2" w:rsidP="000148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8E2" w:rsidRDefault="000148E2" w:rsidP="000148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CE5" w:rsidRPr="000D5CE5" w:rsidRDefault="000D5CE5" w:rsidP="000D5CE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Правительство РФ осуществляет:</w:t>
      </w:r>
    </w:p>
    <w:p w:rsidR="000D5CE5" w:rsidRPr="000D5CE5" w:rsidRDefault="000D5CE5" w:rsidP="000D5CE5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управление федеральной собственной собственностью;</w:t>
      </w:r>
    </w:p>
    <w:p w:rsidR="000D5CE5" w:rsidRPr="000D5CE5" w:rsidRDefault="000D5CE5" w:rsidP="000D5CE5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назначение на должность и освобождение от должности Генерального прокурора РФ; +</w:t>
      </w:r>
    </w:p>
    <w:p w:rsidR="000D5CE5" w:rsidRPr="000D5CE5" w:rsidRDefault="000D5CE5" w:rsidP="000D5CE5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назначение на должность и освобождение от должности председателя Центрального банка РФ. +</w:t>
      </w:r>
    </w:p>
    <w:p w:rsidR="000D5CE5" w:rsidRPr="000D5CE5" w:rsidRDefault="000D5CE5" w:rsidP="000D5CE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В исключительном ведении Российской Федерации находится:</w:t>
      </w:r>
    </w:p>
    <w:p w:rsidR="000D5CE5" w:rsidRPr="000D5CE5" w:rsidRDefault="000D5CE5" w:rsidP="000D5CE5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выполнение международных договоров РФ;</w:t>
      </w:r>
    </w:p>
    <w:p w:rsidR="000D5CE5" w:rsidRPr="000D5CE5" w:rsidRDefault="000D5CE5" w:rsidP="000D5CE5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координация вопросов здравоохранения; +</w:t>
      </w:r>
    </w:p>
    <w:p w:rsidR="000D5CE5" w:rsidRPr="000D5CE5" w:rsidRDefault="000D5CE5" w:rsidP="000D5CE5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судоустройство. +</w:t>
      </w:r>
    </w:p>
    <w:p w:rsidR="000D5CE5" w:rsidRPr="000D5CE5" w:rsidRDefault="000D5CE5" w:rsidP="000D5CE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В совместном ведении Российской Федерации и её субъектов находится:</w:t>
      </w:r>
    </w:p>
    <w:p w:rsidR="000D5CE5" w:rsidRPr="000D5CE5" w:rsidRDefault="000D5CE5" w:rsidP="000D5CE5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защита государственной границы; +</w:t>
      </w:r>
    </w:p>
    <w:p w:rsidR="000D5CE5" w:rsidRPr="000D5CE5" w:rsidRDefault="000D5CE5" w:rsidP="000D5CE5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разграничение вопросов государственной собственности;</w:t>
      </w:r>
    </w:p>
    <w:p w:rsidR="000D5CE5" w:rsidRPr="000D5CE5" w:rsidRDefault="000D5CE5" w:rsidP="000D5CE5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правовое регулирование государственной собственности.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CE5" w:rsidRPr="000D5CE5" w:rsidRDefault="000D5CE5" w:rsidP="000D5C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ГРАЖДАНСКОЕ ПРАВО</w:t>
      </w:r>
    </w:p>
    <w:p w:rsidR="000D5CE5" w:rsidRPr="000D5CE5" w:rsidRDefault="000D5CE5" w:rsidP="000D5CE5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Что такое правоспособность гражданина:</w:t>
      </w:r>
    </w:p>
    <w:p w:rsidR="000D5CE5" w:rsidRPr="000D5CE5" w:rsidRDefault="000D5CE5" w:rsidP="000D5CE5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– это способность иметь права;</w:t>
      </w:r>
    </w:p>
    <w:p w:rsidR="000D5CE5" w:rsidRPr="000D5CE5" w:rsidRDefault="000D5CE5" w:rsidP="000D5CE5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– это возможность отстаивать свои права в суде;</w:t>
      </w:r>
    </w:p>
    <w:p w:rsidR="000D5CE5" w:rsidRPr="000D5CE5" w:rsidRDefault="000D5CE5" w:rsidP="000D5CE5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– это способность иметь гражданские права и нести обязанности; +</w:t>
      </w:r>
    </w:p>
    <w:p w:rsidR="000D5CE5" w:rsidRPr="000D5CE5" w:rsidRDefault="000D5CE5" w:rsidP="000D5CE5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– это способность иметь неосуществленные права и обязанности.</w:t>
      </w:r>
    </w:p>
    <w:p w:rsidR="000D5CE5" w:rsidRPr="000D5CE5" w:rsidRDefault="000D5CE5" w:rsidP="000D5CE5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Какой срок необходимо подождать родственникам шахтера, исчезнувшего при взрыве шахты, чтобы объявить его умершим:</w:t>
      </w:r>
    </w:p>
    <w:p w:rsidR="000D5CE5" w:rsidRPr="000D5CE5" w:rsidRDefault="000D5CE5" w:rsidP="000D5CE5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2 года;</w:t>
      </w:r>
    </w:p>
    <w:p w:rsidR="000D5CE5" w:rsidRPr="000D5CE5" w:rsidRDefault="000D5CE5" w:rsidP="000D5CE5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5 лет;</w:t>
      </w:r>
    </w:p>
    <w:p w:rsidR="000D5CE5" w:rsidRPr="000D5CE5" w:rsidRDefault="000D5CE5" w:rsidP="000D5CE5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6 месяцев. +</w:t>
      </w:r>
    </w:p>
    <w:p w:rsidR="000D5CE5" w:rsidRPr="000D5CE5" w:rsidRDefault="000D5CE5" w:rsidP="000D5CE5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Что такое недвижимое имущество:</w:t>
      </w:r>
    </w:p>
    <w:p w:rsidR="000D5CE5" w:rsidRPr="000D5CE5" w:rsidRDefault="000D5CE5" w:rsidP="000D5CE5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имущество, подлежащее государственной регистрации;</w:t>
      </w:r>
    </w:p>
    <w:p w:rsidR="000D5CE5" w:rsidRPr="000D5CE5" w:rsidRDefault="000D5CE5" w:rsidP="000D5CE5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земельные участки, участки недр, обособленные водные объекты и все, что прочно связано с землей, то есть объекты, перемещение которых без несоразмерного ущерба их назначению невозможно, в том числе леса, многолетние насаждения здания, сооружения, воздушные и морские суда, суда внутреннего плавания, космические объекты; +</w:t>
      </w:r>
    </w:p>
    <w:p w:rsidR="000D5CE5" w:rsidRPr="000D5CE5" w:rsidRDefault="000D5CE5" w:rsidP="000D5CE5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объекты, прочно связанные с землей, перемещение которых повлечет их разрушение или существенное повреждение (дома и т.д.);</w:t>
      </w:r>
    </w:p>
    <w:p w:rsidR="000D5CE5" w:rsidRPr="000D5CE5" w:rsidRDefault="000D5CE5" w:rsidP="000D5CE5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имущество, которое не может быть перемещено физическими усилиями одного лица.</w:t>
      </w:r>
    </w:p>
    <w:p w:rsidR="000D5CE5" w:rsidRPr="000D5CE5" w:rsidRDefault="000D5CE5" w:rsidP="000D5CE5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Что из данных видов имущества не относится к недвижимости:</w:t>
      </w:r>
    </w:p>
    <w:p w:rsidR="000D5CE5" w:rsidRPr="000D5CE5" w:rsidRDefault="000D5CE5" w:rsidP="000D5CE5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помещение;</w:t>
      </w:r>
    </w:p>
    <w:p w:rsidR="000D5CE5" w:rsidRPr="000D5CE5" w:rsidRDefault="000D5CE5" w:rsidP="000D5CE5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искусственный спутник; +</w:t>
      </w:r>
    </w:p>
    <w:p w:rsidR="000D5CE5" w:rsidRPr="000D5CE5" w:rsidRDefault="000D5CE5" w:rsidP="000D5CE5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железнодорожный состав. +</w:t>
      </w:r>
    </w:p>
    <w:p w:rsidR="000D5CE5" w:rsidRPr="000D5CE5" w:rsidRDefault="000D5CE5" w:rsidP="000D5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774C" w:rsidRDefault="0058774C" w:rsidP="000D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8774C" w:rsidRDefault="0058774C" w:rsidP="000D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8774C" w:rsidRDefault="0058774C" w:rsidP="000D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8774C" w:rsidRDefault="0058774C" w:rsidP="000D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8774C" w:rsidRDefault="0058774C" w:rsidP="000D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8774C" w:rsidRDefault="0058774C" w:rsidP="000D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8774C" w:rsidRDefault="0058774C" w:rsidP="000D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8774C" w:rsidRDefault="0058774C" w:rsidP="000D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8774C" w:rsidRDefault="0058774C" w:rsidP="000D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8774C" w:rsidRDefault="0058774C" w:rsidP="000D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D5CE5" w:rsidRPr="000D5CE5" w:rsidRDefault="000D5CE5" w:rsidP="000D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НАСЛЕДСТВЕННОЕ ПРАВО.</w:t>
      </w:r>
    </w:p>
    <w:p w:rsidR="000D5CE5" w:rsidRPr="000D5CE5" w:rsidRDefault="000D5CE5" w:rsidP="000D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D5CE5" w:rsidRPr="000D5CE5" w:rsidRDefault="000D5CE5" w:rsidP="000D5CE5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 из этих благ входят в состав наследства: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1.право наследодателя на возмещение вреда жизни и здоровью; +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2. право на произведение литературы; +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3. право на достоинство.</w:t>
      </w:r>
    </w:p>
    <w:p w:rsidR="00F845AA" w:rsidRDefault="00F845AA" w:rsidP="00F845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CE5" w:rsidRPr="000D5CE5" w:rsidRDefault="000D5CE5" w:rsidP="000D5CE5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Как определяется день открытия наследства, если гражданин был объявлен умершим вследствие его исчезновения при несчастном случае:</w:t>
      </w:r>
    </w:p>
    <w:p w:rsidR="000D5CE5" w:rsidRPr="000D5CE5" w:rsidRDefault="000D5CE5" w:rsidP="000D5CE5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день предполагаемой гибели, указанный в решении суда;</w:t>
      </w:r>
    </w:p>
    <w:p w:rsidR="000D5CE5" w:rsidRPr="000D5CE5" w:rsidRDefault="000D5CE5" w:rsidP="000D5CE5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день вынесения решения суда;</w:t>
      </w:r>
    </w:p>
    <w:p w:rsidR="000D5CE5" w:rsidRPr="000D5CE5" w:rsidRDefault="000D5CE5" w:rsidP="000D5CE5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день вступления в законную силу решения суда. +</w:t>
      </w:r>
    </w:p>
    <w:p w:rsidR="0058774C" w:rsidRDefault="0058774C" w:rsidP="005877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CE5" w:rsidRPr="000D5CE5" w:rsidRDefault="000D5CE5" w:rsidP="000D5CE5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Как называется ситуация, когда наследник умирает до истечения срока для принятия наследства, не успев его принять и к наследованию призываются уже его наследники, а не иные наследники первого наследодателя:</w:t>
      </w:r>
    </w:p>
    <w:p w:rsidR="000D5CE5" w:rsidRPr="000D5CE5" w:rsidRDefault="000D5CE5" w:rsidP="000D5CE5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5CE5">
        <w:rPr>
          <w:rFonts w:ascii="Times New Roman" w:eastAsia="Times New Roman" w:hAnsi="Times New Roman" w:cs="Times New Roman"/>
          <w:sz w:val="24"/>
          <w:szCs w:val="24"/>
        </w:rPr>
        <w:t>подназаначение</w:t>
      </w:r>
      <w:proofErr w:type="spellEnd"/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 наследника;</w:t>
      </w:r>
    </w:p>
    <w:p w:rsidR="000D5CE5" w:rsidRPr="000D5CE5" w:rsidRDefault="000D5CE5" w:rsidP="000D5CE5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наследование по праву представления; +</w:t>
      </w:r>
    </w:p>
    <w:p w:rsidR="000D5CE5" w:rsidRPr="000D5CE5" w:rsidRDefault="000D5CE5" w:rsidP="000D5CE5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наследственная трансмиссия;</w:t>
      </w:r>
    </w:p>
    <w:p w:rsidR="000D5CE5" w:rsidRPr="000D5CE5" w:rsidRDefault="000D5CE5" w:rsidP="000D5CE5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группа граждан.</w:t>
      </w:r>
    </w:p>
    <w:p w:rsidR="0058774C" w:rsidRDefault="0058774C" w:rsidP="005877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CE5" w:rsidRPr="000D5CE5" w:rsidRDefault="000D5CE5" w:rsidP="000D5CE5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В течение какого срока нотариус обязан вскрыть закрытое завещание и огласить его содержание:</w:t>
      </w:r>
    </w:p>
    <w:p w:rsidR="000D5CE5" w:rsidRPr="000D5CE5" w:rsidRDefault="000D5CE5" w:rsidP="000D5CE5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через 15 дней со дня предъявления ему свидетельства о смерти завещателя;</w:t>
      </w:r>
    </w:p>
    <w:p w:rsidR="000D5CE5" w:rsidRPr="000D5CE5" w:rsidRDefault="000D5CE5" w:rsidP="000D5CE5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 через 15 дней со дня смерти завещателя;</w:t>
      </w:r>
    </w:p>
    <w:p w:rsidR="000D5CE5" w:rsidRPr="000D5CE5" w:rsidRDefault="000D5CE5" w:rsidP="000D5CE5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в течение 15 дней со дня предъявления ему свидетельства о смерти завещателя. +</w:t>
      </w:r>
    </w:p>
    <w:p w:rsidR="0058774C" w:rsidRDefault="0058774C" w:rsidP="005877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CE5" w:rsidRPr="000D5CE5" w:rsidRDefault="000D5CE5" w:rsidP="000D5CE5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Кто по общему правилу становится собственником выморочного имущества:</w:t>
      </w:r>
    </w:p>
    <w:p w:rsidR="000D5CE5" w:rsidRPr="000D5CE5" w:rsidRDefault="000D5CE5" w:rsidP="000D5CE5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Российская Федерация;</w:t>
      </w:r>
    </w:p>
    <w:p w:rsidR="000D5CE5" w:rsidRPr="000D5CE5" w:rsidRDefault="000D5CE5" w:rsidP="000D5CE5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субъекты РФ;</w:t>
      </w:r>
    </w:p>
    <w:p w:rsidR="000D5CE5" w:rsidRPr="000D5CE5" w:rsidRDefault="000D5CE5" w:rsidP="000D5CE5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муниципальные образования. +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CE5" w:rsidRPr="000D5CE5" w:rsidRDefault="000D5CE5" w:rsidP="000D5C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ТРУДОВОЕ ПРАВО</w:t>
      </w:r>
    </w:p>
    <w:p w:rsidR="000D5CE5" w:rsidRPr="000D5CE5" w:rsidRDefault="000D5CE5" w:rsidP="000D5CE5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принципы трудового права нашли свое закрепление:</w:t>
      </w:r>
    </w:p>
    <w:p w:rsidR="000D5CE5" w:rsidRPr="000D5CE5" w:rsidRDefault="000D5CE5" w:rsidP="000D5CE5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в Трудовом кодексе РФ;</w:t>
      </w:r>
    </w:p>
    <w:p w:rsidR="000D5CE5" w:rsidRPr="000D5CE5" w:rsidRDefault="000D5CE5" w:rsidP="000D5CE5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в Гражданском кодексе РФ;</w:t>
      </w:r>
    </w:p>
    <w:p w:rsidR="000D5CE5" w:rsidRPr="000D5CE5" w:rsidRDefault="000D5CE5" w:rsidP="000D5CE5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в Конституции РФ. +</w:t>
      </w:r>
    </w:p>
    <w:p w:rsidR="000D5CE5" w:rsidRPr="000D5CE5" w:rsidRDefault="000D5CE5" w:rsidP="000D5CE5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Принудительный труд в Российской Федерации разрешен в случаях:</w:t>
      </w:r>
    </w:p>
    <w:p w:rsidR="000D5CE5" w:rsidRPr="000D5CE5" w:rsidRDefault="000D5CE5" w:rsidP="000D5CE5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необходимости поддержания трудовой дисциплины; +</w:t>
      </w:r>
    </w:p>
    <w:p w:rsidR="000D5CE5" w:rsidRPr="000D5CE5" w:rsidRDefault="000D5CE5" w:rsidP="000D5CE5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как мера ответственности за участие в забастовке;</w:t>
      </w:r>
    </w:p>
    <w:p w:rsidR="000D5CE5" w:rsidRPr="000D5CE5" w:rsidRDefault="000D5CE5" w:rsidP="000D5CE5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принудительный труд в Российской Федерации запрещен.</w:t>
      </w:r>
    </w:p>
    <w:p w:rsidR="000D5CE5" w:rsidRPr="000D5CE5" w:rsidRDefault="000D5CE5" w:rsidP="000D5CE5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Стороны трудовых отношений – это:</w:t>
      </w:r>
    </w:p>
    <w:p w:rsidR="000D5CE5" w:rsidRPr="000D5CE5" w:rsidRDefault="000D5CE5" w:rsidP="000D5CE5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работник и работодатель; +</w:t>
      </w:r>
    </w:p>
    <w:p w:rsidR="000D5CE5" w:rsidRPr="000D5CE5" w:rsidRDefault="000D5CE5" w:rsidP="000D5CE5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работник, работодатель и посредник (</w:t>
      </w:r>
      <w:proofErr w:type="gramStart"/>
      <w:r w:rsidRPr="000D5CE5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 биржа труда); </w:t>
      </w:r>
    </w:p>
    <w:p w:rsidR="000D5CE5" w:rsidRPr="000D5CE5" w:rsidRDefault="000D5CE5" w:rsidP="000D5CE5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работник и посредник (например, биржа труда).</w:t>
      </w:r>
    </w:p>
    <w:p w:rsidR="000D5CE5" w:rsidRPr="000D5CE5" w:rsidRDefault="000D5CE5" w:rsidP="000D5CE5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Коллективный договор заключается на срок не более:</w:t>
      </w:r>
    </w:p>
    <w:p w:rsidR="000D5CE5" w:rsidRPr="000D5CE5" w:rsidRDefault="000D5CE5" w:rsidP="000D5CE5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1 года;</w:t>
      </w:r>
    </w:p>
    <w:p w:rsidR="000D5CE5" w:rsidRPr="000D5CE5" w:rsidRDefault="000D5CE5" w:rsidP="000D5CE5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3 лет; +</w:t>
      </w:r>
    </w:p>
    <w:p w:rsidR="000D5CE5" w:rsidRPr="000D5CE5" w:rsidRDefault="000D5CE5" w:rsidP="000D5CE5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5 лет.</w:t>
      </w:r>
    </w:p>
    <w:p w:rsidR="0058774C" w:rsidRDefault="0058774C" w:rsidP="005877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774C" w:rsidRDefault="0058774C" w:rsidP="005877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774C" w:rsidRDefault="0058774C" w:rsidP="005877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CE5" w:rsidRPr="000D5CE5" w:rsidRDefault="000D5CE5" w:rsidP="000D5CE5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Трудовой договор – это:</w:t>
      </w:r>
    </w:p>
    <w:p w:rsidR="000D5CE5" w:rsidRPr="000D5CE5" w:rsidRDefault="000D5CE5" w:rsidP="000D5CE5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соглашение между работодателем и представителем работника;</w:t>
      </w:r>
    </w:p>
    <w:p w:rsidR="000D5CE5" w:rsidRPr="000D5CE5" w:rsidRDefault="000D5CE5" w:rsidP="000D5CE5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соглашение между работником и представителем работодателя;</w:t>
      </w:r>
    </w:p>
    <w:p w:rsidR="000D5CE5" w:rsidRPr="000D5CE5" w:rsidRDefault="000D5CE5" w:rsidP="000D5CE5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соглашение между работодателем и работником. +</w:t>
      </w:r>
    </w:p>
    <w:p w:rsidR="000D5CE5" w:rsidRPr="000D5CE5" w:rsidRDefault="000D5CE5" w:rsidP="000D5CE5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Трудовые договоры могут заключаться:</w:t>
      </w:r>
    </w:p>
    <w:p w:rsidR="000D5CE5" w:rsidRPr="000D5CE5" w:rsidRDefault="000D5CE5" w:rsidP="000D5CE5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только на неопределенный срок;</w:t>
      </w:r>
    </w:p>
    <w:p w:rsidR="000D5CE5" w:rsidRPr="000D5CE5" w:rsidRDefault="000D5CE5" w:rsidP="000D5CE5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на неопределенный либо на определенный срок; +</w:t>
      </w:r>
    </w:p>
    <w:p w:rsidR="000D5CE5" w:rsidRPr="000D5CE5" w:rsidRDefault="000D5CE5" w:rsidP="000D5CE5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сроком на 10 лет.</w:t>
      </w:r>
    </w:p>
    <w:p w:rsidR="000D5CE5" w:rsidRPr="000D5CE5" w:rsidRDefault="000D5CE5" w:rsidP="000D5CE5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Трудовой договор вступает в силу:</w:t>
      </w:r>
    </w:p>
    <w:p w:rsidR="000D5CE5" w:rsidRPr="000D5CE5" w:rsidRDefault="000D5CE5" w:rsidP="000D5CE5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 оговоренной в нем даты; +</w:t>
      </w:r>
    </w:p>
    <w:p w:rsidR="000D5CE5" w:rsidRPr="000D5CE5" w:rsidRDefault="000D5CE5" w:rsidP="000D5CE5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 момента его подписания;</w:t>
      </w:r>
    </w:p>
    <w:p w:rsidR="000D5CE5" w:rsidRPr="000D5CE5" w:rsidRDefault="000D5CE5" w:rsidP="000D5CE5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 момента фактического допущения работника к работе.</w:t>
      </w:r>
    </w:p>
    <w:p w:rsidR="00F845AA" w:rsidRDefault="00F845AA" w:rsidP="00F845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CE5" w:rsidRPr="000D5CE5" w:rsidRDefault="000D5CE5" w:rsidP="000D5CE5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 документом о трудовой деятельности и трудовом стаже является: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1.трудовой договор;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2. личное дело;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3. трудовая книжка. +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9. При приеме на работу испытательный срок не может превышать: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1.12 месяцев;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2.14 месяцев;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3. 3 месяцев. +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10. Нормальная продолжительность рабочего времени не может превышать: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1. 36 часов в неделю;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2. 48 часов в неделю;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3. 40 часов в неделю. +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11. Ежегодный основной оплачиваемы отпуск предоставляется работникам продолжительностью: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1. 24 календарных дня;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2. 26 календарных дней;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3. 28 календарных дней; +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4. 30 календарных дней.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12. Право на использование отпуска за первый год работы возникает у работника по истечении: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1.11 месяцев непрерывной работы;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2. 6 месяцев непрерывной работы; +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3. 2 месяца непрерывной работы.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13. К дисциплинарным взысканиям по Трудовому кодексу РФ относятся: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1. замечание;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2. предупреждение; 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3. выговор;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4. строгий выговор;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5. понижение в должности; +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6. увольнение. 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14. Забастовка – это: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1. коллективная неявка на работу;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2. временный добровольный отказ работников от исполнения трудовых обязанностей в целях разрешения коллективного трудового спора; +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3. отказ работников при невыплате заработной платы.</w:t>
      </w:r>
    </w:p>
    <w:p w:rsidR="000D5CE5" w:rsidRPr="000D5CE5" w:rsidRDefault="000D5CE5" w:rsidP="000D5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774C" w:rsidRDefault="0058774C" w:rsidP="000D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8774C" w:rsidRDefault="0058774C" w:rsidP="000D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8774C" w:rsidRDefault="0058774C" w:rsidP="000D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D5CE5" w:rsidRPr="000D5CE5" w:rsidRDefault="000D5CE5" w:rsidP="000D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АДМНИСТРАТИВНОЕ ПРАВО.</w:t>
      </w:r>
    </w:p>
    <w:p w:rsidR="000D5CE5" w:rsidRPr="000D5CE5" w:rsidRDefault="000D5CE5" w:rsidP="000D5CE5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Какое из приведенных ниже определений наиболее полно и емко характеризует предмет административного права как отрасли:</w:t>
      </w:r>
    </w:p>
    <w:p w:rsidR="000D5CE5" w:rsidRPr="000D5CE5" w:rsidRDefault="000D5CE5" w:rsidP="000D5CE5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предметом административного права является группа общественных отношений, возникающих, изменяющихся и прекращающихся в сфере государственного управления, т.е. в связи с организацией и функционированием системы исполнительной власти на всех национально-государственных и территориальных уровнях России;</w:t>
      </w:r>
    </w:p>
    <w:p w:rsidR="00F845AA" w:rsidRPr="0058774C" w:rsidRDefault="000D5CE5" w:rsidP="00801A9E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4C">
        <w:rPr>
          <w:rFonts w:ascii="Times New Roman" w:eastAsia="Times New Roman" w:hAnsi="Times New Roman" w:cs="Times New Roman"/>
          <w:sz w:val="24"/>
          <w:szCs w:val="24"/>
        </w:rPr>
        <w:t>предметом административного права является вся совокупность общественных отношений, складывающихся в процессе организации и деятельности органов и должностных лиц, осуществляющих исполнительно-распорядительную деятельность в стране;</w:t>
      </w:r>
    </w:p>
    <w:p w:rsidR="00F845AA" w:rsidRDefault="00F845AA" w:rsidP="00F845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CE5" w:rsidRPr="000D5CE5" w:rsidRDefault="000D5CE5" w:rsidP="000D5CE5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предметом административного права является совокупность общественных отношений, возникающих, изменяющихся и прекращающихся как в процессе управленческой деятельности органов исполнительной власти и исполнительных органов муниципальных образований, так и при осуществлении внутриорганизационной деятельности администраций предприятий, учреждений и организаций, в ходе осуществления судами и некоторыми общественными объединениями присущих им административно-властных полномочий, а также гражданами ряда своих субъективных прав. +</w:t>
      </w:r>
    </w:p>
    <w:p w:rsidR="000D5CE5" w:rsidRPr="000D5CE5" w:rsidRDefault="000D5CE5" w:rsidP="000D5CE5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В административном праве превалирует метод правового регулирования:</w:t>
      </w:r>
    </w:p>
    <w:p w:rsidR="000D5CE5" w:rsidRPr="000D5CE5" w:rsidRDefault="000D5CE5" w:rsidP="000D5CE5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императивного характера; +</w:t>
      </w:r>
    </w:p>
    <w:p w:rsidR="000D5CE5" w:rsidRPr="000D5CE5" w:rsidRDefault="000D5CE5" w:rsidP="000D5CE5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диспозитивного характера; </w:t>
      </w:r>
    </w:p>
    <w:p w:rsidR="000D5CE5" w:rsidRPr="000D5CE5" w:rsidRDefault="000D5CE5" w:rsidP="000D5CE5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сочетающий в себе первый и второй методы; </w:t>
      </w:r>
    </w:p>
    <w:p w:rsidR="000D5CE5" w:rsidRPr="000D5CE5" w:rsidRDefault="000D5CE5" w:rsidP="000D5CE5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ни один из вышеназванных методов к административному праву отношения не имеет.</w:t>
      </w:r>
    </w:p>
    <w:p w:rsidR="000D5CE5" w:rsidRPr="000D5CE5" w:rsidRDefault="000D5CE5" w:rsidP="000D5CE5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Каким образом вступают в силу нормативные указы Президента РФ, если срок не оговоре в них самих:</w:t>
      </w:r>
    </w:p>
    <w:p w:rsidR="000D5CE5" w:rsidRPr="000D5CE5" w:rsidRDefault="000D5CE5" w:rsidP="000D5CE5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немедленно после их подписания;</w:t>
      </w:r>
    </w:p>
    <w:p w:rsidR="000D5CE5" w:rsidRPr="000D5CE5" w:rsidRDefault="000D5CE5" w:rsidP="000D5CE5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5CE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 днях их официального опубликования;</w:t>
      </w:r>
    </w:p>
    <w:p w:rsidR="000D5CE5" w:rsidRPr="000D5CE5" w:rsidRDefault="000D5CE5" w:rsidP="000D5CE5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через 7 дней после официального опубликования;</w:t>
      </w:r>
    </w:p>
    <w:p w:rsidR="000D5CE5" w:rsidRPr="000D5CE5" w:rsidRDefault="000D5CE5" w:rsidP="000D5CE5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через 10 </w:t>
      </w:r>
      <w:proofErr w:type="spellStart"/>
      <w:r w:rsidRPr="000D5CE5">
        <w:rPr>
          <w:rFonts w:ascii="Times New Roman" w:eastAsia="Times New Roman" w:hAnsi="Times New Roman" w:cs="Times New Roman"/>
          <w:sz w:val="24"/>
          <w:szCs w:val="24"/>
        </w:rPr>
        <w:t>днй</w:t>
      </w:r>
      <w:proofErr w:type="spellEnd"/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 после официального опубликования;</w:t>
      </w:r>
    </w:p>
    <w:p w:rsidR="000D5CE5" w:rsidRPr="000D5CE5" w:rsidRDefault="000D5CE5" w:rsidP="000D5CE5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 по истечении 30 дней с момента официального опубликования;</w:t>
      </w:r>
    </w:p>
    <w:p w:rsidR="000D5CE5" w:rsidRPr="000D5CE5" w:rsidRDefault="000D5CE5" w:rsidP="000D5CE5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со дня регистрации в Министерстве юстиции РФ;</w:t>
      </w:r>
    </w:p>
    <w:p w:rsidR="000D5CE5" w:rsidRPr="000D5CE5" w:rsidRDefault="000D5CE5" w:rsidP="000D5CE5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 момента принятия Правительством РФ соответствующих постановлений, направленных на реализацию этих указов. +</w:t>
      </w:r>
    </w:p>
    <w:p w:rsidR="000D5CE5" w:rsidRPr="000D5CE5" w:rsidRDefault="000D5CE5" w:rsidP="000D5CE5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В каком возрасте в соответствии с действующим российским законодательством наступает полная административная дееспособность граждан:</w:t>
      </w:r>
    </w:p>
    <w:p w:rsidR="000D5CE5" w:rsidRPr="000D5CE5" w:rsidRDefault="000D5CE5" w:rsidP="000D5CE5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в 18 лет; +</w:t>
      </w:r>
    </w:p>
    <w:p w:rsidR="000D5CE5" w:rsidRPr="000D5CE5" w:rsidRDefault="000D5CE5" w:rsidP="000D5CE5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в 21 год;</w:t>
      </w:r>
    </w:p>
    <w:p w:rsidR="000D5CE5" w:rsidRPr="000D5CE5" w:rsidRDefault="000D5CE5" w:rsidP="000D5CE5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в 25 лет;</w:t>
      </w:r>
    </w:p>
    <w:p w:rsidR="000D5CE5" w:rsidRPr="000D5CE5" w:rsidRDefault="000D5CE5" w:rsidP="000D5CE5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в 30 лет;</w:t>
      </w:r>
    </w:p>
    <w:p w:rsidR="000D5CE5" w:rsidRPr="000D5CE5" w:rsidRDefault="000D5CE5" w:rsidP="000D5CE5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в 40 лет.</w:t>
      </w:r>
    </w:p>
    <w:p w:rsidR="000D5CE5" w:rsidRPr="000D5CE5" w:rsidRDefault="000D5CE5" w:rsidP="000D5CE5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Иностранные граждане относятся к категории постоянно проживающих на территории Российской Федерации:</w:t>
      </w:r>
    </w:p>
    <w:p w:rsidR="000D5CE5" w:rsidRPr="000D5CE5" w:rsidRDefault="000D5CE5" w:rsidP="000D5CE5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если они имеют на это специальное разрешение или вид на жительство, выдаваемое органами внутренних дел; +</w:t>
      </w:r>
    </w:p>
    <w:p w:rsidR="000D5CE5" w:rsidRPr="000D5CE5" w:rsidRDefault="000D5CE5" w:rsidP="000D5CE5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если срок их законного нахождения на территории Российской Федерации превышает шесть месяцев. </w:t>
      </w:r>
    </w:p>
    <w:p w:rsidR="000D5CE5" w:rsidRPr="000D5CE5" w:rsidRDefault="000D5CE5" w:rsidP="000D5CE5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Какие из перечисленных ниже организаций не являются органами исполнительной власти:</w:t>
      </w:r>
    </w:p>
    <w:p w:rsidR="000D5CE5" w:rsidRPr="000D5CE5" w:rsidRDefault="000D5CE5" w:rsidP="000D5CE5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Таганрогская таможня;</w:t>
      </w:r>
    </w:p>
    <w:p w:rsidR="000D5CE5" w:rsidRPr="000D5CE5" w:rsidRDefault="000D5CE5" w:rsidP="000D5CE5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Государственный комитет РФ по кинематографии (Госкино РФ);</w:t>
      </w:r>
    </w:p>
    <w:p w:rsidR="000D5CE5" w:rsidRPr="000D5CE5" w:rsidRDefault="000D5CE5" w:rsidP="000D5CE5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Главное управление специальных программ Президента РФ;</w:t>
      </w:r>
    </w:p>
    <w:p w:rsidR="000D5CE5" w:rsidRPr="000D5CE5" w:rsidRDefault="000D5CE5" w:rsidP="000D5CE5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Администрация (мэрия) города;</w:t>
      </w:r>
    </w:p>
    <w:p w:rsidR="000D5CE5" w:rsidRPr="000D5CE5" w:rsidRDefault="000D5CE5" w:rsidP="000D5CE5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Комитет охраны окружающей среды г. Ростова-на-Дону </w:t>
      </w:r>
      <w:proofErr w:type="spellStart"/>
      <w:r w:rsidRPr="000D5CE5">
        <w:rPr>
          <w:rFonts w:ascii="Times New Roman" w:eastAsia="Times New Roman" w:hAnsi="Times New Roman" w:cs="Times New Roman"/>
          <w:sz w:val="24"/>
          <w:szCs w:val="24"/>
        </w:rPr>
        <w:t>Госкомэкологии</w:t>
      </w:r>
      <w:proofErr w:type="spellEnd"/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 России;</w:t>
      </w:r>
    </w:p>
    <w:p w:rsidR="000D5CE5" w:rsidRPr="000D5CE5" w:rsidRDefault="000D5CE5" w:rsidP="000D5CE5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все относятся к органам исполнительной власти; +</w:t>
      </w:r>
    </w:p>
    <w:p w:rsidR="000D5CE5" w:rsidRPr="000D5CE5" w:rsidRDefault="000D5CE5" w:rsidP="000D5CE5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среди перечисленных организаций органов исполнительной власти нет.</w:t>
      </w:r>
    </w:p>
    <w:p w:rsidR="00F845AA" w:rsidRDefault="00F845AA" w:rsidP="00F845AA">
      <w:pPr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CE5" w:rsidRPr="000D5CE5" w:rsidRDefault="000D5CE5" w:rsidP="000D5CE5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К государственной службе относится:</w:t>
      </w:r>
    </w:p>
    <w:p w:rsidR="000D5CE5" w:rsidRPr="000D5CE5" w:rsidRDefault="000D5CE5" w:rsidP="000D5CE5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работа в территориальных органах федерального министерства;</w:t>
      </w:r>
    </w:p>
    <w:p w:rsidR="000D5CE5" w:rsidRPr="000D5CE5" w:rsidRDefault="000D5CE5" w:rsidP="000D5CE5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работа в органах внутренних дел субъекта РФ;</w:t>
      </w:r>
    </w:p>
    <w:p w:rsidR="000D5CE5" w:rsidRPr="000D5CE5" w:rsidRDefault="000D5CE5" w:rsidP="000D5CE5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работа в органах местного самоуправления;</w:t>
      </w:r>
    </w:p>
    <w:p w:rsidR="000D5CE5" w:rsidRPr="000D5CE5" w:rsidRDefault="000D5CE5" w:rsidP="000D5CE5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работа на государственном промышленном предприятии;</w:t>
      </w:r>
    </w:p>
    <w:p w:rsidR="000D5CE5" w:rsidRPr="000D5CE5" w:rsidRDefault="000D5CE5" w:rsidP="000D5CE5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работа в территориальных органах министерства субъекта РФ;</w:t>
      </w:r>
    </w:p>
    <w:p w:rsidR="000D5CE5" w:rsidRPr="000D5CE5" w:rsidRDefault="000D5CE5" w:rsidP="000D5CE5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все относится к государственной службе; +</w:t>
      </w:r>
    </w:p>
    <w:p w:rsidR="000D5CE5" w:rsidRPr="000D5CE5" w:rsidRDefault="000D5CE5" w:rsidP="000D5CE5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ничего из перечисленного не относится.</w:t>
      </w:r>
    </w:p>
    <w:p w:rsidR="0058774C" w:rsidRDefault="0058774C" w:rsidP="005877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CE5" w:rsidRPr="000D5CE5" w:rsidRDefault="000D5CE5" w:rsidP="000D5CE5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Предельный возраст нахождения на старшей государственной должности государственной службы в Российской Федерации составляет:</w:t>
      </w:r>
    </w:p>
    <w:p w:rsidR="000D5CE5" w:rsidRPr="000D5CE5" w:rsidRDefault="000D5CE5" w:rsidP="000D5CE5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для мужчин – 60 лет, для женщин – 55 лет; +</w:t>
      </w:r>
    </w:p>
    <w:p w:rsidR="000D5CE5" w:rsidRPr="000D5CE5" w:rsidRDefault="000D5CE5" w:rsidP="000D5CE5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для мужчин – 65 лет, для женщин – 60 лет;</w:t>
      </w:r>
    </w:p>
    <w:p w:rsidR="000D5CE5" w:rsidRPr="000D5CE5" w:rsidRDefault="000D5CE5" w:rsidP="000D5CE5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65 лет независимо от пола;</w:t>
      </w:r>
    </w:p>
    <w:p w:rsidR="000D5CE5" w:rsidRPr="000D5CE5" w:rsidRDefault="000D5CE5" w:rsidP="000D5CE5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60 лет независимо от пола;</w:t>
      </w:r>
    </w:p>
    <w:p w:rsidR="000D5CE5" w:rsidRPr="000D5CE5" w:rsidRDefault="000D5CE5" w:rsidP="000D5CE5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такой возраст законом вообще не оговорен.</w:t>
      </w:r>
    </w:p>
    <w:p w:rsidR="0058774C" w:rsidRDefault="0058774C" w:rsidP="005877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CE5" w:rsidRPr="000D5CE5" w:rsidRDefault="000D5CE5" w:rsidP="000D5CE5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 по достижении которого наступает административная ответственность:</w:t>
      </w:r>
    </w:p>
    <w:p w:rsidR="000D5CE5" w:rsidRPr="000D5CE5" w:rsidRDefault="000D5CE5" w:rsidP="000D5CE5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14 лет; +</w:t>
      </w:r>
    </w:p>
    <w:p w:rsidR="000D5CE5" w:rsidRPr="000D5CE5" w:rsidRDefault="000D5CE5" w:rsidP="000D5CE5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16 лет;</w:t>
      </w:r>
    </w:p>
    <w:p w:rsidR="000D5CE5" w:rsidRPr="000D5CE5" w:rsidRDefault="000D5CE5" w:rsidP="000D5CE5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административной ответственности подлежит лицо, достигшее к моменту обнаружения административного правонарушения возраста 14 лет;</w:t>
      </w:r>
    </w:p>
    <w:p w:rsidR="000D5CE5" w:rsidRPr="000D5CE5" w:rsidRDefault="000D5CE5" w:rsidP="000D5CE5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административной ответственности подлежит лицо, достигшее к моменту рассмотрения дела об административном правонарушении возраста 14 лет.</w:t>
      </w:r>
    </w:p>
    <w:p w:rsidR="00481539" w:rsidRDefault="00481539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10.Потерпевшим может быть признано лицо, которому административным правонарушением: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1. причинен моральный вред;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2. причинен физический вред;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3. причинен имущественный вред (ущерб);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4. любое из перечисленных лиц. +</w:t>
      </w:r>
    </w:p>
    <w:p w:rsidR="00481539" w:rsidRDefault="00481539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11. Граждане Российской Федерации, прошедшие военную службу в армии другого государства: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1. освобождаются от призыва на действительную военную службу в России; +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2. не освобождаются от призыва на действительную военную службу в России.</w:t>
      </w:r>
    </w:p>
    <w:p w:rsidR="00481539" w:rsidRDefault="00481539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1539" w:rsidRDefault="00481539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12. Какие из ниже перечисленных сведений не подлежат отражению в паспорте гражданина России: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1. пол;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2. дата рождения;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3. место рождения;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4. национальность;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5. данные о регистрации по месту жительства и снятия с регистрационного учета;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6. сведения об отношении к воинской обязанности. +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CE5" w:rsidRPr="000D5CE5" w:rsidRDefault="000D5CE5" w:rsidP="000D5C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ЭКОЛОГИЧЕСКОЕ ПРАВО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CE5" w:rsidRPr="000D5CE5" w:rsidRDefault="000D5CE5" w:rsidP="000D5CE5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Как переводится с греческого термин «экология»:</w:t>
      </w:r>
    </w:p>
    <w:p w:rsidR="000D5CE5" w:rsidRPr="000D5CE5" w:rsidRDefault="000D5CE5" w:rsidP="000D5CE5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наука об окружающей среде;</w:t>
      </w:r>
    </w:p>
    <w:p w:rsidR="000D5CE5" w:rsidRPr="000D5CE5" w:rsidRDefault="000D5CE5" w:rsidP="000D5CE5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наука о месте обитания (жилище); +</w:t>
      </w:r>
    </w:p>
    <w:p w:rsidR="000D5CE5" w:rsidRPr="000D5CE5" w:rsidRDefault="000D5CE5" w:rsidP="000D5CE5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наука о взаимосвязи между организмами и средой их обитания.</w:t>
      </w:r>
    </w:p>
    <w:p w:rsidR="009876DF" w:rsidRDefault="009876DF" w:rsidP="009876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76DF" w:rsidRDefault="009876DF" w:rsidP="009876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CE5" w:rsidRPr="000D5CE5" w:rsidRDefault="000D5CE5" w:rsidP="000D5CE5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Экологический мониторинг – это:</w:t>
      </w:r>
    </w:p>
    <w:p w:rsidR="000D5CE5" w:rsidRPr="000D5CE5" w:rsidRDefault="000D5CE5" w:rsidP="000D5CE5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исследование окружающей среды;</w:t>
      </w:r>
    </w:p>
    <w:p w:rsidR="000D5CE5" w:rsidRPr="000D5CE5" w:rsidRDefault="000D5CE5" w:rsidP="000D5CE5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наблюдение за состоянием окружающей среды; +</w:t>
      </w:r>
    </w:p>
    <w:p w:rsidR="000D5CE5" w:rsidRPr="000D5CE5" w:rsidRDefault="000D5CE5" w:rsidP="000D5CE5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ликвидности вредных воздействий на окружающую среду.</w:t>
      </w:r>
    </w:p>
    <w:p w:rsidR="000D5CE5" w:rsidRPr="000D5CE5" w:rsidRDefault="000D5CE5" w:rsidP="000D5CE5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Что понимается под природным ресурсом «Земля»:</w:t>
      </w:r>
    </w:p>
    <w:p w:rsidR="000D5CE5" w:rsidRPr="000D5CE5" w:rsidRDefault="000D5CE5" w:rsidP="000D5CE5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поверхность земли и её недра; +</w:t>
      </w:r>
    </w:p>
    <w:p w:rsidR="000D5CE5" w:rsidRPr="000D5CE5" w:rsidRDefault="000D5CE5" w:rsidP="000D5CE5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поверхность Земли её водные ресурсы;</w:t>
      </w:r>
    </w:p>
    <w:p w:rsidR="000D5CE5" w:rsidRPr="000D5CE5" w:rsidRDefault="000D5CE5" w:rsidP="000D5CE5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поверхность, охватывающая плодородные почвы Земли.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E92003" w:rsidRPr="000D5CE5" w:rsidRDefault="00E92003" w:rsidP="000D5CE5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:rsidR="007370C6" w:rsidRPr="00B7226C" w:rsidRDefault="007370C6" w:rsidP="007370C6">
      <w:pPr>
        <w:pageBreakBefore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bookmarkStart w:id="3" w:name="_Приложение_Р"/>
      <w:bookmarkEnd w:id="3"/>
    </w:p>
    <w:p w:rsidR="007370C6" w:rsidRPr="00B7226C" w:rsidRDefault="007370C6" w:rsidP="007370C6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7370C6" w:rsidRPr="00B7226C" w:rsidRDefault="007370C6" w:rsidP="007370C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7226C">
        <w:rPr>
          <w:rFonts w:ascii="Times New Roman" w:hAnsi="Times New Roman" w:cs="Times New Roman"/>
          <w:b/>
          <w:bCs/>
          <w:sz w:val="28"/>
          <w:szCs w:val="28"/>
        </w:rPr>
        <w:t xml:space="preserve">Темы </w:t>
      </w:r>
      <w:r w:rsidR="005F7FAA">
        <w:rPr>
          <w:rFonts w:ascii="Times New Roman" w:hAnsi="Times New Roman" w:cs="Times New Roman"/>
          <w:b/>
          <w:bCs/>
          <w:sz w:val="28"/>
          <w:szCs w:val="28"/>
        </w:rPr>
        <w:t>докладов (рефератов)</w:t>
      </w:r>
    </w:p>
    <w:p w:rsidR="00A53F53" w:rsidRDefault="00A53F53" w:rsidP="00A53F53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Понятие и признаки государства. Теории его происхождения.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Функции государства.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Форма государства и ее элементы.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Форма правления, ее разновидности и их характеристика.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Форма государственного устройства, ее разновидности и их характеристика.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Политические режимы и их характерные черты.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Государственный аппарат. Органы законодательной, исполнительной и судебной власти в России.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Гражданское общество и его признаки.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Право как социальная норма и его отличие от иных социальных норм.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Функции права.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 xml:space="preserve">Источники права. 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 xml:space="preserve">Иерархия нормативных правовых актов. 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Подзаконные акты. Действие нормативных актов во времени, в пространстве и по кругу лиц.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Норма права и ее структура. Классификация норм права.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Система права и ее структурные элементы.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Систематизация права и ее виды. Инкорпорация и кодификация.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Правовые отношения и их состав. Субъект и объект права.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Правоспособность, дееспособность и их ограничение.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Юридические факты.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Правонарушение, его признаки и виды.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Юридическая ответственность и ее виды.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 xml:space="preserve">Конституционное право России. Источники конституционного права. 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Основы конституционного строя России.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Законодательная власть в РФ.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Избирательное право в РФ. Формирование представительных органов власти.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Конституционный статус человека и гражданина. Приобретение российского гражданства.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Федеративное устройство России.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Местное самоуправление. Принципы организации и функции.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Конституционный Суд РФ, его полномочия и принципы деятельности. Общие требования к обращению в Конституционный Суд РФ.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Судебная система РФ.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Муниципальное право. Субъекты муниципально-правовых отношений и объекты правового регулирования.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Основы местного самоуправления. Конституционно-правовые основы местного самоуправления.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Система местного самоуправления. Органы местного самоуправления и их полномочия.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Понятие, предмет, метод и система административного права.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Административно-правовые нормы, их особенности и классификация.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Субъект административного права, его правоспособность и дееспособность. Административно-правовой статус субъекта.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Органы исполнительной власти как субъекты исполнительной власти, их классификация по разным основаниям.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Правительство РФ. Порядок формирования, правовой статус.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Исполнительные органы субъектов РФ.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lastRenderedPageBreak/>
        <w:t>Предмет и метод гражданского права. Источники. Значение римского частного права для современного гражданского права.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Возникновение и осуществление гражданских прав и обязанностей. Защита гражданских прав.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Субъекты гражданского права, их правоспособность и дееспособность.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Юридические лица как субъекты гражданского права. Создание, прекращение и реорганизация юридических лиц.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Объекты гражданского права.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Сделки, их классификация и виды. Формы сделок.</w:t>
      </w:r>
    </w:p>
    <w:p w:rsidR="00352468" w:rsidRPr="00352468" w:rsidRDefault="00352468" w:rsidP="0035246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Право собственности, источники образования и основания возникновения. Виды собственности. Прекращение права собственности.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Обязательства, их возникновение и прекращение. Залог.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Заключение и прекращение брака.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Права и обязанности супругов. Права и обязанности родителей и детей.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Понятие и система финансового права. Национальный доход. Финансовая и бюджетная системы. Финансовые правоотношения.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Принципы, средства и методы, система органов участников финансовой деятельности государства.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Финансовый контроль и его виды.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Налоговое право. Субъект и объект. Налоговое законодательство и его принципы. Ответственность за совершение налоговых правонарушений.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Трудовое право. Трудовые отношения и основания их возникновения. Субъекты и объект. Формы социального партнерства.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Трудовой договор. Стороны, условия и порядок заключения и расторжения.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Рабочее время и время отдыха. Дисциплина труда.</w:t>
      </w:r>
    </w:p>
    <w:p w:rsidR="00EF4CEE" w:rsidRPr="00222AA0" w:rsidRDefault="00EF4CEE" w:rsidP="005F7FAA">
      <w:pPr>
        <w:pStyle w:val="a8"/>
        <w:shd w:val="clear" w:color="auto" w:fill="FFFFFF"/>
        <w:spacing w:before="0" w:beforeAutospacing="0" w:after="0" w:afterAutospacing="0"/>
        <w:jc w:val="both"/>
      </w:pPr>
    </w:p>
    <w:p w:rsidR="00A53F53" w:rsidRPr="000A7E25" w:rsidRDefault="00A53F53" w:rsidP="000A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68" w:rsidRDefault="000A7E25" w:rsidP="00352468">
      <w:pPr>
        <w:rPr>
          <w:rFonts w:ascii="Times New Roman" w:hAnsi="Times New Roman" w:cs="Times New Roman"/>
          <w:sz w:val="24"/>
          <w:szCs w:val="24"/>
        </w:rPr>
      </w:pPr>
      <w:r w:rsidRPr="000A7E25">
        <w:rPr>
          <w:rFonts w:ascii="Times New Roman" w:hAnsi="Times New Roman" w:cs="Times New Roman"/>
          <w:b/>
          <w:sz w:val="24"/>
          <w:szCs w:val="24"/>
        </w:rPr>
        <w:t>Контролируемые компетенции:</w:t>
      </w:r>
      <w:r w:rsidR="008F43BB">
        <w:rPr>
          <w:rFonts w:ascii="Times New Roman" w:hAnsi="Times New Roman" w:cs="Times New Roman"/>
          <w:b/>
          <w:sz w:val="24"/>
          <w:szCs w:val="24"/>
        </w:rPr>
        <w:t xml:space="preserve"> --</w:t>
      </w:r>
    </w:p>
    <w:p w:rsidR="00AD68F2" w:rsidRDefault="00AD68F2" w:rsidP="00AD6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FAA" w:rsidRPr="00B7226C" w:rsidRDefault="005F7FAA" w:rsidP="005F7F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226C">
        <w:rPr>
          <w:rFonts w:ascii="Times New Roman" w:hAnsi="Times New Roman" w:cs="Times New Roman"/>
          <w:b/>
          <w:bCs/>
          <w:sz w:val="24"/>
          <w:szCs w:val="24"/>
        </w:rPr>
        <w:t>Критерии оценки реферата:</w:t>
      </w:r>
      <w:r w:rsidRPr="00B7226C">
        <w:rPr>
          <w:rFonts w:ascii="Times New Roman" w:hAnsi="Times New Roman" w:cs="Times New Roman"/>
          <w:sz w:val="24"/>
          <w:szCs w:val="24"/>
        </w:rPr>
        <w:t> </w:t>
      </w:r>
    </w:p>
    <w:p w:rsidR="000A7E25" w:rsidRDefault="000A7E25" w:rsidP="000A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520"/>
        <w:gridCol w:w="2340"/>
      </w:tblGrid>
      <w:tr w:rsidR="005F7FAA" w:rsidRPr="0024516E" w:rsidTr="0024516E">
        <w:trPr>
          <w:jc w:val="center"/>
        </w:trPr>
        <w:tc>
          <w:tcPr>
            <w:tcW w:w="4608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Критерии оценки</w:t>
            </w:r>
          </w:p>
        </w:tc>
        <w:tc>
          <w:tcPr>
            <w:tcW w:w="252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Минимальное количество баллов за участие</w:t>
            </w:r>
          </w:p>
        </w:tc>
        <w:tc>
          <w:tcPr>
            <w:tcW w:w="234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Максимальное количество балов за участие</w:t>
            </w:r>
          </w:p>
        </w:tc>
      </w:tr>
      <w:tr w:rsidR="005F7FAA" w:rsidRPr="0024516E" w:rsidTr="0024516E">
        <w:trPr>
          <w:jc w:val="center"/>
        </w:trPr>
        <w:tc>
          <w:tcPr>
            <w:tcW w:w="4608" w:type="dxa"/>
            <w:shd w:val="clear" w:color="auto" w:fill="auto"/>
          </w:tcPr>
          <w:p w:rsidR="005F7FAA" w:rsidRPr="0024516E" w:rsidRDefault="005F7FAA" w:rsidP="0024516E">
            <w:pPr>
              <w:pStyle w:val="a7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1 содержание </w:t>
            </w:r>
          </w:p>
        </w:tc>
        <w:tc>
          <w:tcPr>
            <w:tcW w:w="252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</w:p>
        </w:tc>
      </w:tr>
      <w:tr w:rsidR="005F7FAA" w:rsidRPr="0024516E" w:rsidTr="0024516E">
        <w:trPr>
          <w:jc w:val="center"/>
        </w:trPr>
        <w:tc>
          <w:tcPr>
            <w:tcW w:w="4608" w:type="dxa"/>
            <w:shd w:val="clear" w:color="auto" w:fill="auto"/>
          </w:tcPr>
          <w:p w:rsidR="005F7FAA" w:rsidRPr="0024516E" w:rsidRDefault="005F7FAA" w:rsidP="0024516E">
            <w:pPr>
              <w:pStyle w:val="a7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 оформление</w:t>
            </w:r>
          </w:p>
        </w:tc>
        <w:tc>
          <w:tcPr>
            <w:tcW w:w="252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</w:p>
        </w:tc>
      </w:tr>
      <w:tr w:rsidR="005F7FAA" w:rsidRPr="0024516E" w:rsidTr="0024516E">
        <w:trPr>
          <w:jc w:val="center"/>
        </w:trPr>
        <w:tc>
          <w:tcPr>
            <w:tcW w:w="4608" w:type="dxa"/>
            <w:shd w:val="clear" w:color="auto" w:fill="auto"/>
          </w:tcPr>
          <w:p w:rsidR="005F7FAA" w:rsidRPr="0024516E" w:rsidRDefault="005F7FAA" w:rsidP="0024516E">
            <w:pPr>
              <w:pStyle w:val="a7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 использование актуальных материалов при подготовке реферата</w:t>
            </w:r>
          </w:p>
        </w:tc>
        <w:tc>
          <w:tcPr>
            <w:tcW w:w="252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</w:p>
        </w:tc>
      </w:tr>
      <w:tr w:rsidR="005F7FAA" w:rsidRPr="0024516E" w:rsidTr="0024516E">
        <w:trPr>
          <w:jc w:val="center"/>
        </w:trPr>
        <w:tc>
          <w:tcPr>
            <w:tcW w:w="4608" w:type="dxa"/>
            <w:shd w:val="clear" w:color="auto" w:fill="auto"/>
          </w:tcPr>
          <w:p w:rsidR="005F7FAA" w:rsidRPr="0024516E" w:rsidRDefault="005F7FAA" w:rsidP="0024516E">
            <w:pPr>
              <w:pStyle w:val="a7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 использование современных источников литературы</w:t>
            </w:r>
          </w:p>
        </w:tc>
        <w:tc>
          <w:tcPr>
            <w:tcW w:w="252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</w:p>
        </w:tc>
      </w:tr>
      <w:tr w:rsidR="005F7FAA" w:rsidRPr="0024516E" w:rsidTr="0024516E">
        <w:trPr>
          <w:jc w:val="center"/>
        </w:trPr>
        <w:tc>
          <w:tcPr>
            <w:tcW w:w="4608" w:type="dxa"/>
            <w:shd w:val="clear" w:color="auto" w:fill="auto"/>
          </w:tcPr>
          <w:p w:rsidR="005F7FAA" w:rsidRPr="0024516E" w:rsidRDefault="005F7FAA" w:rsidP="0024516E">
            <w:pPr>
              <w:pStyle w:val="a7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 своевременность</w:t>
            </w:r>
          </w:p>
        </w:tc>
        <w:tc>
          <w:tcPr>
            <w:tcW w:w="252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</w:t>
            </w:r>
          </w:p>
        </w:tc>
      </w:tr>
      <w:tr w:rsidR="005F7FAA" w:rsidRPr="0024516E" w:rsidTr="0024516E">
        <w:trPr>
          <w:jc w:val="center"/>
        </w:trPr>
        <w:tc>
          <w:tcPr>
            <w:tcW w:w="4608" w:type="dxa"/>
            <w:shd w:val="clear" w:color="auto" w:fill="auto"/>
          </w:tcPr>
          <w:p w:rsidR="005F7FAA" w:rsidRPr="0024516E" w:rsidRDefault="005F7FAA" w:rsidP="0024516E">
            <w:pPr>
              <w:pStyle w:val="a7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6 авторский подход, выражение собственной точки зрения</w:t>
            </w:r>
          </w:p>
        </w:tc>
        <w:tc>
          <w:tcPr>
            <w:tcW w:w="252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</w:t>
            </w:r>
          </w:p>
        </w:tc>
      </w:tr>
    </w:tbl>
    <w:p w:rsidR="00152D3B" w:rsidRPr="000A7E25" w:rsidRDefault="00152D3B" w:rsidP="000A7E25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sectPr w:rsidR="00152D3B" w:rsidRPr="000A7E25" w:rsidSect="0047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1164B"/>
    <w:multiLevelType w:val="hybridMultilevel"/>
    <w:tmpl w:val="220A5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A00833"/>
    <w:multiLevelType w:val="hybridMultilevel"/>
    <w:tmpl w:val="AAC8531A"/>
    <w:lvl w:ilvl="0" w:tplc="7C94CA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4CE7804"/>
    <w:multiLevelType w:val="hybridMultilevel"/>
    <w:tmpl w:val="3716D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4C0952"/>
    <w:multiLevelType w:val="hybridMultilevel"/>
    <w:tmpl w:val="937EB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61E7A"/>
    <w:multiLevelType w:val="hybridMultilevel"/>
    <w:tmpl w:val="5BD42AF6"/>
    <w:lvl w:ilvl="0" w:tplc="8F008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9741BB"/>
    <w:multiLevelType w:val="hybridMultilevel"/>
    <w:tmpl w:val="603EA724"/>
    <w:lvl w:ilvl="0" w:tplc="D316842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2640F3"/>
    <w:multiLevelType w:val="hybridMultilevel"/>
    <w:tmpl w:val="8DAC8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402EE7"/>
    <w:multiLevelType w:val="hybridMultilevel"/>
    <w:tmpl w:val="0B76E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7F128D"/>
    <w:multiLevelType w:val="hybridMultilevel"/>
    <w:tmpl w:val="75A6EA62"/>
    <w:lvl w:ilvl="0" w:tplc="7C94CA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07177C9"/>
    <w:multiLevelType w:val="hybridMultilevel"/>
    <w:tmpl w:val="7C007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11584"/>
    <w:multiLevelType w:val="hybridMultilevel"/>
    <w:tmpl w:val="D6A88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AC3795"/>
    <w:multiLevelType w:val="hybridMultilevel"/>
    <w:tmpl w:val="E62E0F42"/>
    <w:lvl w:ilvl="0" w:tplc="2B0A80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47F0960"/>
    <w:multiLevelType w:val="hybridMultilevel"/>
    <w:tmpl w:val="3C88B1FC"/>
    <w:lvl w:ilvl="0" w:tplc="A9B400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79A1C98"/>
    <w:multiLevelType w:val="hybridMultilevel"/>
    <w:tmpl w:val="34249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A86ADB"/>
    <w:multiLevelType w:val="hybridMultilevel"/>
    <w:tmpl w:val="F7981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280D37"/>
    <w:multiLevelType w:val="hybridMultilevel"/>
    <w:tmpl w:val="40208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0F2A05"/>
    <w:multiLevelType w:val="hybridMultilevel"/>
    <w:tmpl w:val="FF723BDA"/>
    <w:lvl w:ilvl="0" w:tplc="A9849D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0EC48F8"/>
    <w:multiLevelType w:val="hybridMultilevel"/>
    <w:tmpl w:val="FD44E7F8"/>
    <w:lvl w:ilvl="0" w:tplc="0D90A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7E7AE8"/>
    <w:multiLevelType w:val="hybridMultilevel"/>
    <w:tmpl w:val="2BBC3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D67554"/>
    <w:multiLevelType w:val="hybridMultilevel"/>
    <w:tmpl w:val="8230D4B2"/>
    <w:lvl w:ilvl="0" w:tplc="BB26382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170A0F"/>
    <w:multiLevelType w:val="hybridMultilevel"/>
    <w:tmpl w:val="E1DC77D2"/>
    <w:lvl w:ilvl="0" w:tplc="F4A030D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206516"/>
    <w:multiLevelType w:val="hybridMultilevel"/>
    <w:tmpl w:val="549AE78C"/>
    <w:lvl w:ilvl="0" w:tplc="7C94CA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28A50C58"/>
    <w:multiLevelType w:val="hybridMultilevel"/>
    <w:tmpl w:val="A30C7CD6"/>
    <w:lvl w:ilvl="0" w:tplc="3B2C8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95D7DE8"/>
    <w:multiLevelType w:val="hybridMultilevel"/>
    <w:tmpl w:val="D3B68F7A"/>
    <w:lvl w:ilvl="0" w:tplc="3B2C8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CC354A"/>
    <w:multiLevelType w:val="hybridMultilevel"/>
    <w:tmpl w:val="B6044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A7F7A01"/>
    <w:multiLevelType w:val="hybridMultilevel"/>
    <w:tmpl w:val="5F408882"/>
    <w:lvl w:ilvl="0" w:tplc="7C94CA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2FF33206"/>
    <w:multiLevelType w:val="hybridMultilevel"/>
    <w:tmpl w:val="BCF80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B642C5"/>
    <w:multiLevelType w:val="multilevel"/>
    <w:tmpl w:val="83805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36BE6590"/>
    <w:multiLevelType w:val="hybridMultilevel"/>
    <w:tmpl w:val="A1DC0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C661B7"/>
    <w:multiLevelType w:val="hybridMultilevel"/>
    <w:tmpl w:val="1512AE40"/>
    <w:lvl w:ilvl="0" w:tplc="3B2C8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85E37CA"/>
    <w:multiLevelType w:val="hybridMultilevel"/>
    <w:tmpl w:val="5E7AF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9B76838"/>
    <w:multiLevelType w:val="hybridMultilevel"/>
    <w:tmpl w:val="933E5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FE6A18"/>
    <w:multiLevelType w:val="hybridMultilevel"/>
    <w:tmpl w:val="F452A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D2736B8"/>
    <w:multiLevelType w:val="hybridMultilevel"/>
    <w:tmpl w:val="FB8CCD62"/>
    <w:lvl w:ilvl="0" w:tplc="FFD2D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D3C68E8"/>
    <w:multiLevelType w:val="hybridMultilevel"/>
    <w:tmpl w:val="7D2699A8"/>
    <w:lvl w:ilvl="0" w:tplc="7C94CA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3F7D4D64"/>
    <w:multiLevelType w:val="hybridMultilevel"/>
    <w:tmpl w:val="940A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F851F1E"/>
    <w:multiLevelType w:val="hybridMultilevel"/>
    <w:tmpl w:val="5FC20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01C4212"/>
    <w:multiLevelType w:val="hybridMultilevel"/>
    <w:tmpl w:val="B5947830"/>
    <w:lvl w:ilvl="0" w:tplc="2A823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32B1709"/>
    <w:multiLevelType w:val="hybridMultilevel"/>
    <w:tmpl w:val="89A61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4DF7424"/>
    <w:multiLevelType w:val="hybridMultilevel"/>
    <w:tmpl w:val="43E63D9A"/>
    <w:lvl w:ilvl="0" w:tplc="3B2C8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75B4402"/>
    <w:multiLevelType w:val="hybridMultilevel"/>
    <w:tmpl w:val="4968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8E12390"/>
    <w:multiLevelType w:val="hybridMultilevel"/>
    <w:tmpl w:val="515A7F04"/>
    <w:lvl w:ilvl="0" w:tplc="7C94CA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4E5A0754"/>
    <w:multiLevelType w:val="hybridMultilevel"/>
    <w:tmpl w:val="088E94C4"/>
    <w:lvl w:ilvl="0" w:tplc="4FEA3D4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E9310AE"/>
    <w:multiLevelType w:val="hybridMultilevel"/>
    <w:tmpl w:val="1C2C2100"/>
    <w:lvl w:ilvl="0" w:tplc="7C94CA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4EB2583F"/>
    <w:multiLevelType w:val="hybridMultilevel"/>
    <w:tmpl w:val="4DB45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5166B93"/>
    <w:multiLevelType w:val="hybridMultilevel"/>
    <w:tmpl w:val="AD8ED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5B42790"/>
    <w:multiLevelType w:val="hybridMultilevel"/>
    <w:tmpl w:val="8D5EF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84E66E8"/>
    <w:multiLevelType w:val="hybridMultilevel"/>
    <w:tmpl w:val="1BB42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8DF2C3A"/>
    <w:multiLevelType w:val="hybridMultilevel"/>
    <w:tmpl w:val="80A24E44"/>
    <w:lvl w:ilvl="0" w:tplc="8F009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9FE28F1"/>
    <w:multiLevelType w:val="hybridMultilevel"/>
    <w:tmpl w:val="BED81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A8D1620"/>
    <w:multiLevelType w:val="hybridMultilevel"/>
    <w:tmpl w:val="D0004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AA06C2E"/>
    <w:multiLevelType w:val="hybridMultilevel"/>
    <w:tmpl w:val="BB321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BAE60F8"/>
    <w:multiLevelType w:val="hybridMultilevel"/>
    <w:tmpl w:val="B7BC5566"/>
    <w:lvl w:ilvl="0" w:tplc="3B2C8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D20605F"/>
    <w:multiLevelType w:val="hybridMultilevel"/>
    <w:tmpl w:val="24A2A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DBA6755"/>
    <w:multiLevelType w:val="hybridMultilevel"/>
    <w:tmpl w:val="22406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E1F1DB6"/>
    <w:multiLevelType w:val="hybridMultilevel"/>
    <w:tmpl w:val="369C8054"/>
    <w:lvl w:ilvl="0" w:tplc="AA3C307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E302D16"/>
    <w:multiLevelType w:val="hybridMultilevel"/>
    <w:tmpl w:val="DE88ADB8"/>
    <w:lvl w:ilvl="0" w:tplc="3B2C8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EA22E66"/>
    <w:multiLevelType w:val="hybridMultilevel"/>
    <w:tmpl w:val="FDE28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EB807EE"/>
    <w:multiLevelType w:val="hybridMultilevel"/>
    <w:tmpl w:val="733C5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06F5773"/>
    <w:multiLevelType w:val="hybridMultilevel"/>
    <w:tmpl w:val="040A5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1C63CFE"/>
    <w:multiLevelType w:val="hybridMultilevel"/>
    <w:tmpl w:val="4162B874"/>
    <w:lvl w:ilvl="0" w:tplc="2DEABB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38A6DF9"/>
    <w:multiLevelType w:val="hybridMultilevel"/>
    <w:tmpl w:val="61103504"/>
    <w:lvl w:ilvl="0" w:tplc="3B2C8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6A2232F"/>
    <w:multiLevelType w:val="hybridMultilevel"/>
    <w:tmpl w:val="1CB24C26"/>
    <w:lvl w:ilvl="0" w:tplc="4E3A76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7AF0030"/>
    <w:multiLevelType w:val="hybridMultilevel"/>
    <w:tmpl w:val="751AC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7DA63D2"/>
    <w:multiLevelType w:val="hybridMultilevel"/>
    <w:tmpl w:val="C72CA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B1542D0"/>
    <w:multiLevelType w:val="hybridMultilevel"/>
    <w:tmpl w:val="8702C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D8C59E7"/>
    <w:multiLevelType w:val="hybridMultilevel"/>
    <w:tmpl w:val="40AA4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0942B4F"/>
    <w:multiLevelType w:val="hybridMultilevel"/>
    <w:tmpl w:val="0016B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1617199"/>
    <w:multiLevelType w:val="hybridMultilevel"/>
    <w:tmpl w:val="CA4C5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5574F0D"/>
    <w:multiLevelType w:val="hybridMultilevel"/>
    <w:tmpl w:val="7AAC8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64578E3"/>
    <w:multiLevelType w:val="hybridMultilevel"/>
    <w:tmpl w:val="C4741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6492FA3"/>
    <w:multiLevelType w:val="hybridMultilevel"/>
    <w:tmpl w:val="110C7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7141746"/>
    <w:multiLevelType w:val="hybridMultilevel"/>
    <w:tmpl w:val="219E1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7CC2CF1"/>
    <w:multiLevelType w:val="hybridMultilevel"/>
    <w:tmpl w:val="7A06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8BA45A4"/>
    <w:multiLevelType w:val="hybridMultilevel"/>
    <w:tmpl w:val="B832E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8D44260"/>
    <w:multiLevelType w:val="hybridMultilevel"/>
    <w:tmpl w:val="CA70A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9190020"/>
    <w:multiLevelType w:val="hybridMultilevel"/>
    <w:tmpl w:val="AAA61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9CB4485"/>
    <w:multiLevelType w:val="hybridMultilevel"/>
    <w:tmpl w:val="A016E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9E47715"/>
    <w:multiLevelType w:val="hybridMultilevel"/>
    <w:tmpl w:val="87EC075E"/>
    <w:lvl w:ilvl="0" w:tplc="3B2C8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ADC0D63"/>
    <w:multiLevelType w:val="hybridMultilevel"/>
    <w:tmpl w:val="46DCB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CED5AE7"/>
    <w:multiLevelType w:val="hybridMultilevel"/>
    <w:tmpl w:val="7188F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D655B9C"/>
    <w:multiLevelType w:val="hybridMultilevel"/>
    <w:tmpl w:val="E89AF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FD86588"/>
    <w:multiLevelType w:val="hybridMultilevel"/>
    <w:tmpl w:val="B8BEC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8"/>
  </w:num>
  <w:num w:numId="3">
    <w:abstractNumId w:val="4"/>
  </w:num>
  <w:num w:numId="4">
    <w:abstractNumId w:val="49"/>
  </w:num>
  <w:num w:numId="5">
    <w:abstractNumId w:val="12"/>
  </w:num>
  <w:num w:numId="6">
    <w:abstractNumId w:val="17"/>
  </w:num>
  <w:num w:numId="7">
    <w:abstractNumId w:val="9"/>
  </w:num>
  <w:num w:numId="8">
    <w:abstractNumId w:val="35"/>
  </w:num>
  <w:num w:numId="9">
    <w:abstractNumId w:val="42"/>
  </w:num>
  <w:num w:numId="10">
    <w:abstractNumId w:val="2"/>
  </w:num>
  <w:num w:numId="11">
    <w:abstractNumId w:val="44"/>
  </w:num>
  <w:num w:numId="12">
    <w:abstractNumId w:val="26"/>
  </w:num>
  <w:num w:numId="13">
    <w:abstractNumId w:val="22"/>
  </w:num>
  <w:num w:numId="14">
    <w:abstractNumId w:val="34"/>
  </w:num>
  <w:num w:numId="15">
    <w:abstractNumId w:val="21"/>
  </w:num>
  <w:num w:numId="16">
    <w:abstractNumId w:val="38"/>
  </w:num>
  <w:num w:numId="17">
    <w:abstractNumId w:val="18"/>
  </w:num>
  <w:num w:numId="18">
    <w:abstractNumId w:val="53"/>
  </w:num>
  <w:num w:numId="19">
    <w:abstractNumId w:val="5"/>
  </w:num>
  <w:num w:numId="20">
    <w:abstractNumId w:val="23"/>
  </w:num>
  <w:num w:numId="21">
    <w:abstractNumId w:val="57"/>
  </w:num>
  <w:num w:numId="22">
    <w:abstractNumId w:val="30"/>
  </w:num>
  <w:num w:numId="23">
    <w:abstractNumId w:val="40"/>
  </w:num>
  <w:num w:numId="24">
    <w:abstractNumId w:val="20"/>
  </w:num>
  <w:num w:numId="25">
    <w:abstractNumId w:val="24"/>
  </w:num>
  <w:num w:numId="26">
    <w:abstractNumId w:val="62"/>
  </w:num>
  <w:num w:numId="27">
    <w:abstractNumId w:val="79"/>
  </w:num>
  <w:num w:numId="28">
    <w:abstractNumId w:val="68"/>
  </w:num>
  <w:num w:numId="29">
    <w:abstractNumId w:val="25"/>
  </w:num>
  <w:num w:numId="30">
    <w:abstractNumId w:val="7"/>
  </w:num>
  <w:num w:numId="31">
    <w:abstractNumId w:val="3"/>
  </w:num>
  <w:num w:numId="32">
    <w:abstractNumId w:val="39"/>
  </w:num>
  <w:num w:numId="33">
    <w:abstractNumId w:val="6"/>
  </w:num>
  <w:num w:numId="34">
    <w:abstractNumId w:val="50"/>
  </w:num>
  <w:num w:numId="35">
    <w:abstractNumId w:val="14"/>
  </w:num>
  <w:num w:numId="36">
    <w:abstractNumId w:val="56"/>
  </w:num>
  <w:num w:numId="37">
    <w:abstractNumId w:val="32"/>
  </w:num>
  <w:num w:numId="38">
    <w:abstractNumId w:val="29"/>
  </w:num>
  <w:num w:numId="39">
    <w:abstractNumId w:val="59"/>
  </w:num>
  <w:num w:numId="40">
    <w:abstractNumId w:val="54"/>
  </w:num>
  <w:num w:numId="41">
    <w:abstractNumId w:val="80"/>
  </w:num>
  <w:num w:numId="42">
    <w:abstractNumId w:val="47"/>
  </w:num>
  <w:num w:numId="43">
    <w:abstractNumId w:val="27"/>
  </w:num>
  <w:num w:numId="44">
    <w:abstractNumId w:val="69"/>
  </w:num>
  <w:num w:numId="45">
    <w:abstractNumId w:val="67"/>
  </w:num>
  <w:num w:numId="46">
    <w:abstractNumId w:val="31"/>
  </w:num>
  <w:num w:numId="47">
    <w:abstractNumId w:val="37"/>
  </w:num>
  <w:num w:numId="48">
    <w:abstractNumId w:val="33"/>
  </w:num>
  <w:num w:numId="49">
    <w:abstractNumId w:val="60"/>
  </w:num>
  <w:num w:numId="50">
    <w:abstractNumId w:val="72"/>
  </w:num>
  <w:num w:numId="51">
    <w:abstractNumId w:val="41"/>
  </w:num>
  <w:num w:numId="52">
    <w:abstractNumId w:val="75"/>
  </w:num>
  <w:num w:numId="53">
    <w:abstractNumId w:val="55"/>
  </w:num>
  <w:num w:numId="54">
    <w:abstractNumId w:val="19"/>
  </w:num>
  <w:num w:numId="55">
    <w:abstractNumId w:val="76"/>
  </w:num>
  <w:num w:numId="56">
    <w:abstractNumId w:val="77"/>
  </w:num>
  <w:num w:numId="57">
    <w:abstractNumId w:val="16"/>
  </w:num>
  <w:num w:numId="58">
    <w:abstractNumId w:val="15"/>
  </w:num>
  <w:num w:numId="59">
    <w:abstractNumId w:val="13"/>
  </w:num>
  <w:num w:numId="60">
    <w:abstractNumId w:val="61"/>
  </w:num>
  <w:num w:numId="61">
    <w:abstractNumId w:val="82"/>
  </w:num>
  <w:num w:numId="62">
    <w:abstractNumId w:val="65"/>
  </w:num>
  <w:num w:numId="63">
    <w:abstractNumId w:val="11"/>
  </w:num>
  <w:num w:numId="64">
    <w:abstractNumId w:val="81"/>
  </w:num>
  <w:num w:numId="65">
    <w:abstractNumId w:val="51"/>
  </w:num>
  <w:num w:numId="66">
    <w:abstractNumId w:val="74"/>
  </w:num>
  <w:num w:numId="67">
    <w:abstractNumId w:val="58"/>
  </w:num>
  <w:num w:numId="68">
    <w:abstractNumId w:val="45"/>
  </w:num>
  <w:num w:numId="69">
    <w:abstractNumId w:val="10"/>
  </w:num>
  <w:num w:numId="70">
    <w:abstractNumId w:val="43"/>
  </w:num>
  <w:num w:numId="71">
    <w:abstractNumId w:val="48"/>
  </w:num>
  <w:num w:numId="72">
    <w:abstractNumId w:val="1"/>
  </w:num>
  <w:num w:numId="73">
    <w:abstractNumId w:val="73"/>
  </w:num>
  <w:num w:numId="74">
    <w:abstractNumId w:val="66"/>
  </w:num>
  <w:num w:numId="75">
    <w:abstractNumId w:val="64"/>
  </w:num>
  <w:num w:numId="76">
    <w:abstractNumId w:val="36"/>
  </w:num>
  <w:num w:numId="77">
    <w:abstractNumId w:val="71"/>
  </w:num>
  <w:num w:numId="78">
    <w:abstractNumId w:val="70"/>
  </w:num>
  <w:num w:numId="79">
    <w:abstractNumId w:val="63"/>
  </w:num>
  <w:num w:numId="80">
    <w:abstractNumId w:val="83"/>
  </w:num>
  <w:num w:numId="81">
    <w:abstractNumId w:val="46"/>
  </w:num>
  <w:num w:numId="82">
    <w:abstractNumId w:val="52"/>
  </w:num>
  <w:num w:numId="83">
    <w:abstractNumId w:val="78"/>
  </w:num>
  <w:num w:numId="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3CE7"/>
    <w:rsid w:val="0000045A"/>
    <w:rsid w:val="000148E2"/>
    <w:rsid w:val="000A692C"/>
    <w:rsid w:val="000A7E25"/>
    <w:rsid w:val="000D5CE5"/>
    <w:rsid w:val="00152D3B"/>
    <w:rsid w:val="00212BF9"/>
    <w:rsid w:val="0024516E"/>
    <w:rsid w:val="00294F36"/>
    <w:rsid w:val="002A1FF5"/>
    <w:rsid w:val="00306101"/>
    <w:rsid w:val="00352468"/>
    <w:rsid w:val="00405881"/>
    <w:rsid w:val="00421C72"/>
    <w:rsid w:val="004361E7"/>
    <w:rsid w:val="00472A7A"/>
    <w:rsid w:val="00481539"/>
    <w:rsid w:val="004E1A62"/>
    <w:rsid w:val="00502B36"/>
    <w:rsid w:val="00506B4A"/>
    <w:rsid w:val="0053790D"/>
    <w:rsid w:val="0058774C"/>
    <w:rsid w:val="00587F24"/>
    <w:rsid w:val="005C10B4"/>
    <w:rsid w:val="005F7FAA"/>
    <w:rsid w:val="00604CBD"/>
    <w:rsid w:val="0066535E"/>
    <w:rsid w:val="007370C6"/>
    <w:rsid w:val="007C7A60"/>
    <w:rsid w:val="00872E1D"/>
    <w:rsid w:val="008F43BB"/>
    <w:rsid w:val="008F5C25"/>
    <w:rsid w:val="009876DF"/>
    <w:rsid w:val="00A10EB7"/>
    <w:rsid w:val="00A10F62"/>
    <w:rsid w:val="00A35E47"/>
    <w:rsid w:val="00A53F53"/>
    <w:rsid w:val="00A652A8"/>
    <w:rsid w:val="00AD68F2"/>
    <w:rsid w:val="00B371EA"/>
    <w:rsid w:val="00B91FA1"/>
    <w:rsid w:val="00B929B4"/>
    <w:rsid w:val="00C149F3"/>
    <w:rsid w:val="00C53CE7"/>
    <w:rsid w:val="00CD6482"/>
    <w:rsid w:val="00CE2D5B"/>
    <w:rsid w:val="00D14818"/>
    <w:rsid w:val="00E150BB"/>
    <w:rsid w:val="00E21625"/>
    <w:rsid w:val="00E92003"/>
    <w:rsid w:val="00ED0FE6"/>
    <w:rsid w:val="00EF4CEE"/>
    <w:rsid w:val="00F845AA"/>
    <w:rsid w:val="00FA5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C53CE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4">
    <w:name w:val="Body Text"/>
    <w:basedOn w:val="a"/>
    <w:link w:val="a5"/>
    <w:rsid w:val="00A53F53"/>
    <w:pPr>
      <w:suppressAutoHyphens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A53F53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table" w:styleId="a6">
    <w:name w:val="Table Grid"/>
    <w:basedOn w:val="a1"/>
    <w:uiPriority w:val="59"/>
    <w:rsid w:val="00A53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-1">
    <w:name w:val="А:12-1"/>
    <w:basedOn w:val="a"/>
    <w:uiPriority w:val="99"/>
    <w:rsid w:val="007370C6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8">
    <w:name w:val="Font Style18"/>
    <w:rsid w:val="007370C6"/>
    <w:rPr>
      <w:rFonts w:ascii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A35E4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EF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5F7FAA"/>
    <w:pPr>
      <w:spacing w:after="0" w:line="240" w:lineRule="auto"/>
      <w:ind w:firstLine="426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5F7FA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4714</Words>
  <Characters>26875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Fed</dc:creator>
  <cp:keywords/>
  <dc:description/>
  <cp:lastModifiedBy>1</cp:lastModifiedBy>
  <cp:revision>23</cp:revision>
  <dcterms:created xsi:type="dcterms:W3CDTF">2016-01-09T17:25:00Z</dcterms:created>
  <dcterms:modified xsi:type="dcterms:W3CDTF">2018-03-12T12:11:00Z</dcterms:modified>
</cp:coreProperties>
</file>