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27E" w:rsidRDefault="005E3B03" w:rsidP="005E3B03">
      <w:pPr>
        <w:jc w:val="center"/>
        <w:rPr>
          <w:rFonts w:ascii="Times New Roman" w:hAnsi="Times New Roman" w:cs="Times New Roman"/>
          <w:b/>
          <w:sz w:val="28"/>
        </w:rPr>
      </w:pPr>
      <w:r>
        <w:rPr>
          <w:rFonts w:ascii="Times New Roman" w:hAnsi="Times New Roman" w:cs="Times New Roman"/>
          <w:b/>
          <w:sz w:val="28"/>
        </w:rPr>
        <w:t>Ч</w:t>
      </w:r>
      <w:r w:rsidR="00D13840" w:rsidRPr="00D13840">
        <w:rPr>
          <w:rFonts w:ascii="Times New Roman" w:hAnsi="Times New Roman" w:cs="Times New Roman"/>
          <w:b/>
          <w:sz w:val="28"/>
        </w:rPr>
        <w:t>ПОУ «Колледж современного образования имени Саида Афанди»</w:t>
      </w:r>
    </w:p>
    <w:p w:rsidR="00D13840" w:rsidRDefault="00D13840" w:rsidP="005E3B03">
      <w:pPr>
        <w:jc w:val="center"/>
        <w:rPr>
          <w:rFonts w:ascii="Times New Roman" w:hAnsi="Times New Roman" w:cs="Times New Roman"/>
          <w:b/>
          <w:sz w:val="28"/>
        </w:rPr>
      </w:pPr>
    </w:p>
    <w:p w:rsidR="00D13840" w:rsidRDefault="00D13840" w:rsidP="005E3B03">
      <w:pPr>
        <w:spacing w:after="0" w:line="240" w:lineRule="auto"/>
        <w:jc w:val="center"/>
        <w:rPr>
          <w:rFonts w:ascii="Times New Roman" w:hAnsi="Times New Roman" w:cs="Times New Roman"/>
          <w:i/>
          <w:sz w:val="28"/>
        </w:rPr>
      </w:pPr>
    </w:p>
    <w:p w:rsidR="00D13840" w:rsidRDefault="00D13840" w:rsidP="005E3B03">
      <w:pPr>
        <w:spacing w:after="0" w:line="240" w:lineRule="auto"/>
        <w:jc w:val="center"/>
        <w:rPr>
          <w:rFonts w:ascii="Times New Roman" w:hAnsi="Times New Roman" w:cs="Times New Roman"/>
          <w:i/>
          <w:sz w:val="28"/>
        </w:rPr>
      </w:pPr>
    </w:p>
    <w:p w:rsidR="00D13840" w:rsidRPr="00D13840" w:rsidRDefault="00D13840" w:rsidP="005E3B03">
      <w:pPr>
        <w:spacing w:after="0" w:line="240" w:lineRule="auto"/>
        <w:rPr>
          <w:rFonts w:ascii="Times New Roman" w:hAnsi="Times New Roman" w:cs="Times New Roman"/>
          <w:i/>
          <w:sz w:val="28"/>
        </w:rPr>
      </w:pPr>
      <w:r w:rsidRPr="00D13840">
        <w:rPr>
          <w:rFonts w:ascii="Times New Roman" w:hAnsi="Times New Roman" w:cs="Times New Roman"/>
          <w:i/>
          <w:sz w:val="28"/>
        </w:rPr>
        <w:t>Утверждена</w:t>
      </w:r>
    </w:p>
    <w:p w:rsidR="00D13840" w:rsidRPr="00D13840" w:rsidRDefault="00D13840" w:rsidP="005E3B03">
      <w:pPr>
        <w:spacing w:after="0" w:line="240" w:lineRule="auto"/>
        <w:rPr>
          <w:rFonts w:ascii="Times New Roman" w:hAnsi="Times New Roman" w:cs="Times New Roman"/>
          <w:i/>
          <w:sz w:val="28"/>
        </w:rPr>
      </w:pPr>
      <w:r w:rsidRPr="00D13840">
        <w:rPr>
          <w:rFonts w:ascii="Times New Roman" w:hAnsi="Times New Roman" w:cs="Times New Roman"/>
          <w:i/>
          <w:sz w:val="28"/>
        </w:rPr>
        <w:t>Директором</w:t>
      </w:r>
    </w:p>
    <w:p w:rsidR="00D13840" w:rsidRPr="00D13840" w:rsidRDefault="00D13840" w:rsidP="005E3B03">
      <w:pPr>
        <w:spacing w:after="0" w:line="240" w:lineRule="auto"/>
        <w:rPr>
          <w:rFonts w:ascii="Times New Roman" w:hAnsi="Times New Roman" w:cs="Times New Roman"/>
          <w:i/>
          <w:sz w:val="28"/>
        </w:rPr>
      </w:pPr>
      <w:r w:rsidRPr="00D13840">
        <w:rPr>
          <w:rFonts w:ascii="Times New Roman" w:hAnsi="Times New Roman" w:cs="Times New Roman"/>
          <w:i/>
          <w:sz w:val="28"/>
        </w:rPr>
        <w:t>«__» _______20___г.</w:t>
      </w:r>
    </w:p>
    <w:p w:rsidR="00D13840" w:rsidRDefault="00D13840" w:rsidP="005E3B03">
      <w:pPr>
        <w:spacing w:after="0" w:line="240" w:lineRule="auto"/>
        <w:rPr>
          <w:rFonts w:ascii="Times New Roman" w:hAnsi="Times New Roman" w:cs="Times New Roman"/>
          <w:i/>
          <w:sz w:val="28"/>
        </w:rPr>
      </w:pPr>
      <w:r w:rsidRPr="00D13840">
        <w:rPr>
          <w:rFonts w:ascii="Times New Roman" w:hAnsi="Times New Roman" w:cs="Times New Roman"/>
          <w:i/>
          <w:sz w:val="28"/>
        </w:rPr>
        <w:t>__________________</w:t>
      </w:r>
    </w:p>
    <w:p w:rsidR="00D13840" w:rsidRDefault="00D13840" w:rsidP="005E3B03">
      <w:pPr>
        <w:spacing w:after="0" w:line="240" w:lineRule="auto"/>
        <w:jc w:val="center"/>
        <w:rPr>
          <w:rFonts w:ascii="Times New Roman" w:hAnsi="Times New Roman" w:cs="Times New Roman"/>
          <w:i/>
          <w:sz w:val="28"/>
        </w:rPr>
      </w:pPr>
    </w:p>
    <w:p w:rsidR="00D13840" w:rsidRDefault="00D13840" w:rsidP="005E3B03">
      <w:pPr>
        <w:spacing w:after="0" w:line="240" w:lineRule="auto"/>
        <w:jc w:val="center"/>
        <w:rPr>
          <w:rFonts w:ascii="Times New Roman" w:hAnsi="Times New Roman" w:cs="Times New Roman"/>
          <w:i/>
          <w:sz w:val="28"/>
        </w:rPr>
      </w:pPr>
    </w:p>
    <w:p w:rsidR="00D13840" w:rsidRDefault="00D13840" w:rsidP="005E3B03">
      <w:pPr>
        <w:spacing w:after="0" w:line="240" w:lineRule="auto"/>
        <w:jc w:val="center"/>
        <w:rPr>
          <w:rFonts w:ascii="Times New Roman" w:hAnsi="Times New Roman" w:cs="Times New Roman"/>
          <w:i/>
          <w:sz w:val="28"/>
        </w:rPr>
      </w:pPr>
    </w:p>
    <w:p w:rsidR="00D13840" w:rsidRDefault="00D13840" w:rsidP="005E3B03">
      <w:pPr>
        <w:spacing w:after="0" w:line="240" w:lineRule="auto"/>
        <w:jc w:val="center"/>
        <w:rPr>
          <w:rFonts w:ascii="Times New Roman" w:hAnsi="Times New Roman" w:cs="Times New Roman"/>
          <w:i/>
          <w:sz w:val="28"/>
        </w:rPr>
      </w:pPr>
    </w:p>
    <w:p w:rsidR="00D13840" w:rsidRDefault="00D13840" w:rsidP="005E3B03">
      <w:pPr>
        <w:spacing w:after="0" w:line="240" w:lineRule="auto"/>
        <w:jc w:val="center"/>
        <w:rPr>
          <w:rFonts w:ascii="Times New Roman" w:hAnsi="Times New Roman" w:cs="Times New Roman"/>
          <w:i/>
          <w:sz w:val="28"/>
        </w:rPr>
      </w:pPr>
    </w:p>
    <w:p w:rsidR="00D13840" w:rsidRDefault="00D13840" w:rsidP="005E3B03">
      <w:pPr>
        <w:spacing w:after="0" w:line="240" w:lineRule="auto"/>
        <w:jc w:val="center"/>
        <w:rPr>
          <w:rFonts w:ascii="Times New Roman" w:hAnsi="Times New Roman" w:cs="Times New Roman"/>
          <w:i/>
          <w:sz w:val="28"/>
        </w:rPr>
      </w:pPr>
    </w:p>
    <w:p w:rsidR="00D13840" w:rsidRDefault="00D13840" w:rsidP="005E3B03">
      <w:pPr>
        <w:spacing w:after="0" w:line="240" w:lineRule="auto"/>
        <w:jc w:val="center"/>
        <w:rPr>
          <w:rFonts w:ascii="Times New Roman" w:hAnsi="Times New Roman" w:cs="Times New Roman"/>
          <w:i/>
          <w:sz w:val="28"/>
        </w:rPr>
      </w:pPr>
    </w:p>
    <w:p w:rsidR="00D13840" w:rsidRDefault="00D13840" w:rsidP="005E3B03">
      <w:pPr>
        <w:spacing w:after="0" w:line="240" w:lineRule="auto"/>
        <w:jc w:val="center"/>
        <w:rPr>
          <w:rFonts w:ascii="Times New Roman" w:hAnsi="Times New Roman" w:cs="Times New Roman"/>
          <w:i/>
          <w:sz w:val="28"/>
        </w:rPr>
      </w:pPr>
    </w:p>
    <w:p w:rsidR="00D13840" w:rsidRDefault="00D13840" w:rsidP="005E3B03">
      <w:pPr>
        <w:spacing w:after="0" w:line="276" w:lineRule="auto"/>
        <w:jc w:val="center"/>
        <w:rPr>
          <w:rFonts w:ascii="Times New Roman" w:hAnsi="Times New Roman" w:cs="Times New Roman"/>
          <w:b/>
          <w:sz w:val="28"/>
        </w:rPr>
      </w:pPr>
      <w:r w:rsidRPr="00D13840">
        <w:rPr>
          <w:rFonts w:ascii="Times New Roman" w:hAnsi="Times New Roman" w:cs="Times New Roman"/>
          <w:b/>
          <w:sz w:val="28"/>
        </w:rPr>
        <w:t>ПРОГРАММА ПОДГОТОВКИ СПЕЦИАЛИСТОВ СРЕДНЕГО ЗВЕНА</w:t>
      </w:r>
    </w:p>
    <w:p w:rsidR="00D13840" w:rsidRDefault="00D13840" w:rsidP="005E3B03">
      <w:pPr>
        <w:spacing w:after="0" w:line="276" w:lineRule="auto"/>
        <w:jc w:val="center"/>
        <w:rPr>
          <w:rFonts w:ascii="Times New Roman" w:hAnsi="Times New Roman" w:cs="Times New Roman"/>
          <w:b/>
          <w:sz w:val="28"/>
        </w:rPr>
      </w:pPr>
    </w:p>
    <w:p w:rsidR="00D13840" w:rsidRDefault="00D13840" w:rsidP="005E3B03">
      <w:pPr>
        <w:spacing w:after="0" w:line="276" w:lineRule="auto"/>
        <w:jc w:val="center"/>
        <w:rPr>
          <w:rFonts w:ascii="Times New Roman" w:hAnsi="Times New Roman" w:cs="Times New Roman"/>
          <w:sz w:val="28"/>
        </w:rPr>
      </w:pPr>
      <w:r w:rsidRPr="00D13840">
        <w:rPr>
          <w:rFonts w:ascii="Times New Roman" w:hAnsi="Times New Roman" w:cs="Times New Roman"/>
          <w:sz w:val="28"/>
        </w:rPr>
        <w:t>Специальность</w:t>
      </w:r>
    </w:p>
    <w:p w:rsidR="00D13840" w:rsidRDefault="00D13840" w:rsidP="005E3B03">
      <w:pPr>
        <w:spacing w:after="0" w:line="276" w:lineRule="auto"/>
        <w:jc w:val="center"/>
        <w:rPr>
          <w:rFonts w:ascii="Times New Roman" w:hAnsi="Times New Roman" w:cs="Times New Roman"/>
          <w:b/>
          <w:sz w:val="28"/>
        </w:rPr>
      </w:pPr>
      <w:r w:rsidRPr="00D13840">
        <w:rPr>
          <w:rFonts w:ascii="Times New Roman" w:hAnsi="Times New Roman" w:cs="Times New Roman"/>
          <w:b/>
          <w:sz w:val="28"/>
        </w:rPr>
        <w:t>44.02.02. Преподавание в начальных классах</w:t>
      </w:r>
    </w:p>
    <w:p w:rsidR="00D13840" w:rsidRDefault="00D13840" w:rsidP="005E3B03">
      <w:pPr>
        <w:spacing w:after="0" w:line="276" w:lineRule="auto"/>
        <w:jc w:val="center"/>
        <w:rPr>
          <w:rFonts w:ascii="Times New Roman" w:hAnsi="Times New Roman" w:cs="Times New Roman"/>
          <w:b/>
          <w:sz w:val="28"/>
        </w:rPr>
      </w:pPr>
    </w:p>
    <w:p w:rsidR="00D13840" w:rsidRDefault="00D13840" w:rsidP="005E3B03">
      <w:pPr>
        <w:spacing w:after="0" w:line="276" w:lineRule="auto"/>
        <w:jc w:val="center"/>
        <w:rPr>
          <w:rFonts w:ascii="Times New Roman" w:hAnsi="Times New Roman" w:cs="Times New Roman"/>
          <w:b/>
          <w:sz w:val="28"/>
        </w:rPr>
      </w:pPr>
    </w:p>
    <w:p w:rsidR="00D13840" w:rsidRDefault="00D13840" w:rsidP="005E3B03">
      <w:pPr>
        <w:spacing w:after="0" w:line="276" w:lineRule="auto"/>
        <w:jc w:val="center"/>
        <w:rPr>
          <w:rFonts w:ascii="Times New Roman" w:hAnsi="Times New Roman" w:cs="Times New Roman"/>
          <w:b/>
          <w:sz w:val="28"/>
        </w:rPr>
      </w:pPr>
      <w:r w:rsidRPr="00D13840">
        <w:rPr>
          <w:rFonts w:ascii="Times New Roman" w:hAnsi="Times New Roman" w:cs="Times New Roman"/>
          <w:sz w:val="28"/>
        </w:rPr>
        <w:t>Квалификация:</w:t>
      </w:r>
      <w:r>
        <w:rPr>
          <w:rFonts w:ascii="Times New Roman" w:hAnsi="Times New Roman" w:cs="Times New Roman"/>
          <w:b/>
          <w:sz w:val="28"/>
        </w:rPr>
        <w:t xml:space="preserve">   Учитель начальных классов</w:t>
      </w:r>
    </w:p>
    <w:p w:rsidR="00D13840" w:rsidRDefault="00D13840" w:rsidP="005E3B03">
      <w:pPr>
        <w:spacing w:after="0" w:line="276" w:lineRule="auto"/>
        <w:jc w:val="center"/>
        <w:rPr>
          <w:rFonts w:ascii="Times New Roman" w:hAnsi="Times New Roman" w:cs="Times New Roman"/>
          <w:b/>
          <w:sz w:val="28"/>
        </w:rPr>
      </w:pPr>
    </w:p>
    <w:p w:rsidR="00D13840" w:rsidRDefault="00D13840" w:rsidP="005E3B03">
      <w:pPr>
        <w:spacing w:after="0" w:line="276" w:lineRule="auto"/>
        <w:jc w:val="center"/>
        <w:rPr>
          <w:rFonts w:ascii="Times New Roman" w:hAnsi="Times New Roman" w:cs="Times New Roman"/>
          <w:b/>
          <w:sz w:val="28"/>
        </w:rPr>
      </w:pPr>
      <w:r>
        <w:rPr>
          <w:rFonts w:ascii="Times New Roman" w:hAnsi="Times New Roman" w:cs="Times New Roman"/>
          <w:b/>
          <w:sz w:val="28"/>
        </w:rPr>
        <w:t>Форма обучения – очная</w:t>
      </w:r>
    </w:p>
    <w:p w:rsidR="00D13840" w:rsidRDefault="00D13840" w:rsidP="005E3B03">
      <w:pPr>
        <w:spacing w:after="0" w:line="276" w:lineRule="auto"/>
        <w:jc w:val="center"/>
        <w:rPr>
          <w:rFonts w:ascii="Times New Roman" w:hAnsi="Times New Roman" w:cs="Times New Roman"/>
          <w:b/>
          <w:sz w:val="28"/>
        </w:rPr>
      </w:pPr>
      <w:r>
        <w:rPr>
          <w:rFonts w:ascii="Times New Roman" w:hAnsi="Times New Roman" w:cs="Times New Roman"/>
          <w:b/>
          <w:sz w:val="28"/>
        </w:rPr>
        <w:t>Уровень:  углубленный</w:t>
      </w:r>
    </w:p>
    <w:p w:rsidR="00D13840" w:rsidRPr="00D13840" w:rsidRDefault="00D13840" w:rsidP="005E3B03">
      <w:pPr>
        <w:jc w:val="center"/>
        <w:rPr>
          <w:rFonts w:ascii="Times New Roman" w:hAnsi="Times New Roman" w:cs="Times New Roman"/>
          <w:sz w:val="28"/>
        </w:rPr>
      </w:pPr>
    </w:p>
    <w:p w:rsidR="00D13840" w:rsidRPr="00D13840" w:rsidRDefault="00D13840" w:rsidP="005E3B03">
      <w:pPr>
        <w:jc w:val="center"/>
        <w:rPr>
          <w:rFonts w:ascii="Times New Roman" w:hAnsi="Times New Roman" w:cs="Times New Roman"/>
          <w:sz w:val="28"/>
        </w:rPr>
      </w:pPr>
    </w:p>
    <w:p w:rsidR="00D13840" w:rsidRPr="00D13840" w:rsidRDefault="00D13840" w:rsidP="005E3B03">
      <w:pPr>
        <w:jc w:val="center"/>
        <w:rPr>
          <w:rFonts w:ascii="Times New Roman" w:hAnsi="Times New Roman" w:cs="Times New Roman"/>
          <w:sz w:val="28"/>
        </w:rPr>
      </w:pPr>
    </w:p>
    <w:p w:rsidR="00D13840" w:rsidRPr="00D13840" w:rsidRDefault="00D13840" w:rsidP="005E3B03">
      <w:pPr>
        <w:jc w:val="center"/>
        <w:rPr>
          <w:rFonts w:ascii="Times New Roman" w:hAnsi="Times New Roman" w:cs="Times New Roman"/>
          <w:sz w:val="28"/>
        </w:rPr>
      </w:pPr>
    </w:p>
    <w:p w:rsidR="00D13840" w:rsidRPr="00D13840" w:rsidRDefault="00D13840" w:rsidP="005E3B03">
      <w:pPr>
        <w:jc w:val="center"/>
        <w:rPr>
          <w:rFonts w:ascii="Times New Roman" w:hAnsi="Times New Roman" w:cs="Times New Roman"/>
          <w:sz w:val="28"/>
        </w:rPr>
      </w:pPr>
    </w:p>
    <w:p w:rsidR="00D13840" w:rsidRPr="00D13840" w:rsidRDefault="00D13840" w:rsidP="005E3B03">
      <w:pPr>
        <w:jc w:val="center"/>
        <w:rPr>
          <w:rFonts w:ascii="Times New Roman" w:hAnsi="Times New Roman" w:cs="Times New Roman"/>
          <w:sz w:val="28"/>
        </w:rPr>
      </w:pPr>
    </w:p>
    <w:p w:rsidR="00D13840" w:rsidRPr="00D13840" w:rsidRDefault="00D13840" w:rsidP="005E3B03">
      <w:pPr>
        <w:jc w:val="center"/>
        <w:rPr>
          <w:rFonts w:ascii="Times New Roman" w:hAnsi="Times New Roman" w:cs="Times New Roman"/>
          <w:sz w:val="28"/>
        </w:rPr>
      </w:pPr>
    </w:p>
    <w:p w:rsidR="00D13840" w:rsidRPr="00D13840" w:rsidRDefault="00D13840" w:rsidP="005E3B03">
      <w:pPr>
        <w:jc w:val="center"/>
        <w:rPr>
          <w:rFonts w:ascii="Times New Roman" w:hAnsi="Times New Roman" w:cs="Times New Roman"/>
          <w:sz w:val="28"/>
        </w:rPr>
      </w:pPr>
    </w:p>
    <w:p w:rsidR="00D13840" w:rsidRDefault="00D13840" w:rsidP="005E3B03">
      <w:pPr>
        <w:jc w:val="center"/>
        <w:rPr>
          <w:rFonts w:ascii="Times New Roman" w:hAnsi="Times New Roman" w:cs="Times New Roman"/>
          <w:sz w:val="28"/>
        </w:rPr>
      </w:pPr>
    </w:p>
    <w:p w:rsidR="00D13840" w:rsidRDefault="00D13840" w:rsidP="005E3B03">
      <w:pPr>
        <w:tabs>
          <w:tab w:val="left" w:pos="3405"/>
        </w:tabs>
        <w:jc w:val="center"/>
        <w:rPr>
          <w:rFonts w:ascii="Times New Roman" w:hAnsi="Times New Roman" w:cs="Times New Roman"/>
          <w:b/>
          <w:sz w:val="28"/>
        </w:rPr>
      </w:pPr>
      <w:r w:rsidRPr="00D13840">
        <w:rPr>
          <w:rFonts w:ascii="Times New Roman" w:hAnsi="Times New Roman" w:cs="Times New Roman"/>
          <w:b/>
          <w:sz w:val="28"/>
        </w:rPr>
        <w:t>Дубки 201</w:t>
      </w:r>
      <w:r w:rsidR="005E3B03">
        <w:rPr>
          <w:rFonts w:ascii="Times New Roman" w:hAnsi="Times New Roman" w:cs="Times New Roman"/>
          <w:b/>
          <w:sz w:val="28"/>
        </w:rPr>
        <w:t>8</w:t>
      </w:r>
    </w:p>
    <w:p w:rsidR="001A0D7F" w:rsidRPr="005E3B03" w:rsidRDefault="001A0D7F" w:rsidP="005E3B03">
      <w:pPr>
        <w:numPr>
          <w:ilvl w:val="0"/>
          <w:numId w:val="1"/>
        </w:numPr>
        <w:spacing w:after="0" w:line="240" w:lineRule="auto"/>
        <w:ind w:left="0" w:firstLine="567"/>
        <w:jc w:val="both"/>
        <w:rPr>
          <w:rFonts w:ascii="Times New Roman" w:eastAsia="Times New Roman" w:hAnsi="Times New Roman" w:cs="Times New Roman"/>
          <w:b/>
          <w:sz w:val="28"/>
          <w:szCs w:val="28"/>
          <w:lang w:eastAsia="ru-RU"/>
        </w:rPr>
      </w:pPr>
      <w:bookmarkStart w:id="0" w:name="bookmark2"/>
      <w:r w:rsidRPr="005E3B03">
        <w:rPr>
          <w:rFonts w:ascii="Times New Roman" w:eastAsia="Times New Roman" w:hAnsi="Times New Roman" w:cs="Times New Roman"/>
          <w:b/>
          <w:sz w:val="28"/>
          <w:szCs w:val="28"/>
          <w:lang w:eastAsia="ru-RU"/>
        </w:rPr>
        <w:lastRenderedPageBreak/>
        <w:t>ОБЩИЕ ПОЛОЖЕНИЯ</w:t>
      </w:r>
    </w:p>
    <w:p w:rsidR="001A0D7F" w:rsidRPr="005E3B03" w:rsidRDefault="001A0D7F" w:rsidP="005E3B03">
      <w:pPr>
        <w:spacing w:after="0" w:line="240" w:lineRule="auto"/>
        <w:ind w:firstLine="567"/>
        <w:jc w:val="both"/>
        <w:rPr>
          <w:rFonts w:ascii="Times New Roman" w:eastAsia="Times New Roman" w:hAnsi="Times New Roman" w:cs="Times New Roman"/>
          <w:b/>
          <w:sz w:val="28"/>
          <w:szCs w:val="28"/>
          <w:lang w:eastAsia="ru-RU"/>
        </w:rPr>
      </w:pPr>
    </w:p>
    <w:p w:rsidR="001A0D7F" w:rsidRPr="005E3B03" w:rsidRDefault="001A0D7F" w:rsidP="005E3B03">
      <w:pPr>
        <w:numPr>
          <w:ilvl w:val="1"/>
          <w:numId w:val="2"/>
        </w:numPr>
        <w:spacing w:after="0" w:line="240" w:lineRule="auto"/>
        <w:ind w:left="0" w:firstLine="567"/>
        <w:jc w:val="both"/>
        <w:rPr>
          <w:rFonts w:ascii="Times New Roman" w:eastAsia="Times New Roman" w:hAnsi="Times New Roman" w:cs="Times New Roman"/>
          <w:b/>
          <w:sz w:val="28"/>
          <w:szCs w:val="28"/>
          <w:lang w:eastAsia="ru-RU"/>
        </w:rPr>
      </w:pPr>
      <w:r w:rsidRPr="005E3B03">
        <w:rPr>
          <w:rFonts w:ascii="Times New Roman" w:eastAsia="Times New Roman" w:hAnsi="Times New Roman" w:cs="Times New Roman"/>
          <w:b/>
          <w:sz w:val="28"/>
          <w:szCs w:val="28"/>
          <w:lang w:eastAsia="ru-RU"/>
        </w:rPr>
        <w:t>Программа подготовки специалистов среднего звена  (ППССЗ)</w:t>
      </w: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 xml:space="preserve">Программа подготовки специалистов среднего звена  (ППССЗ) специальности по специальности 44.02.02 </w:t>
      </w:r>
      <w:r w:rsidR="005E3B03">
        <w:rPr>
          <w:rFonts w:ascii="Times New Roman" w:eastAsia="Times New Roman" w:hAnsi="Times New Roman" w:cs="Times New Roman"/>
          <w:sz w:val="28"/>
          <w:szCs w:val="28"/>
          <w:lang w:eastAsia="ru-RU"/>
        </w:rPr>
        <w:t>«</w:t>
      </w:r>
      <w:r w:rsidRPr="005E3B03">
        <w:rPr>
          <w:rFonts w:ascii="Times New Roman" w:eastAsia="Times New Roman" w:hAnsi="Times New Roman" w:cs="Times New Roman"/>
          <w:sz w:val="28"/>
          <w:szCs w:val="28"/>
          <w:lang w:eastAsia="ru-RU"/>
        </w:rPr>
        <w:t>Преподавание в начальных классах</w:t>
      </w:r>
      <w:r w:rsidR="005E3B03">
        <w:rPr>
          <w:rFonts w:ascii="Times New Roman" w:eastAsia="Times New Roman" w:hAnsi="Times New Roman" w:cs="Times New Roman"/>
          <w:sz w:val="28"/>
          <w:szCs w:val="28"/>
          <w:lang w:eastAsia="ru-RU"/>
        </w:rPr>
        <w:t>»</w:t>
      </w:r>
      <w:r w:rsidRPr="005E3B03">
        <w:rPr>
          <w:rFonts w:ascii="Times New Roman" w:eastAsia="Times New Roman" w:hAnsi="Times New Roman" w:cs="Times New Roman"/>
          <w:sz w:val="28"/>
          <w:szCs w:val="28"/>
          <w:lang w:eastAsia="ru-RU"/>
        </w:rPr>
        <w:t xml:space="preserve"> реализуется профессиональным образовательным учреждением «Колледж современного образования имени Саида Афанди»  по программе углубленной подготовки на основе основного общего образования.</w:t>
      </w: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 xml:space="preserve">ППССЗ представляет собой систему документов, разработанную и утвержденную с учетом требований регионального рынка труда на основе Федерального государственного образовательного стандарта и среднего профессионального образования (ФГОС СПО) по специальности 44.02.02 </w:t>
      </w:r>
      <w:r w:rsidR="005E3B03">
        <w:rPr>
          <w:rFonts w:ascii="Times New Roman" w:eastAsia="Times New Roman" w:hAnsi="Times New Roman" w:cs="Times New Roman"/>
          <w:sz w:val="28"/>
          <w:szCs w:val="28"/>
          <w:lang w:eastAsia="ru-RU"/>
        </w:rPr>
        <w:t>«</w:t>
      </w:r>
      <w:r w:rsidRPr="005E3B03">
        <w:rPr>
          <w:rFonts w:ascii="Times New Roman" w:eastAsia="Times New Roman" w:hAnsi="Times New Roman" w:cs="Times New Roman"/>
          <w:sz w:val="28"/>
          <w:szCs w:val="28"/>
          <w:lang w:eastAsia="ru-RU"/>
        </w:rPr>
        <w:t>Преподавание в начальных классах</w:t>
      </w:r>
      <w:r w:rsidR="005E3B03">
        <w:rPr>
          <w:rFonts w:ascii="Times New Roman" w:eastAsia="Times New Roman" w:hAnsi="Times New Roman" w:cs="Times New Roman"/>
          <w:sz w:val="28"/>
          <w:szCs w:val="28"/>
          <w:lang w:eastAsia="ru-RU"/>
        </w:rPr>
        <w:t>»</w:t>
      </w:r>
      <w:r w:rsidRPr="005E3B03">
        <w:rPr>
          <w:rFonts w:ascii="Times New Roman" w:eastAsia="Times New Roman" w:hAnsi="Times New Roman" w:cs="Times New Roman"/>
          <w:sz w:val="28"/>
          <w:szCs w:val="28"/>
          <w:lang w:eastAsia="ru-RU"/>
        </w:rPr>
        <w:t>, утвержденного приказом Министерства образования и науки Российской Федерации от  27 октября 2014 г. № 1353</w:t>
      </w: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ППССЗ регламентирует цель, ожидаемые результаты, содержание, условия и технологии организации образовательного процесса, оценку качества подготовки выпускника по данной специальности и включает в себя учебный план, рабочие программы дисциплин, профессиональных модулей,  учебной и производственной практик и другие методические материалы, обеспечивающие качественную подготовку обучающихся.</w:t>
      </w: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 xml:space="preserve">ППССЗ ежегодно пересматривается и обновляется в части содержания учебных планов, состава и содержания рабочих программ дисциплин, рабочих программ профессиональных модулей, программ практик, методических материалов, обеспечивающих качество подготовки обучающихся. </w:t>
      </w: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ППССЗ реализуется в совместной образовательной, научной, производственной, общественной и иной деятельности обучающихся и работников ГПОУ  К</w:t>
      </w:r>
      <w:proofErr w:type="gramStart"/>
      <w:r w:rsidRPr="005E3B03">
        <w:rPr>
          <w:rFonts w:ascii="Times New Roman" w:eastAsia="Times New Roman" w:hAnsi="Times New Roman" w:cs="Times New Roman"/>
          <w:sz w:val="28"/>
          <w:szCs w:val="28"/>
          <w:lang w:eastAsia="ru-RU"/>
        </w:rPr>
        <w:t>ПК с пр</w:t>
      </w:r>
      <w:proofErr w:type="gramEnd"/>
      <w:r w:rsidRPr="005E3B03">
        <w:rPr>
          <w:rFonts w:ascii="Times New Roman" w:eastAsia="Times New Roman" w:hAnsi="Times New Roman" w:cs="Times New Roman"/>
          <w:sz w:val="28"/>
          <w:szCs w:val="28"/>
          <w:lang w:eastAsia="ru-RU"/>
        </w:rPr>
        <w:t>ивлечением работодателей.</w:t>
      </w: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p>
    <w:p w:rsidR="001A0D7F" w:rsidRPr="005E3B03" w:rsidRDefault="001A0D7F" w:rsidP="005E3B03">
      <w:pPr>
        <w:spacing w:after="0" w:line="240" w:lineRule="auto"/>
        <w:ind w:firstLine="567"/>
        <w:jc w:val="both"/>
        <w:rPr>
          <w:rFonts w:ascii="Times New Roman" w:eastAsia="Times New Roman" w:hAnsi="Times New Roman" w:cs="Times New Roman"/>
          <w:b/>
          <w:sz w:val="28"/>
          <w:szCs w:val="28"/>
          <w:lang w:eastAsia="ru-RU"/>
        </w:rPr>
      </w:pPr>
      <w:r w:rsidRPr="005E3B03">
        <w:rPr>
          <w:rFonts w:ascii="Times New Roman" w:eastAsia="Times New Roman" w:hAnsi="Times New Roman" w:cs="Times New Roman"/>
          <w:b/>
          <w:sz w:val="28"/>
          <w:szCs w:val="28"/>
          <w:lang w:eastAsia="ru-RU"/>
        </w:rPr>
        <w:t xml:space="preserve">1.2. Нормативно-правовые основы </w:t>
      </w:r>
      <w:proofErr w:type="gramStart"/>
      <w:r w:rsidRPr="005E3B03">
        <w:rPr>
          <w:rFonts w:ascii="Times New Roman" w:eastAsia="Times New Roman" w:hAnsi="Times New Roman" w:cs="Times New Roman"/>
          <w:b/>
          <w:sz w:val="28"/>
          <w:szCs w:val="28"/>
          <w:lang w:eastAsia="ru-RU"/>
        </w:rPr>
        <w:t xml:space="preserve">разработки </w:t>
      </w:r>
      <w:bookmarkEnd w:id="0"/>
      <w:r w:rsidRPr="005E3B03">
        <w:rPr>
          <w:rFonts w:ascii="Times New Roman" w:eastAsia="Times New Roman" w:hAnsi="Times New Roman" w:cs="Times New Roman"/>
          <w:b/>
          <w:sz w:val="28"/>
          <w:szCs w:val="28"/>
          <w:lang w:eastAsia="ru-RU"/>
        </w:rPr>
        <w:t>программы подготовки специалистов среднего звена</w:t>
      </w:r>
      <w:proofErr w:type="gramEnd"/>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 xml:space="preserve">Нормативную правовую основу </w:t>
      </w:r>
      <w:proofErr w:type="gramStart"/>
      <w:r w:rsidRPr="005E3B03">
        <w:rPr>
          <w:rFonts w:ascii="Times New Roman" w:eastAsia="Times New Roman" w:hAnsi="Times New Roman" w:cs="Times New Roman"/>
          <w:sz w:val="28"/>
          <w:szCs w:val="28"/>
          <w:lang w:eastAsia="ru-RU"/>
        </w:rPr>
        <w:t>разработки программы подготовки специалистов среднего звена</w:t>
      </w:r>
      <w:proofErr w:type="gramEnd"/>
      <w:r w:rsidRPr="005E3B03">
        <w:rPr>
          <w:rFonts w:ascii="Times New Roman" w:eastAsia="Times New Roman" w:hAnsi="Times New Roman" w:cs="Times New Roman"/>
          <w:sz w:val="28"/>
          <w:szCs w:val="28"/>
          <w:lang w:eastAsia="ru-RU"/>
        </w:rPr>
        <w:t xml:space="preserve"> составляют:</w:t>
      </w:r>
    </w:p>
    <w:p w:rsidR="001A0D7F" w:rsidRPr="005E3B03" w:rsidRDefault="001A0D7F" w:rsidP="005E3B03">
      <w:pPr>
        <w:numPr>
          <w:ilvl w:val="0"/>
          <w:numId w:val="3"/>
        </w:numPr>
        <w:spacing w:after="0" w:line="240" w:lineRule="auto"/>
        <w:ind w:left="0"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 xml:space="preserve">федеральный закон «Об образовании в Российской Федерации» от 29 декабря 2012 г. </w:t>
      </w:r>
      <w:r w:rsidRPr="005E3B03">
        <w:rPr>
          <w:rFonts w:ascii="Times New Roman" w:eastAsia="Times New Roman" w:hAnsi="Times New Roman" w:cs="Times New Roman"/>
          <w:sz w:val="28"/>
          <w:szCs w:val="28"/>
        </w:rPr>
        <w:t xml:space="preserve">№ </w:t>
      </w:r>
      <w:r w:rsidRPr="005E3B03">
        <w:rPr>
          <w:rFonts w:ascii="Times New Roman" w:eastAsia="Times New Roman" w:hAnsi="Times New Roman" w:cs="Times New Roman"/>
          <w:sz w:val="28"/>
          <w:szCs w:val="28"/>
          <w:lang w:eastAsia="ru-RU"/>
        </w:rPr>
        <w:t>273-ФЗ;</w:t>
      </w:r>
    </w:p>
    <w:p w:rsidR="001A0D7F" w:rsidRPr="005E3B03" w:rsidRDefault="001A0D7F" w:rsidP="005E3B03">
      <w:pPr>
        <w:numPr>
          <w:ilvl w:val="0"/>
          <w:numId w:val="3"/>
        </w:numPr>
        <w:spacing w:after="0" w:line="240" w:lineRule="auto"/>
        <w:ind w:left="0"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 xml:space="preserve">федеральный государственный образовательный стандарт (ФГОС) специальности 44.02.02 </w:t>
      </w:r>
      <w:r w:rsidR="005E3B03">
        <w:rPr>
          <w:rFonts w:ascii="Times New Roman" w:eastAsia="Times New Roman" w:hAnsi="Times New Roman" w:cs="Times New Roman"/>
          <w:sz w:val="28"/>
          <w:szCs w:val="28"/>
          <w:lang w:eastAsia="ru-RU"/>
        </w:rPr>
        <w:t>«</w:t>
      </w:r>
      <w:r w:rsidRPr="005E3B03">
        <w:rPr>
          <w:rFonts w:ascii="Times New Roman" w:eastAsia="Times New Roman" w:hAnsi="Times New Roman" w:cs="Times New Roman"/>
          <w:sz w:val="28"/>
          <w:szCs w:val="28"/>
          <w:lang w:eastAsia="ru-RU"/>
        </w:rPr>
        <w:t>Преподавание в начальных классах</w:t>
      </w:r>
      <w:r w:rsidR="005E3B03">
        <w:rPr>
          <w:rFonts w:ascii="Times New Roman" w:eastAsia="Times New Roman" w:hAnsi="Times New Roman" w:cs="Times New Roman"/>
          <w:sz w:val="28"/>
          <w:szCs w:val="28"/>
          <w:lang w:eastAsia="ru-RU"/>
        </w:rPr>
        <w:t>»</w:t>
      </w:r>
      <w:r w:rsidRPr="005E3B03">
        <w:rPr>
          <w:rFonts w:ascii="Times New Roman" w:eastAsia="Times New Roman" w:hAnsi="Times New Roman" w:cs="Times New Roman"/>
          <w:sz w:val="28"/>
          <w:szCs w:val="28"/>
          <w:lang w:eastAsia="ru-RU"/>
        </w:rPr>
        <w:t xml:space="preserve"> среднего профессионального образования (СПО);</w:t>
      </w:r>
    </w:p>
    <w:p w:rsidR="001A0D7F" w:rsidRPr="005E3B03" w:rsidRDefault="001A0D7F" w:rsidP="005E3B03">
      <w:pPr>
        <w:numPr>
          <w:ilvl w:val="0"/>
          <w:numId w:val="3"/>
        </w:numPr>
        <w:spacing w:after="0" w:line="240" w:lineRule="auto"/>
        <w:ind w:left="0"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Порядок организации и осуществления образовательной деятельности по образовательным программам среднего профессионального образования (приказ Министерства образования и науки Российской Федерации от 14 июня 2013 г. № 464);</w:t>
      </w: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p>
    <w:p w:rsidR="001A0D7F" w:rsidRPr="005E3B03" w:rsidRDefault="001A0D7F" w:rsidP="005E3B03">
      <w:pPr>
        <w:numPr>
          <w:ilvl w:val="0"/>
          <w:numId w:val="3"/>
        </w:numPr>
        <w:spacing w:after="0" w:line="240" w:lineRule="auto"/>
        <w:ind w:left="0"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lastRenderedPageBreak/>
        <w:t xml:space="preserve">Приказ </w:t>
      </w:r>
      <w:proofErr w:type="spellStart"/>
      <w:r w:rsidRPr="005E3B03">
        <w:rPr>
          <w:rFonts w:ascii="Times New Roman" w:eastAsia="Times New Roman" w:hAnsi="Times New Roman" w:cs="Times New Roman"/>
          <w:sz w:val="28"/>
          <w:szCs w:val="28"/>
          <w:lang w:eastAsia="ru-RU"/>
        </w:rPr>
        <w:t>Минобрнауки</w:t>
      </w:r>
      <w:proofErr w:type="spellEnd"/>
      <w:r w:rsidRPr="005E3B03">
        <w:rPr>
          <w:rFonts w:ascii="Times New Roman" w:eastAsia="Times New Roman" w:hAnsi="Times New Roman" w:cs="Times New Roman"/>
          <w:sz w:val="28"/>
          <w:szCs w:val="28"/>
          <w:lang w:eastAsia="ru-RU"/>
        </w:rPr>
        <w:t xml:space="preserve"> России </w:t>
      </w:r>
      <w:r w:rsidRPr="005E3B03">
        <w:rPr>
          <w:rFonts w:ascii="Times New Roman" w:eastAsia="Times New Roman" w:hAnsi="Times New Roman" w:cs="Times New Roman"/>
          <w:sz w:val="28"/>
          <w:szCs w:val="28"/>
        </w:rPr>
        <w:t xml:space="preserve">№ </w:t>
      </w:r>
      <w:r w:rsidRPr="005E3B03">
        <w:rPr>
          <w:rFonts w:ascii="Times New Roman" w:eastAsia="Times New Roman" w:hAnsi="Times New Roman" w:cs="Times New Roman"/>
          <w:sz w:val="28"/>
          <w:szCs w:val="28"/>
          <w:lang w:eastAsia="ru-RU"/>
        </w:rPr>
        <w:t>355 от 28.09.2009г. «Об утверждении Перечня специальностей среднего профессионального образования»;</w:t>
      </w:r>
    </w:p>
    <w:p w:rsidR="001A0D7F" w:rsidRPr="005E3B03" w:rsidRDefault="001A0D7F" w:rsidP="005E3B03">
      <w:pPr>
        <w:numPr>
          <w:ilvl w:val="0"/>
          <w:numId w:val="3"/>
        </w:numPr>
        <w:spacing w:after="0" w:line="240" w:lineRule="auto"/>
        <w:ind w:left="0" w:firstLine="567"/>
        <w:jc w:val="both"/>
        <w:rPr>
          <w:rFonts w:ascii="Times New Roman" w:eastAsia="Times New Roman" w:hAnsi="Times New Roman" w:cs="Times New Roman"/>
          <w:sz w:val="28"/>
          <w:szCs w:val="28"/>
          <w:lang w:eastAsia="ru-RU"/>
        </w:rPr>
      </w:pPr>
      <w:proofErr w:type="gramStart"/>
      <w:r w:rsidRPr="005E3B03">
        <w:rPr>
          <w:rFonts w:ascii="Times New Roman" w:eastAsia="Times New Roman" w:hAnsi="Times New Roman" w:cs="Times New Roman"/>
          <w:sz w:val="28"/>
          <w:szCs w:val="28"/>
          <w:lang w:eastAsia="ru-RU"/>
        </w:rPr>
        <w:t>Рекомендациями по реализации образовательной программы среднего (полного)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w:t>
      </w:r>
      <w:r w:rsidR="005E3B03">
        <w:rPr>
          <w:rFonts w:ascii="Times New Roman" w:eastAsia="Times New Roman" w:hAnsi="Times New Roman" w:cs="Times New Roman"/>
          <w:sz w:val="28"/>
          <w:szCs w:val="28"/>
          <w:lang w:eastAsia="ru-RU"/>
        </w:rPr>
        <w:t xml:space="preserve"> </w:t>
      </w:r>
      <w:r w:rsidRPr="005E3B03">
        <w:rPr>
          <w:rFonts w:ascii="Times New Roman" w:eastAsia="Times New Roman" w:hAnsi="Times New Roman" w:cs="Times New Roman"/>
          <w:sz w:val="28"/>
          <w:szCs w:val="28"/>
          <w:lang w:eastAsia="ru-RU"/>
        </w:rPr>
        <w:t xml:space="preserve">(письмо Департамента государственной политики и нормативно-правового регулирования в сфере образования </w:t>
      </w:r>
      <w:proofErr w:type="spellStart"/>
      <w:r w:rsidRPr="005E3B03">
        <w:rPr>
          <w:rFonts w:ascii="Times New Roman" w:eastAsia="Times New Roman" w:hAnsi="Times New Roman" w:cs="Times New Roman"/>
          <w:sz w:val="28"/>
          <w:szCs w:val="28"/>
          <w:lang w:eastAsia="ru-RU"/>
        </w:rPr>
        <w:t>Минобрнауки</w:t>
      </w:r>
      <w:proofErr w:type="spellEnd"/>
      <w:r w:rsidRPr="005E3B03">
        <w:rPr>
          <w:rFonts w:ascii="Times New Roman" w:eastAsia="Times New Roman" w:hAnsi="Times New Roman" w:cs="Times New Roman"/>
          <w:sz w:val="28"/>
          <w:szCs w:val="28"/>
          <w:lang w:eastAsia="ru-RU"/>
        </w:rPr>
        <w:t xml:space="preserve"> России от 29.05.2007 № 03-1180);</w:t>
      </w:r>
      <w:proofErr w:type="gramEnd"/>
    </w:p>
    <w:p w:rsidR="001A0D7F" w:rsidRPr="005E3B03" w:rsidRDefault="001A0D7F" w:rsidP="005E3B03">
      <w:pPr>
        <w:numPr>
          <w:ilvl w:val="0"/>
          <w:numId w:val="3"/>
        </w:numPr>
        <w:spacing w:after="0" w:line="240" w:lineRule="auto"/>
        <w:ind w:left="0"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 xml:space="preserve">Разъяснения по реализации федерального государственного образовательного стандарта среднего (полного) общего образования (профильное обучение) в пределах основных профессиональных образовательных программ начального профессионального или среднего профессионального образования,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 Одобрено Научно-методическим советом Центра начального, среднего, высшего и дополнительного профессионального образования ФГУ «ФИРО». </w:t>
      </w:r>
      <w:proofErr w:type="gramStart"/>
      <w:r w:rsidRPr="005E3B03">
        <w:rPr>
          <w:rFonts w:ascii="Times New Roman" w:eastAsia="Times New Roman" w:hAnsi="Times New Roman" w:cs="Times New Roman"/>
          <w:sz w:val="28"/>
          <w:szCs w:val="28"/>
          <w:lang w:eastAsia="ru-RU"/>
        </w:rPr>
        <w:t>Протокол № 1 от «03» февраля 2011 г.;</w:t>
      </w:r>
      <w:proofErr w:type="gramEnd"/>
    </w:p>
    <w:p w:rsidR="001A0D7F" w:rsidRPr="005E3B03" w:rsidRDefault="001A0D7F" w:rsidP="005E3B03">
      <w:pPr>
        <w:numPr>
          <w:ilvl w:val="0"/>
          <w:numId w:val="3"/>
        </w:numPr>
        <w:spacing w:after="0" w:line="240" w:lineRule="auto"/>
        <w:ind w:left="0"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 xml:space="preserve">Положение Министерства образования и науки Российской федерации от 18 апреля 2013г. № 291 «О практике </w:t>
      </w:r>
      <w:proofErr w:type="gramStart"/>
      <w:r w:rsidRPr="005E3B03">
        <w:rPr>
          <w:rFonts w:ascii="Times New Roman" w:eastAsia="Times New Roman" w:hAnsi="Times New Roman" w:cs="Times New Roman"/>
          <w:sz w:val="28"/>
          <w:szCs w:val="28"/>
          <w:lang w:eastAsia="ru-RU"/>
        </w:rPr>
        <w:t>обучающихся</w:t>
      </w:r>
      <w:proofErr w:type="gramEnd"/>
      <w:r w:rsidRPr="005E3B03">
        <w:rPr>
          <w:rFonts w:ascii="Times New Roman" w:eastAsia="Times New Roman" w:hAnsi="Times New Roman" w:cs="Times New Roman"/>
          <w:sz w:val="28"/>
          <w:szCs w:val="28"/>
          <w:lang w:eastAsia="ru-RU"/>
        </w:rPr>
        <w:t>, осваивающих основные профессиональные образовательные программы среднего профессионального образования»;</w:t>
      </w:r>
    </w:p>
    <w:p w:rsidR="001A0D7F" w:rsidRPr="005E3B03" w:rsidRDefault="001A0D7F" w:rsidP="005E3B03">
      <w:pPr>
        <w:numPr>
          <w:ilvl w:val="0"/>
          <w:numId w:val="3"/>
        </w:numPr>
        <w:spacing w:after="0" w:line="240" w:lineRule="auto"/>
        <w:ind w:left="0"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Порядок проведения государственной итоговой аттестации по образовательным программам среднего профессионального образования (приказ Министерства образования и науки Российской Федерации от 16 августа 2013 г. № 968);</w:t>
      </w:r>
    </w:p>
    <w:p w:rsidR="001A0D7F" w:rsidRPr="005E3B03" w:rsidRDefault="001A0D7F" w:rsidP="005E3B03">
      <w:pPr>
        <w:numPr>
          <w:ilvl w:val="0"/>
          <w:numId w:val="3"/>
        </w:numPr>
        <w:spacing w:after="0" w:line="240" w:lineRule="auto"/>
        <w:ind w:left="0"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 xml:space="preserve">Постановление Главного государственного санитарного врача РФ от 28 января 2003 . № 2 «О введении в действие санитарно-эпидемиологических правил и нормативов СанПиН 2.4.3.1186-03» (в ред. Постановлений Главного государственного санитарного врача РФ от 28.04.2007 </w:t>
      </w:r>
      <w:r w:rsidRPr="005E3B03">
        <w:rPr>
          <w:rFonts w:ascii="Times New Roman" w:eastAsia="Times New Roman" w:hAnsi="Times New Roman" w:cs="Times New Roman"/>
          <w:sz w:val="28"/>
          <w:szCs w:val="28"/>
        </w:rPr>
        <w:t xml:space="preserve">№ </w:t>
      </w:r>
      <w:r w:rsidRPr="005E3B03">
        <w:rPr>
          <w:rFonts w:ascii="Times New Roman" w:eastAsia="Times New Roman" w:hAnsi="Times New Roman" w:cs="Times New Roman"/>
          <w:sz w:val="28"/>
          <w:szCs w:val="28"/>
          <w:lang w:eastAsia="ru-RU"/>
        </w:rPr>
        <w:t xml:space="preserve">24, от 23.07.2008 </w:t>
      </w:r>
      <w:r w:rsidRPr="005E3B03">
        <w:rPr>
          <w:rFonts w:ascii="Times New Roman" w:eastAsia="Times New Roman" w:hAnsi="Times New Roman" w:cs="Times New Roman"/>
          <w:sz w:val="28"/>
          <w:szCs w:val="28"/>
        </w:rPr>
        <w:t xml:space="preserve">№ </w:t>
      </w:r>
      <w:r w:rsidRPr="005E3B03">
        <w:rPr>
          <w:rFonts w:ascii="Times New Roman" w:eastAsia="Times New Roman" w:hAnsi="Times New Roman" w:cs="Times New Roman"/>
          <w:sz w:val="28"/>
          <w:szCs w:val="28"/>
          <w:lang w:eastAsia="ru-RU"/>
        </w:rPr>
        <w:t xml:space="preserve">45, от 30.09.2009 </w:t>
      </w:r>
      <w:r w:rsidRPr="005E3B03">
        <w:rPr>
          <w:rFonts w:ascii="Times New Roman" w:eastAsia="Times New Roman" w:hAnsi="Times New Roman" w:cs="Times New Roman"/>
          <w:sz w:val="28"/>
          <w:szCs w:val="28"/>
        </w:rPr>
        <w:t xml:space="preserve">№ </w:t>
      </w:r>
      <w:r w:rsidRPr="005E3B03">
        <w:rPr>
          <w:rFonts w:ascii="Times New Roman" w:eastAsia="Times New Roman" w:hAnsi="Times New Roman" w:cs="Times New Roman"/>
          <w:sz w:val="28"/>
          <w:szCs w:val="28"/>
          <w:lang w:eastAsia="ru-RU"/>
        </w:rPr>
        <w:t xml:space="preserve">59, </w:t>
      </w:r>
      <w:proofErr w:type="gramStart"/>
      <w:r w:rsidRPr="005E3B03">
        <w:rPr>
          <w:rFonts w:ascii="Times New Roman" w:eastAsia="Times New Roman" w:hAnsi="Times New Roman" w:cs="Times New Roman"/>
          <w:sz w:val="28"/>
          <w:szCs w:val="28"/>
          <w:lang w:eastAsia="ru-RU"/>
        </w:rPr>
        <w:t>от</w:t>
      </w:r>
      <w:proofErr w:type="gramEnd"/>
      <w:r w:rsidRPr="005E3B03">
        <w:rPr>
          <w:rFonts w:ascii="Times New Roman" w:eastAsia="Times New Roman" w:hAnsi="Times New Roman" w:cs="Times New Roman"/>
          <w:sz w:val="28"/>
          <w:szCs w:val="28"/>
          <w:lang w:eastAsia="ru-RU"/>
        </w:rPr>
        <w:t xml:space="preserve"> 04.03.2011 </w:t>
      </w:r>
      <w:r w:rsidRPr="005E3B03">
        <w:rPr>
          <w:rFonts w:ascii="Times New Roman" w:eastAsia="Times New Roman" w:hAnsi="Times New Roman" w:cs="Times New Roman"/>
          <w:sz w:val="28"/>
          <w:szCs w:val="28"/>
        </w:rPr>
        <w:t xml:space="preserve">№ </w:t>
      </w:r>
      <w:r w:rsidRPr="005E3B03">
        <w:rPr>
          <w:rFonts w:ascii="Times New Roman" w:eastAsia="Times New Roman" w:hAnsi="Times New Roman" w:cs="Times New Roman"/>
          <w:sz w:val="28"/>
          <w:szCs w:val="28"/>
          <w:lang w:eastAsia="ru-RU"/>
        </w:rPr>
        <w:t>17).</w:t>
      </w:r>
    </w:p>
    <w:p w:rsidR="001A0D7F" w:rsidRPr="005E3B03" w:rsidRDefault="001A0D7F" w:rsidP="005E3B03">
      <w:pPr>
        <w:widowControl w:val="0"/>
        <w:spacing w:after="0" w:line="240" w:lineRule="auto"/>
        <w:ind w:firstLine="567"/>
        <w:jc w:val="both"/>
        <w:rPr>
          <w:rFonts w:ascii="Times New Roman" w:hAnsi="Times New Roman" w:cs="Times New Roman"/>
          <w:bCs/>
          <w:sz w:val="28"/>
          <w:szCs w:val="28"/>
        </w:rPr>
      </w:pPr>
    </w:p>
    <w:p w:rsidR="001A0D7F" w:rsidRPr="005E3B03" w:rsidRDefault="001A0D7F" w:rsidP="005E3B03">
      <w:pPr>
        <w:numPr>
          <w:ilvl w:val="1"/>
          <w:numId w:val="4"/>
        </w:numPr>
        <w:spacing w:after="0" w:line="240" w:lineRule="auto"/>
        <w:ind w:left="0" w:firstLine="567"/>
        <w:jc w:val="both"/>
        <w:rPr>
          <w:rFonts w:ascii="Times New Roman" w:eastAsia="Times New Roman" w:hAnsi="Times New Roman" w:cs="Times New Roman"/>
          <w:b/>
          <w:sz w:val="28"/>
          <w:szCs w:val="28"/>
          <w:lang w:eastAsia="ru-RU"/>
        </w:rPr>
      </w:pPr>
      <w:r w:rsidRPr="005E3B03">
        <w:rPr>
          <w:rFonts w:ascii="Times New Roman" w:eastAsia="Times New Roman" w:hAnsi="Times New Roman" w:cs="Times New Roman"/>
          <w:b/>
          <w:sz w:val="28"/>
          <w:szCs w:val="28"/>
          <w:lang w:eastAsia="ru-RU"/>
        </w:rPr>
        <w:t>Общая характеристика ППССЗ</w:t>
      </w: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 xml:space="preserve">ППССЗ имеет целью развитие у обучающихся личностных качеств, а также формирование общих  и профессиональных компетенций в соответствии с требованиями ФГОС СПО по данной  специальности. </w:t>
      </w:r>
    </w:p>
    <w:p w:rsidR="001A0D7F" w:rsidRPr="005E3B03" w:rsidRDefault="001A0D7F" w:rsidP="005E3B03">
      <w:pPr>
        <w:tabs>
          <w:tab w:val="left" w:pos="1393"/>
        </w:tabs>
        <w:spacing w:after="0" w:line="240" w:lineRule="auto"/>
        <w:ind w:firstLine="567"/>
        <w:jc w:val="both"/>
        <w:rPr>
          <w:rFonts w:ascii="Times New Roman" w:hAnsi="Times New Roman" w:cs="Times New Roman"/>
          <w:sz w:val="28"/>
          <w:szCs w:val="28"/>
        </w:rPr>
      </w:pPr>
      <w:r w:rsidRPr="005E3B03">
        <w:rPr>
          <w:rFonts w:ascii="Times New Roman" w:hAnsi="Times New Roman" w:cs="Times New Roman"/>
          <w:sz w:val="28"/>
          <w:szCs w:val="28"/>
        </w:rPr>
        <w:t>Выпускник в результате освоения ППССЗ по специальности 44.02.02 Преподавание в начальных классах будет профессионально готов к следующим видам деятельности:</w:t>
      </w:r>
    </w:p>
    <w:p w:rsidR="001A0D7F" w:rsidRPr="005E3B03" w:rsidRDefault="001A0D7F" w:rsidP="005E3B03">
      <w:pPr>
        <w:widowControl w:val="0"/>
        <w:numPr>
          <w:ilvl w:val="0"/>
          <w:numId w:val="5"/>
        </w:numPr>
        <w:tabs>
          <w:tab w:val="left" w:pos="634"/>
        </w:tabs>
        <w:spacing w:after="0" w:line="240" w:lineRule="auto"/>
        <w:ind w:left="0"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Преподавание по программам начального общего образования.</w:t>
      </w:r>
    </w:p>
    <w:p w:rsidR="001A0D7F" w:rsidRPr="005E3B03" w:rsidRDefault="001A0D7F" w:rsidP="005E3B03">
      <w:pPr>
        <w:widowControl w:val="0"/>
        <w:numPr>
          <w:ilvl w:val="0"/>
          <w:numId w:val="5"/>
        </w:numPr>
        <w:tabs>
          <w:tab w:val="left" w:pos="634"/>
        </w:tabs>
        <w:spacing w:after="0" w:line="240" w:lineRule="auto"/>
        <w:ind w:left="0"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Организация внеурочной деятельности и общения младших школьников.</w:t>
      </w:r>
    </w:p>
    <w:p w:rsidR="001A0D7F" w:rsidRPr="005E3B03" w:rsidRDefault="001A0D7F" w:rsidP="005E3B03">
      <w:pPr>
        <w:widowControl w:val="0"/>
        <w:numPr>
          <w:ilvl w:val="0"/>
          <w:numId w:val="5"/>
        </w:numPr>
        <w:tabs>
          <w:tab w:val="left" w:pos="634"/>
        </w:tabs>
        <w:spacing w:after="0" w:line="240" w:lineRule="auto"/>
        <w:ind w:left="0"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lastRenderedPageBreak/>
        <w:t>Классное руководство.</w:t>
      </w:r>
    </w:p>
    <w:p w:rsidR="001A0D7F" w:rsidRPr="005E3B03" w:rsidRDefault="001A0D7F" w:rsidP="005E3B03">
      <w:pPr>
        <w:widowControl w:val="0"/>
        <w:numPr>
          <w:ilvl w:val="0"/>
          <w:numId w:val="5"/>
        </w:numPr>
        <w:tabs>
          <w:tab w:val="left" w:pos="634"/>
        </w:tabs>
        <w:spacing w:after="0" w:line="240" w:lineRule="auto"/>
        <w:ind w:left="0"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Методическое обеспечение образовательного процесса</w:t>
      </w:r>
    </w:p>
    <w:p w:rsidR="001A0D7F" w:rsidRPr="005E3B03" w:rsidRDefault="001A0D7F" w:rsidP="005E3B03">
      <w:pPr>
        <w:tabs>
          <w:tab w:val="left" w:pos="1407"/>
        </w:tabs>
        <w:spacing w:after="0" w:line="240" w:lineRule="auto"/>
        <w:ind w:firstLine="567"/>
        <w:jc w:val="both"/>
        <w:rPr>
          <w:rFonts w:ascii="Times New Roman" w:hAnsi="Times New Roman" w:cs="Times New Roman"/>
          <w:sz w:val="28"/>
          <w:szCs w:val="28"/>
        </w:rPr>
      </w:pPr>
      <w:r w:rsidRPr="005E3B03">
        <w:rPr>
          <w:rFonts w:ascii="Times New Roman" w:hAnsi="Times New Roman" w:cs="Times New Roman"/>
          <w:sz w:val="28"/>
          <w:szCs w:val="28"/>
        </w:rPr>
        <w:t>Программа подготовки специалистов среднего звена ориентирована на реализацию следующих принципов:</w:t>
      </w:r>
    </w:p>
    <w:p w:rsidR="001A0D7F" w:rsidRPr="005E3B03" w:rsidRDefault="001A0D7F" w:rsidP="005E3B03">
      <w:pPr>
        <w:widowControl w:val="0"/>
        <w:numPr>
          <w:ilvl w:val="0"/>
          <w:numId w:val="6"/>
        </w:numPr>
        <w:spacing w:after="0" w:line="240" w:lineRule="auto"/>
        <w:ind w:left="0"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 xml:space="preserve">приоритет </w:t>
      </w:r>
      <w:proofErr w:type="spellStart"/>
      <w:r w:rsidRPr="005E3B03">
        <w:rPr>
          <w:rFonts w:ascii="Times New Roman" w:eastAsia="Times New Roman" w:hAnsi="Times New Roman" w:cs="Times New Roman"/>
          <w:sz w:val="28"/>
          <w:szCs w:val="28"/>
          <w:lang w:eastAsia="ru-RU"/>
        </w:rPr>
        <w:t>практикоориентированных</w:t>
      </w:r>
      <w:proofErr w:type="spellEnd"/>
      <w:r w:rsidRPr="005E3B03">
        <w:rPr>
          <w:rFonts w:ascii="Times New Roman" w:eastAsia="Times New Roman" w:hAnsi="Times New Roman" w:cs="Times New Roman"/>
          <w:sz w:val="28"/>
          <w:szCs w:val="28"/>
          <w:lang w:eastAsia="ru-RU"/>
        </w:rPr>
        <w:t xml:space="preserve"> знаний выпускника;</w:t>
      </w:r>
    </w:p>
    <w:p w:rsidR="001A0D7F" w:rsidRPr="005E3B03" w:rsidRDefault="001A0D7F" w:rsidP="005E3B03">
      <w:pPr>
        <w:widowControl w:val="0"/>
        <w:numPr>
          <w:ilvl w:val="0"/>
          <w:numId w:val="6"/>
        </w:numPr>
        <w:spacing w:after="0" w:line="240" w:lineRule="auto"/>
        <w:ind w:left="0"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ориентация на развитие местного и регионального сообщества;</w:t>
      </w:r>
    </w:p>
    <w:p w:rsidR="001A0D7F" w:rsidRPr="005E3B03" w:rsidRDefault="001A0D7F" w:rsidP="005E3B03">
      <w:pPr>
        <w:widowControl w:val="0"/>
        <w:numPr>
          <w:ilvl w:val="0"/>
          <w:numId w:val="6"/>
        </w:numPr>
        <w:spacing w:after="0" w:line="240" w:lineRule="auto"/>
        <w:ind w:left="0"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формирование потребности к постоянному развитию и инновационной деятельности в профессиональной сфере, в том числе и к продолжению образования;</w:t>
      </w:r>
    </w:p>
    <w:p w:rsidR="001A0D7F" w:rsidRPr="005E3B03" w:rsidRDefault="001A0D7F" w:rsidP="005E3B03">
      <w:pPr>
        <w:widowControl w:val="0"/>
        <w:numPr>
          <w:ilvl w:val="0"/>
          <w:numId w:val="6"/>
        </w:numPr>
        <w:spacing w:after="0" w:line="240" w:lineRule="auto"/>
        <w:ind w:left="0"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формирование готовности принимать решения и профессионально действовать в нестандартных ситуациях;</w:t>
      </w:r>
    </w:p>
    <w:p w:rsidR="001A0D7F" w:rsidRPr="005E3B03" w:rsidRDefault="001A0D7F" w:rsidP="005E3B03">
      <w:pPr>
        <w:widowControl w:val="0"/>
        <w:spacing w:after="0" w:line="240" w:lineRule="auto"/>
        <w:ind w:firstLine="567"/>
        <w:jc w:val="both"/>
        <w:rPr>
          <w:rFonts w:ascii="Times New Roman" w:hAnsi="Times New Roman" w:cs="Times New Roman"/>
          <w:bCs/>
          <w:sz w:val="28"/>
          <w:szCs w:val="28"/>
        </w:rPr>
      </w:pPr>
    </w:p>
    <w:p w:rsidR="001A0D7F" w:rsidRPr="005E3B03" w:rsidRDefault="001A0D7F" w:rsidP="005E3B03">
      <w:pPr>
        <w:widowControl w:val="0"/>
        <w:numPr>
          <w:ilvl w:val="1"/>
          <w:numId w:val="4"/>
        </w:numPr>
        <w:spacing w:after="0" w:line="240" w:lineRule="auto"/>
        <w:ind w:left="0" w:firstLine="567"/>
        <w:jc w:val="both"/>
        <w:rPr>
          <w:rFonts w:ascii="Times New Roman" w:hAnsi="Times New Roman" w:cs="Times New Roman"/>
          <w:bCs/>
          <w:sz w:val="28"/>
          <w:szCs w:val="28"/>
        </w:rPr>
      </w:pPr>
      <w:r w:rsidRPr="005E3B03">
        <w:rPr>
          <w:rFonts w:ascii="Times New Roman" w:hAnsi="Times New Roman" w:cs="Times New Roman"/>
          <w:b/>
          <w:color w:val="000000"/>
          <w:sz w:val="28"/>
          <w:szCs w:val="28"/>
          <w:shd w:val="clear" w:color="auto" w:fill="FFFFFF"/>
          <w:lang w:eastAsia="ru-RU"/>
        </w:rPr>
        <w:t xml:space="preserve">Нормативные сроки освоения ППССЗ </w:t>
      </w:r>
      <w:r w:rsidRPr="005E3B03">
        <w:rPr>
          <w:rFonts w:ascii="Times New Roman" w:hAnsi="Times New Roman" w:cs="Times New Roman"/>
          <w:bCs/>
          <w:sz w:val="28"/>
          <w:szCs w:val="28"/>
        </w:rPr>
        <w:t>углубленной подготовки по специальности 44.02.02 Преподавание в начальных классах при очной форме получения образования и присваиваемая квалификация приводятся в таблице:</w:t>
      </w:r>
    </w:p>
    <w:p w:rsidR="001A0D7F" w:rsidRPr="005E3B03" w:rsidRDefault="001A0D7F" w:rsidP="005E3B03">
      <w:pPr>
        <w:widowControl w:val="0"/>
        <w:spacing w:after="0" w:line="240" w:lineRule="auto"/>
        <w:ind w:firstLine="567"/>
        <w:jc w:val="both"/>
        <w:rPr>
          <w:rFonts w:ascii="Times New Roman" w:hAnsi="Times New Roman" w:cs="Times New Roman"/>
          <w:sz w:val="28"/>
          <w:szCs w:val="28"/>
        </w:rPr>
      </w:pP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2"/>
        <w:gridCol w:w="2123"/>
        <w:gridCol w:w="4218"/>
      </w:tblGrid>
      <w:tr w:rsidR="001A0D7F" w:rsidRPr="005E3B03" w:rsidTr="005E3B03">
        <w:tc>
          <w:tcPr>
            <w:tcW w:w="3122" w:type="dxa"/>
            <w:tcBorders>
              <w:top w:val="single" w:sz="4" w:space="0" w:color="auto"/>
              <w:left w:val="single" w:sz="4" w:space="0" w:color="auto"/>
              <w:bottom w:val="single" w:sz="4" w:space="0" w:color="auto"/>
              <w:right w:val="single" w:sz="4" w:space="0" w:color="auto"/>
            </w:tcBorders>
            <w:vAlign w:val="center"/>
            <w:hideMark/>
          </w:tcPr>
          <w:p w:rsidR="001A0D7F" w:rsidRPr="005E3B03" w:rsidRDefault="001A0D7F" w:rsidP="005E3B03">
            <w:pPr>
              <w:spacing w:after="0" w:line="240" w:lineRule="auto"/>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Образовательная база приема</w:t>
            </w:r>
          </w:p>
        </w:tc>
        <w:tc>
          <w:tcPr>
            <w:tcW w:w="2123" w:type="dxa"/>
            <w:tcBorders>
              <w:top w:val="single" w:sz="4" w:space="0" w:color="auto"/>
              <w:left w:val="single" w:sz="4" w:space="0" w:color="auto"/>
              <w:bottom w:val="single" w:sz="4" w:space="0" w:color="auto"/>
              <w:right w:val="single" w:sz="4" w:space="0" w:color="auto"/>
            </w:tcBorders>
            <w:vAlign w:val="center"/>
            <w:hideMark/>
          </w:tcPr>
          <w:p w:rsidR="001A0D7F" w:rsidRPr="005E3B03" w:rsidRDefault="001A0D7F" w:rsidP="005E3B03">
            <w:pPr>
              <w:spacing w:after="0" w:line="240" w:lineRule="auto"/>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Наименование квалификации углубленной подготовки</w:t>
            </w:r>
          </w:p>
        </w:tc>
        <w:tc>
          <w:tcPr>
            <w:tcW w:w="4218" w:type="dxa"/>
            <w:tcBorders>
              <w:top w:val="single" w:sz="4" w:space="0" w:color="auto"/>
              <w:left w:val="single" w:sz="4" w:space="0" w:color="auto"/>
              <w:bottom w:val="single" w:sz="4" w:space="0" w:color="auto"/>
              <w:right w:val="single" w:sz="4" w:space="0" w:color="auto"/>
            </w:tcBorders>
            <w:vAlign w:val="center"/>
            <w:hideMark/>
          </w:tcPr>
          <w:p w:rsidR="001A0D7F" w:rsidRPr="005E3B03" w:rsidRDefault="001A0D7F" w:rsidP="005E3B03">
            <w:pPr>
              <w:spacing w:after="0" w:line="240" w:lineRule="auto"/>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 xml:space="preserve">Нормативный срок освоения </w:t>
            </w:r>
            <w:r w:rsidR="005E3B03">
              <w:rPr>
                <w:rFonts w:ascii="Times New Roman" w:eastAsia="Times New Roman" w:hAnsi="Times New Roman" w:cs="Times New Roman"/>
                <w:sz w:val="28"/>
                <w:szCs w:val="28"/>
                <w:lang w:eastAsia="ru-RU"/>
              </w:rPr>
              <w:t>ППССЗ</w:t>
            </w:r>
            <w:r w:rsidRPr="005E3B03">
              <w:rPr>
                <w:rFonts w:ascii="Times New Roman" w:eastAsia="Times New Roman" w:hAnsi="Times New Roman" w:cs="Times New Roman"/>
                <w:sz w:val="28"/>
                <w:szCs w:val="28"/>
                <w:lang w:eastAsia="ru-RU"/>
              </w:rPr>
              <w:t xml:space="preserve"> углубленной подготовки</w:t>
            </w:r>
          </w:p>
          <w:p w:rsidR="001A0D7F" w:rsidRPr="005E3B03" w:rsidRDefault="001A0D7F" w:rsidP="005E3B03">
            <w:pPr>
              <w:spacing w:after="0" w:line="240" w:lineRule="auto"/>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при очной форме получения образования</w:t>
            </w:r>
          </w:p>
        </w:tc>
      </w:tr>
      <w:tr w:rsidR="001A0D7F" w:rsidRPr="005E3B03" w:rsidTr="005E3B03">
        <w:tc>
          <w:tcPr>
            <w:tcW w:w="3122" w:type="dxa"/>
            <w:tcBorders>
              <w:top w:val="single" w:sz="4" w:space="0" w:color="auto"/>
              <w:left w:val="single" w:sz="4" w:space="0" w:color="auto"/>
              <w:bottom w:val="single" w:sz="4" w:space="0" w:color="auto"/>
              <w:right w:val="single" w:sz="4" w:space="0" w:color="auto"/>
            </w:tcBorders>
            <w:hideMark/>
          </w:tcPr>
          <w:p w:rsidR="001A0D7F" w:rsidRPr="005E3B03" w:rsidRDefault="001A0D7F" w:rsidP="005E3B03">
            <w:pPr>
              <w:spacing w:after="0" w:line="240" w:lineRule="auto"/>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на базе среднего (полного) общего образования</w:t>
            </w:r>
          </w:p>
        </w:tc>
        <w:tc>
          <w:tcPr>
            <w:tcW w:w="2123" w:type="dxa"/>
            <w:vMerge w:val="restart"/>
            <w:tcBorders>
              <w:top w:val="single" w:sz="4" w:space="0" w:color="auto"/>
              <w:left w:val="single" w:sz="4" w:space="0" w:color="auto"/>
              <w:bottom w:val="single" w:sz="4" w:space="0" w:color="auto"/>
              <w:right w:val="single" w:sz="4" w:space="0" w:color="auto"/>
            </w:tcBorders>
            <w:vAlign w:val="center"/>
            <w:hideMark/>
          </w:tcPr>
          <w:p w:rsidR="001A0D7F" w:rsidRPr="005E3B03" w:rsidRDefault="001A0D7F" w:rsidP="005E3B03">
            <w:pPr>
              <w:spacing w:after="0" w:line="240" w:lineRule="auto"/>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Учитель начальных класс</w:t>
            </w:r>
            <w:r w:rsidR="005E3B03">
              <w:rPr>
                <w:rFonts w:ascii="Times New Roman" w:eastAsia="Times New Roman" w:hAnsi="Times New Roman" w:cs="Times New Roman"/>
                <w:sz w:val="28"/>
                <w:szCs w:val="28"/>
                <w:lang w:eastAsia="ru-RU"/>
              </w:rPr>
              <w:t>ов</w:t>
            </w:r>
          </w:p>
        </w:tc>
        <w:tc>
          <w:tcPr>
            <w:tcW w:w="4218" w:type="dxa"/>
            <w:tcBorders>
              <w:top w:val="single" w:sz="4" w:space="0" w:color="auto"/>
              <w:left w:val="single" w:sz="4" w:space="0" w:color="auto"/>
              <w:bottom w:val="single" w:sz="4" w:space="0" w:color="auto"/>
              <w:right w:val="single" w:sz="4" w:space="0" w:color="auto"/>
            </w:tcBorders>
            <w:hideMark/>
          </w:tcPr>
          <w:p w:rsidR="001A0D7F" w:rsidRPr="005E3B03" w:rsidRDefault="001A0D7F" w:rsidP="005E3B03">
            <w:pPr>
              <w:spacing w:after="0" w:line="240" w:lineRule="auto"/>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2 года 10 месяцев</w:t>
            </w:r>
          </w:p>
        </w:tc>
      </w:tr>
      <w:tr w:rsidR="001A0D7F" w:rsidRPr="005E3B03" w:rsidTr="005E3B03">
        <w:tc>
          <w:tcPr>
            <w:tcW w:w="3122" w:type="dxa"/>
            <w:tcBorders>
              <w:top w:val="single" w:sz="4" w:space="0" w:color="auto"/>
              <w:left w:val="single" w:sz="4" w:space="0" w:color="auto"/>
              <w:bottom w:val="single" w:sz="4" w:space="0" w:color="auto"/>
              <w:right w:val="single" w:sz="4" w:space="0" w:color="auto"/>
            </w:tcBorders>
            <w:hideMark/>
          </w:tcPr>
          <w:p w:rsidR="001A0D7F" w:rsidRPr="005E3B03" w:rsidRDefault="001A0D7F" w:rsidP="005E3B03">
            <w:pPr>
              <w:spacing w:after="0" w:line="240" w:lineRule="auto"/>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на базе основного общего образования</w:t>
            </w:r>
          </w:p>
        </w:tc>
        <w:tc>
          <w:tcPr>
            <w:tcW w:w="2123" w:type="dxa"/>
            <w:vMerge/>
            <w:tcBorders>
              <w:top w:val="single" w:sz="4" w:space="0" w:color="auto"/>
              <w:left w:val="single" w:sz="4" w:space="0" w:color="auto"/>
              <w:bottom w:val="single" w:sz="4" w:space="0" w:color="auto"/>
              <w:right w:val="single" w:sz="4" w:space="0" w:color="auto"/>
            </w:tcBorders>
            <w:vAlign w:val="center"/>
            <w:hideMark/>
          </w:tcPr>
          <w:p w:rsidR="001A0D7F" w:rsidRPr="005E3B03" w:rsidRDefault="001A0D7F" w:rsidP="005E3B03">
            <w:pPr>
              <w:spacing w:after="0" w:line="240" w:lineRule="auto"/>
              <w:jc w:val="both"/>
              <w:rPr>
                <w:rFonts w:ascii="Times New Roman" w:eastAsia="Times New Roman" w:hAnsi="Times New Roman" w:cs="Times New Roman"/>
                <w:sz w:val="28"/>
                <w:szCs w:val="28"/>
                <w:lang w:eastAsia="ru-RU"/>
              </w:rPr>
            </w:pPr>
          </w:p>
        </w:tc>
        <w:tc>
          <w:tcPr>
            <w:tcW w:w="4218" w:type="dxa"/>
            <w:tcBorders>
              <w:top w:val="single" w:sz="4" w:space="0" w:color="auto"/>
              <w:left w:val="single" w:sz="4" w:space="0" w:color="auto"/>
              <w:bottom w:val="single" w:sz="4" w:space="0" w:color="auto"/>
              <w:right w:val="single" w:sz="4" w:space="0" w:color="auto"/>
            </w:tcBorders>
            <w:hideMark/>
          </w:tcPr>
          <w:p w:rsidR="001A0D7F" w:rsidRPr="005E3B03" w:rsidRDefault="001A0D7F" w:rsidP="005E3B03">
            <w:pPr>
              <w:spacing w:after="0" w:line="240" w:lineRule="auto"/>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3 года 10 месяцев</w:t>
            </w:r>
          </w:p>
        </w:tc>
      </w:tr>
    </w:tbl>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p>
    <w:p w:rsidR="001A0D7F" w:rsidRPr="005E3B03" w:rsidRDefault="001A0D7F" w:rsidP="005E3B03">
      <w:pPr>
        <w:widowControl w:val="0"/>
        <w:tabs>
          <w:tab w:val="left" w:pos="634"/>
        </w:tabs>
        <w:spacing w:after="0" w:line="240" w:lineRule="auto"/>
        <w:ind w:firstLine="567"/>
        <w:jc w:val="both"/>
        <w:rPr>
          <w:rFonts w:ascii="Times New Roman" w:eastAsia="Arial Unicode MS" w:hAnsi="Times New Roman" w:cs="Times New Roman"/>
          <w:color w:val="000000"/>
          <w:sz w:val="28"/>
          <w:szCs w:val="28"/>
          <w:lang w:eastAsia="ru-RU"/>
        </w:rPr>
      </w:pPr>
    </w:p>
    <w:p w:rsidR="001A0D7F" w:rsidRPr="005E3B03" w:rsidRDefault="001A0D7F" w:rsidP="005E3B03">
      <w:pPr>
        <w:spacing w:after="0" w:line="240" w:lineRule="auto"/>
        <w:ind w:firstLine="567"/>
        <w:jc w:val="both"/>
        <w:rPr>
          <w:rFonts w:ascii="Times New Roman" w:eastAsia="Times New Roman" w:hAnsi="Times New Roman" w:cs="Times New Roman"/>
          <w:b/>
          <w:sz w:val="28"/>
          <w:szCs w:val="28"/>
          <w:lang w:eastAsia="ru-RU"/>
        </w:rPr>
      </w:pPr>
      <w:r w:rsidRPr="005E3B03">
        <w:rPr>
          <w:rFonts w:ascii="Times New Roman" w:eastAsia="Times New Roman" w:hAnsi="Times New Roman" w:cs="Times New Roman"/>
          <w:b/>
          <w:sz w:val="28"/>
          <w:szCs w:val="28"/>
          <w:lang w:eastAsia="ru-RU"/>
        </w:rPr>
        <w:t>2. ХАРАКТЕРИСТИКА ПРОФЕССИОНАЛЬНОЙ ДЕЯТЕЛЬНОСТИ ВЫПУСКНИКОВ</w:t>
      </w:r>
    </w:p>
    <w:p w:rsidR="001A0D7F" w:rsidRPr="005E3B03" w:rsidRDefault="001A0D7F" w:rsidP="005E3B03">
      <w:pPr>
        <w:widowControl w:val="0"/>
        <w:tabs>
          <w:tab w:val="left" w:pos="634"/>
        </w:tabs>
        <w:spacing w:after="0" w:line="240" w:lineRule="auto"/>
        <w:ind w:firstLine="567"/>
        <w:jc w:val="both"/>
        <w:rPr>
          <w:rFonts w:ascii="Times New Roman" w:eastAsia="Arial Unicode MS" w:hAnsi="Times New Roman" w:cs="Times New Roman"/>
          <w:color w:val="000000"/>
          <w:sz w:val="28"/>
          <w:szCs w:val="28"/>
          <w:lang w:eastAsia="ru-RU"/>
        </w:rPr>
      </w:pPr>
    </w:p>
    <w:p w:rsidR="001A0D7F" w:rsidRPr="005E3B03" w:rsidRDefault="001A0D7F" w:rsidP="005E3B03">
      <w:pPr>
        <w:widowControl w:val="0"/>
        <w:numPr>
          <w:ilvl w:val="1"/>
          <w:numId w:val="7"/>
        </w:numPr>
        <w:tabs>
          <w:tab w:val="left" w:pos="634"/>
        </w:tabs>
        <w:spacing w:after="0" w:line="240" w:lineRule="auto"/>
        <w:ind w:left="0"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Область профессиональной деятельности выпускников: обучение и воспитание детей в процессе реализации образовательных программ начального общего образования.</w:t>
      </w:r>
    </w:p>
    <w:p w:rsidR="001A0D7F" w:rsidRPr="005E3B03" w:rsidRDefault="001A0D7F" w:rsidP="005E3B03">
      <w:pPr>
        <w:widowControl w:val="0"/>
        <w:tabs>
          <w:tab w:val="left" w:pos="634"/>
        </w:tabs>
        <w:spacing w:after="0" w:line="240" w:lineRule="auto"/>
        <w:ind w:firstLine="567"/>
        <w:jc w:val="both"/>
        <w:rPr>
          <w:rFonts w:ascii="Times New Roman" w:eastAsia="Arial Unicode MS" w:hAnsi="Times New Roman" w:cs="Times New Roman"/>
          <w:color w:val="000000"/>
          <w:sz w:val="28"/>
          <w:szCs w:val="28"/>
          <w:lang w:eastAsia="ru-RU"/>
        </w:rPr>
      </w:pPr>
    </w:p>
    <w:p w:rsidR="001A0D7F" w:rsidRPr="005E3B03" w:rsidRDefault="001A0D7F" w:rsidP="005E3B03">
      <w:pPr>
        <w:widowControl w:val="0"/>
        <w:numPr>
          <w:ilvl w:val="1"/>
          <w:numId w:val="7"/>
        </w:numPr>
        <w:tabs>
          <w:tab w:val="left" w:pos="634"/>
        </w:tabs>
        <w:spacing w:after="0" w:line="240" w:lineRule="auto"/>
        <w:ind w:left="0" w:firstLine="567"/>
        <w:jc w:val="both"/>
        <w:rPr>
          <w:rFonts w:ascii="Times New Roman" w:eastAsia="Arial Unicode MS" w:hAnsi="Times New Roman" w:cs="Times New Roman"/>
          <w:color w:val="000000"/>
          <w:sz w:val="28"/>
          <w:szCs w:val="28"/>
          <w:lang w:eastAsia="ru-RU"/>
        </w:rPr>
      </w:pPr>
      <w:proofErr w:type="gramStart"/>
      <w:r w:rsidRPr="005E3B03">
        <w:rPr>
          <w:rFonts w:ascii="Times New Roman" w:eastAsia="Arial Unicode MS" w:hAnsi="Times New Roman" w:cs="Times New Roman"/>
          <w:color w:val="000000"/>
          <w:sz w:val="28"/>
          <w:szCs w:val="28"/>
          <w:lang w:eastAsia="ru-RU"/>
        </w:rPr>
        <w:t>Объектами профессиональной деятельности выпускников являются: задачи, содержание, методы, средства, формы и процесс организации урочной и внеурочной деятельности обучающихся в начальных классах; задачи, содержание, методы, формы организации и процесс взаимодействия с коллегами и социальными партнерами (учреждениями (организациями) образования, культуры, родителями (лицами их заменяющими) по вопросам обучения и воспитания младших школьников; документационное обеспечение образовательного процесса.</w:t>
      </w:r>
      <w:proofErr w:type="gramEnd"/>
    </w:p>
    <w:p w:rsidR="001A0D7F" w:rsidRPr="005E3B03" w:rsidRDefault="001A0D7F" w:rsidP="005E3B03">
      <w:pPr>
        <w:tabs>
          <w:tab w:val="left" w:pos="652"/>
        </w:tabs>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b/>
          <w:sz w:val="28"/>
          <w:szCs w:val="28"/>
          <w:lang w:eastAsia="ru-RU"/>
        </w:rPr>
        <w:lastRenderedPageBreak/>
        <w:t>3</w:t>
      </w:r>
      <w:r w:rsidRPr="005E3B03">
        <w:rPr>
          <w:rFonts w:ascii="Times New Roman" w:eastAsia="Times New Roman" w:hAnsi="Times New Roman" w:cs="Times New Roman"/>
          <w:sz w:val="28"/>
          <w:szCs w:val="28"/>
          <w:lang w:eastAsia="ru-RU"/>
        </w:rPr>
        <w:t xml:space="preserve">. </w:t>
      </w:r>
      <w:r w:rsidRPr="005E3B03">
        <w:rPr>
          <w:rFonts w:ascii="Times New Roman" w:eastAsia="Times New Roman" w:hAnsi="Times New Roman" w:cs="Times New Roman"/>
          <w:b/>
          <w:sz w:val="28"/>
          <w:szCs w:val="28"/>
          <w:lang w:eastAsia="ru-RU"/>
        </w:rPr>
        <w:t>ТРЕБОВАНИЯ К РЕЗУЛЬТАТАМ ОСВОЕНИЯ ОСНОВНОЙ ПРОФЕССИОНАЛЬНОЙ ОБРАЗОВАТЕЛЬНОЙ ПРОГРАММЫ</w:t>
      </w:r>
      <w:r w:rsidRPr="005E3B03">
        <w:rPr>
          <w:rFonts w:ascii="Times New Roman" w:eastAsia="Times New Roman" w:hAnsi="Times New Roman" w:cs="Times New Roman"/>
          <w:sz w:val="28"/>
          <w:szCs w:val="28"/>
          <w:lang w:eastAsia="ru-RU"/>
        </w:rPr>
        <w:t xml:space="preserve"> </w:t>
      </w:r>
    </w:p>
    <w:p w:rsidR="001A0D7F" w:rsidRPr="005E3B03" w:rsidRDefault="001A0D7F" w:rsidP="005E3B03">
      <w:pPr>
        <w:widowControl w:val="0"/>
        <w:tabs>
          <w:tab w:val="left" w:pos="679"/>
        </w:tabs>
        <w:spacing w:after="0" w:line="240" w:lineRule="auto"/>
        <w:ind w:firstLine="567"/>
        <w:jc w:val="both"/>
        <w:rPr>
          <w:rFonts w:ascii="Times New Roman" w:eastAsia="Times New Roman" w:hAnsi="Times New Roman" w:cs="Times New Roman"/>
          <w:b/>
          <w:bCs/>
          <w:sz w:val="28"/>
          <w:szCs w:val="28"/>
          <w:shd w:val="clear" w:color="auto" w:fill="FFFFFF"/>
          <w:lang w:eastAsia="ru-RU"/>
        </w:rPr>
      </w:pPr>
    </w:p>
    <w:p w:rsidR="001A0D7F" w:rsidRPr="005E3B03" w:rsidRDefault="001A0D7F" w:rsidP="005E3B03">
      <w:pPr>
        <w:widowControl w:val="0"/>
        <w:numPr>
          <w:ilvl w:val="1"/>
          <w:numId w:val="8"/>
        </w:numPr>
        <w:tabs>
          <w:tab w:val="num" w:pos="142"/>
        </w:tabs>
        <w:spacing w:after="0" w:line="240" w:lineRule="auto"/>
        <w:ind w:left="0"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Учитель начальных классов должен обладать общими компетенциями</w:t>
      </w:r>
      <w:r w:rsidRPr="005E3B03">
        <w:rPr>
          <w:rFonts w:ascii="Times New Roman" w:eastAsia="Arial Unicode MS" w:hAnsi="Times New Roman" w:cs="Times New Roman"/>
          <w:b/>
          <w:bCs/>
          <w:color w:val="000000"/>
          <w:sz w:val="28"/>
          <w:szCs w:val="28"/>
          <w:shd w:val="clear" w:color="auto" w:fill="FFFFFF"/>
          <w:lang w:eastAsia="ru-RU"/>
        </w:rPr>
        <w:t xml:space="preserve">, </w:t>
      </w:r>
      <w:r w:rsidRPr="005E3B03">
        <w:rPr>
          <w:rFonts w:ascii="Times New Roman" w:eastAsia="Arial Unicode MS" w:hAnsi="Times New Roman" w:cs="Times New Roman"/>
          <w:color w:val="000000"/>
          <w:sz w:val="28"/>
          <w:szCs w:val="28"/>
          <w:lang w:eastAsia="ru-RU"/>
        </w:rPr>
        <w:t>включающими в себя способность:</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proofErr w:type="gramStart"/>
      <w:r w:rsidRPr="005E3B03">
        <w:rPr>
          <w:rFonts w:ascii="Times New Roman" w:eastAsia="Arial Unicode MS" w:hAnsi="Times New Roman" w:cs="Times New Roman"/>
          <w:color w:val="000000"/>
          <w:sz w:val="28"/>
          <w:szCs w:val="28"/>
          <w:lang w:eastAsia="ru-RU"/>
        </w:rPr>
        <w:t>ОК</w:t>
      </w:r>
      <w:proofErr w:type="gramEnd"/>
      <w:r w:rsidRPr="005E3B03">
        <w:rPr>
          <w:rFonts w:ascii="Times New Roman" w:eastAsia="Arial Unicode MS" w:hAnsi="Times New Roman" w:cs="Times New Roman"/>
          <w:color w:val="000000"/>
          <w:sz w:val="28"/>
          <w:szCs w:val="28"/>
          <w:lang w:eastAsia="ru-RU"/>
        </w:rPr>
        <w:t xml:space="preserve"> 1. Понимать сущность и социальную значимость своей будущей профессии, проявлять к ней устойчивый интерес.</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proofErr w:type="gramStart"/>
      <w:r w:rsidRPr="005E3B03">
        <w:rPr>
          <w:rFonts w:ascii="Times New Roman" w:eastAsia="Arial Unicode MS" w:hAnsi="Times New Roman" w:cs="Times New Roman"/>
          <w:color w:val="000000"/>
          <w:sz w:val="28"/>
          <w:szCs w:val="28"/>
          <w:lang w:eastAsia="ru-RU"/>
        </w:rPr>
        <w:t>ОК</w:t>
      </w:r>
      <w:proofErr w:type="gramEnd"/>
      <w:r w:rsidRPr="005E3B03">
        <w:rPr>
          <w:rFonts w:ascii="Times New Roman" w:eastAsia="Arial Unicode MS" w:hAnsi="Times New Roman" w:cs="Times New Roman"/>
          <w:color w:val="000000"/>
          <w:sz w:val="28"/>
          <w:szCs w:val="28"/>
          <w:lang w:eastAsia="ru-RU"/>
        </w:rPr>
        <w:t xml:space="preserve"> 2. Организовывать собственную деятельность, определять методы решения профессиональных задач, оценивать их эффективность и качество.</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proofErr w:type="gramStart"/>
      <w:r w:rsidRPr="005E3B03">
        <w:rPr>
          <w:rFonts w:ascii="Times New Roman" w:eastAsia="Arial Unicode MS" w:hAnsi="Times New Roman" w:cs="Times New Roman"/>
          <w:color w:val="000000"/>
          <w:sz w:val="28"/>
          <w:szCs w:val="28"/>
          <w:lang w:eastAsia="ru-RU"/>
        </w:rPr>
        <w:t>ОК</w:t>
      </w:r>
      <w:proofErr w:type="gramEnd"/>
      <w:r w:rsidRPr="005E3B03">
        <w:rPr>
          <w:rFonts w:ascii="Times New Roman" w:eastAsia="Arial Unicode MS" w:hAnsi="Times New Roman" w:cs="Times New Roman"/>
          <w:color w:val="000000"/>
          <w:sz w:val="28"/>
          <w:szCs w:val="28"/>
          <w:lang w:eastAsia="ru-RU"/>
        </w:rPr>
        <w:t xml:space="preserve"> 3. Оценивать риски и принимать решения в нестандартных ситуациях.</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proofErr w:type="gramStart"/>
      <w:r w:rsidRPr="005E3B03">
        <w:rPr>
          <w:rFonts w:ascii="Times New Roman" w:eastAsia="Arial Unicode MS" w:hAnsi="Times New Roman" w:cs="Times New Roman"/>
          <w:color w:val="000000"/>
          <w:sz w:val="28"/>
          <w:szCs w:val="28"/>
          <w:lang w:eastAsia="ru-RU"/>
        </w:rPr>
        <w:t>ОК</w:t>
      </w:r>
      <w:proofErr w:type="gramEnd"/>
      <w:r w:rsidRPr="005E3B03">
        <w:rPr>
          <w:rFonts w:ascii="Times New Roman" w:eastAsia="Arial Unicode MS" w:hAnsi="Times New Roman" w:cs="Times New Roman"/>
          <w:color w:val="000000"/>
          <w:sz w:val="28"/>
          <w:szCs w:val="28"/>
          <w:lang w:eastAsia="ru-RU"/>
        </w:rPr>
        <w:t xml:space="preserve">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proofErr w:type="gramStart"/>
      <w:r w:rsidRPr="005E3B03">
        <w:rPr>
          <w:rFonts w:ascii="Times New Roman" w:eastAsia="Arial Unicode MS" w:hAnsi="Times New Roman" w:cs="Times New Roman"/>
          <w:color w:val="000000"/>
          <w:sz w:val="28"/>
          <w:szCs w:val="28"/>
          <w:lang w:eastAsia="ru-RU"/>
        </w:rPr>
        <w:t>ОК</w:t>
      </w:r>
      <w:proofErr w:type="gramEnd"/>
      <w:r w:rsidRPr="005E3B03">
        <w:rPr>
          <w:rFonts w:ascii="Times New Roman" w:eastAsia="Arial Unicode MS" w:hAnsi="Times New Roman" w:cs="Times New Roman"/>
          <w:color w:val="000000"/>
          <w:sz w:val="28"/>
          <w:szCs w:val="28"/>
          <w:lang w:eastAsia="ru-RU"/>
        </w:rPr>
        <w:t xml:space="preserve"> 5. Использовать информационно-коммуникационные технологии для совершенствования профессиональной деятельности.</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proofErr w:type="gramStart"/>
      <w:r w:rsidRPr="005E3B03">
        <w:rPr>
          <w:rFonts w:ascii="Times New Roman" w:eastAsia="Arial Unicode MS" w:hAnsi="Times New Roman" w:cs="Times New Roman"/>
          <w:color w:val="000000"/>
          <w:sz w:val="28"/>
          <w:szCs w:val="28"/>
          <w:lang w:eastAsia="ru-RU"/>
        </w:rPr>
        <w:t>ОК</w:t>
      </w:r>
      <w:proofErr w:type="gramEnd"/>
      <w:r w:rsidRPr="005E3B03">
        <w:rPr>
          <w:rFonts w:ascii="Times New Roman" w:eastAsia="Arial Unicode MS" w:hAnsi="Times New Roman" w:cs="Times New Roman"/>
          <w:color w:val="000000"/>
          <w:sz w:val="28"/>
          <w:szCs w:val="28"/>
          <w:lang w:eastAsia="ru-RU"/>
        </w:rPr>
        <w:t xml:space="preserve"> 6. Работать в коллективе и команде, взаимодействовать с руководством, коллегами и социальными </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proofErr w:type="gramStart"/>
      <w:r w:rsidRPr="005E3B03">
        <w:rPr>
          <w:rFonts w:ascii="Times New Roman" w:eastAsia="Arial Unicode MS" w:hAnsi="Times New Roman" w:cs="Times New Roman"/>
          <w:color w:val="000000"/>
          <w:sz w:val="28"/>
          <w:szCs w:val="28"/>
          <w:lang w:eastAsia="ru-RU"/>
        </w:rPr>
        <w:t>ОК</w:t>
      </w:r>
      <w:proofErr w:type="gramEnd"/>
      <w:r w:rsidRPr="005E3B03">
        <w:rPr>
          <w:rFonts w:ascii="Times New Roman" w:eastAsia="Arial Unicode MS" w:hAnsi="Times New Roman" w:cs="Times New Roman"/>
          <w:color w:val="000000"/>
          <w:sz w:val="28"/>
          <w:szCs w:val="28"/>
          <w:lang w:eastAsia="ru-RU"/>
        </w:rPr>
        <w:t xml:space="preserve"> 7. Ставить цели, мотивировать деятельность обучающихся, организовывать и контролировать их работу с принятием на себя ответственности за качество образовательного процесса.</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proofErr w:type="gramStart"/>
      <w:r w:rsidRPr="005E3B03">
        <w:rPr>
          <w:rFonts w:ascii="Times New Roman" w:eastAsia="Arial Unicode MS" w:hAnsi="Times New Roman" w:cs="Times New Roman"/>
          <w:color w:val="000000"/>
          <w:sz w:val="28"/>
          <w:szCs w:val="28"/>
          <w:lang w:eastAsia="ru-RU"/>
        </w:rPr>
        <w:t>ОК</w:t>
      </w:r>
      <w:proofErr w:type="gramEnd"/>
      <w:r w:rsidRPr="005E3B03">
        <w:rPr>
          <w:rFonts w:ascii="Times New Roman" w:eastAsia="Arial Unicode MS" w:hAnsi="Times New Roman" w:cs="Times New Roman"/>
          <w:color w:val="000000"/>
          <w:sz w:val="28"/>
          <w:szCs w:val="28"/>
          <w:lang w:eastAsia="ru-RU"/>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proofErr w:type="gramStart"/>
      <w:r w:rsidRPr="005E3B03">
        <w:rPr>
          <w:rFonts w:ascii="Times New Roman" w:eastAsia="Arial Unicode MS" w:hAnsi="Times New Roman" w:cs="Times New Roman"/>
          <w:color w:val="000000"/>
          <w:sz w:val="28"/>
          <w:szCs w:val="28"/>
          <w:lang w:eastAsia="ru-RU"/>
        </w:rPr>
        <w:t>ОК</w:t>
      </w:r>
      <w:proofErr w:type="gramEnd"/>
      <w:r w:rsidRPr="005E3B03">
        <w:rPr>
          <w:rFonts w:ascii="Times New Roman" w:eastAsia="Arial Unicode MS" w:hAnsi="Times New Roman" w:cs="Times New Roman"/>
          <w:color w:val="000000"/>
          <w:sz w:val="28"/>
          <w:szCs w:val="28"/>
          <w:lang w:eastAsia="ru-RU"/>
        </w:rPr>
        <w:t xml:space="preserve"> 9. Осуществлять профессиональную деятельность в условиях обновления ее целей, содержания, смены технологий.</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proofErr w:type="gramStart"/>
      <w:r w:rsidRPr="005E3B03">
        <w:rPr>
          <w:rFonts w:ascii="Times New Roman" w:eastAsia="Arial Unicode MS" w:hAnsi="Times New Roman" w:cs="Times New Roman"/>
          <w:color w:val="000000"/>
          <w:sz w:val="28"/>
          <w:szCs w:val="28"/>
          <w:lang w:eastAsia="ru-RU"/>
        </w:rPr>
        <w:t>ОК</w:t>
      </w:r>
      <w:proofErr w:type="gramEnd"/>
      <w:r w:rsidRPr="005E3B03">
        <w:rPr>
          <w:rFonts w:ascii="Times New Roman" w:eastAsia="Arial Unicode MS" w:hAnsi="Times New Roman" w:cs="Times New Roman"/>
          <w:color w:val="000000"/>
          <w:sz w:val="28"/>
          <w:szCs w:val="28"/>
          <w:lang w:eastAsia="ru-RU"/>
        </w:rPr>
        <w:t xml:space="preserve"> 10. Осуществлять профилактику травматизма, обеспечивать охрану жизни и здоровья детей.</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proofErr w:type="gramStart"/>
      <w:r w:rsidRPr="005E3B03">
        <w:rPr>
          <w:rFonts w:ascii="Times New Roman" w:eastAsia="Arial Unicode MS" w:hAnsi="Times New Roman" w:cs="Times New Roman"/>
          <w:color w:val="000000"/>
          <w:sz w:val="28"/>
          <w:szCs w:val="28"/>
          <w:lang w:eastAsia="ru-RU"/>
        </w:rPr>
        <w:t>ОК</w:t>
      </w:r>
      <w:proofErr w:type="gramEnd"/>
      <w:r w:rsidRPr="005E3B03">
        <w:rPr>
          <w:rFonts w:ascii="Times New Roman" w:eastAsia="Arial Unicode MS" w:hAnsi="Times New Roman" w:cs="Times New Roman"/>
          <w:color w:val="000000"/>
          <w:sz w:val="28"/>
          <w:szCs w:val="28"/>
          <w:lang w:eastAsia="ru-RU"/>
        </w:rPr>
        <w:t xml:space="preserve"> 11. Строить профессиональную деятельность с соблюдением правовых норм ее регулирующих.</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p>
    <w:p w:rsidR="001A0D7F" w:rsidRPr="005E3B03" w:rsidRDefault="001A0D7F" w:rsidP="005E3B03">
      <w:pPr>
        <w:widowControl w:val="0"/>
        <w:numPr>
          <w:ilvl w:val="1"/>
          <w:numId w:val="8"/>
        </w:numPr>
        <w:tabs>
          <w:tab w:val="num" w:pos="142"/>
        </w:tabs>
        <w:spacing w:after="0" w:line="240" w:lineRule="auto"/>
        <w:ind w:left="0"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Учитель начальных классов должен обладать профессиональными компетенциями, соответствующими основным видам профессиональной деятельности:</w:t>
      </w:r>
    </w:p>
    <w:p w:rsidR="001A0D7F" w:rsidRPr="005E3B03" w:rsidRDefault="001A0D7F" w:rsidP="005E3B03">
      <w:pPr>
        <w:widowControl w:val="0"/>
        <w:numPr>
          <w:ilvl w:val="2"/>
          <w:numId w:val="8"/>
        </w:numPr>
        <w:tabs>
          <w:tab w:val="num" w:pos="142"/>
        </w:tabs>
        <w:spacing w:after="0" w:line="240" w:lineRule="auto"/>
        <w:ind w:left="0" w:firstLine="567"/>
        <w:jc w:val="both"/>
        <w:rPr>
          <w:rFonts w:ascii="Times New Roman" w:eastAsia="Arial Unicode MS" w:hAnsi="Times New Roman" w:cs="Times New Roman"/>
          <w:color w:val="000000"/>
          <w:sz w:val="28"/>
          <w:szCs w:val="28"/>
          <w:shd w:val="clear" w:color="auto" w:fill="FFFFFF"/>
          <w:lang w:eastAsia="ru-RU"/>
        </w:rPr>
      </w:pPr>
      <w:r w:rsidRPr="005E3B03">
        <w:rPr>
          <w:rFonts w:ascii="Times New Roman" w:eastAsia="Arial Unicode MS" w:hAnsi="Times New Roman" w:cs="Times New Roman"/>
          <w:color w:val="000000"/>
          <w:sz w:val="28"/>
          <w:szCs w:val="28"/>
          <w:lang w:eastAsia="ru-RU"/>
        </w:rPr>
        <w:t>Преподавание по программам начального общего образования</w:t>
      </w:r>
      <w:r w:rsidRPr="005E3B03">
        <w:rPr>
          <w:rFonts w:ascii="Times New Roman" w:eastAsia="Arial Unicode MS" w:hAnsi="Times New Roman" w:cs="Times New Roman"/>
          <w:b/>
          <w:bCs/>
          <w:color w:val="000000"/>
          <w:sz w:val="28"/>
          <w:szCs w:val="28"/>
          <w:shd w:val="clear" w:color="auto" w:fill="FFFFFF"/>
          <w:lang w:eastAsia="ru-RU"/>
        </w:rPr>
        <w:t>.</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ПК 1.1. Определять цели и задачи, планировать уроки.</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ПК 1.2. Проводить уроки.</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ПК 1.3. Осуществлять педагогический контроль, оценивать процесс и результаты обучения.</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ПК 1.4. Анализировать уроки.</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 xml:space="preserve">ПК 1.5. Вести документацию, обеспечивающую </w:t>
      </w:r>
      <w:proofErr w:type="gramStart"/>
      <w:r w:rsidRPr="005E3B03">
        <w:rPr>
          <w:rFonts w:ascii="Times New Roman" w:eastAsia="Arial Unicode MS" w:hAnsi="Times New Roman" w:cs="Times New Roman"/>
          <w:color w:val="000000"/>
          <w:sz w:val="28"/>
          <w:szCs w:val="28"/>
          <w:lang w:eastAsia="ru-RU"/>
        </w:rPr>
        <w:t>обучение по программам</w:t>
      </w:r>
      <w:proofErr w:type="gramEnd"/>
      <w:r w:rsidRPr="005E3B03">
        <w:rPr>
          <w:rFonts w:ascii="Times New Roman" w:eastAsia="Arial Unicode MS" w:hAnsi="Times New Roman" w:cs="Times New Roman"/>
          <w:color w:val="000000"/>
          <w:sz w:val="28"/>
          <w:szCs w:val="28"/>
          <w:lang w:eastAsia="ru-RU"/>
        </w:rPr>
        <w:t xml:space="preserve"> начального общего образования.</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p>
    <w:p w:rsidR="001A0D7F" w:rsidRPr="005E3B03" w:rsidRDefault="001A0D7F" w:rsidP="005E3B03">
      <w:pPr>
        <w:widowControl w:val="0"/>
        <w:numPr>
          <w:ilvl w:val="2"/>
          <w:numId w:val="8"/>
        </w:numPr>
        <w:tabs>
          <w:tab w:val="num" w:pos="142"/>
        </w:tabs>
        <w:spacing w:after="0" w:line="240" w:lineRule="auto"/>
        <w:ind w:left="0"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Организация внеурочной деятельности и общения младших школьников</w:t>
      </w:r>
      <w:r w:rsidRPr="005E3B03">
        <w:rPr>
          <w:rFonts w:ascii="Times New Roman" w:eastAsia="Arial Unicode MS" w:hAnsi="Times New Roman" w:cs="Times New Roman"/>
          <w:b/>
          <w:bCs/>
          <w:color w:val="000000"/>
          <w:sz w:val="28"/>
          <w:szCs w:val="28"/>
          <w:shd w:val="clear" w:color="auto" w:fill="FFFFFF"/>
          <w:lang w:eastAsia="ru-RU"/>
        </w:rPr>
        <w:t xml:space="preserve">. </w:t>
      </w:r>
      <w:r w:rsidRPr="005E3B03">
        <w:rPr>
          <w:rFonts w:ascii="Times New Roman" w:eastAsia="Arial Unicode MS" w:hAnsi="Times New Roman" w:cs="Times New Roman"/>
          <w:color w:val="000000"/>
          <w:sz w:val="28"/>
          <w:szCs w:val="28"/>
          <w:lang w:eastAsia="ru-RU"/>
        </w:rPr>
        <w:t xml:space="preserve">ПК 2.1. Определять цели и задачи внеурочной деятельности и </w:t>
      </w:r>
      <w:r w:rsidRPr="005E3B03">
        <w:rPr>
          <w:rFonts w:ascii="Times New Roman" w:eastAsia="Arial Unicode MS" w:hAnsi="Times New Roman" w:cs="Times New Roman"/>
          <w:color w:val="000000"/>
          <w:sz w:val="28"/>
          <w:szCs w:val="28"/>
          <w:lang w:eastAsia="ru-RU"/>
        </w:rPr>
        <w:lastRenderedPageBreak/>
        <w:t>общения, планировать внеурочные занятия.</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ПК 2.2. Проводить внеурочные занятия.</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 xml:space="preserve">ПК 2.3. Осуществлять педагогический контроль, оценивать процесс и результаты деятельности </w:t>
      </w:r>
      <w:proofErr w:type="gramStart"/>
      <w:r w:rsidRPr="005E3B03">
        <w:rPr>
          <w:rFonts w:ascii="Times New Roman" w:eastAsia="Arial Unicode MS" w:hAnsi="Times New Roman" w:cs="Times New Roman"/>
          <w:color w:val="000000"/>
          <w:sz w:val="28"/>
          <w:szCs w:val="28"/>
          <w:lang w:eastAsia="ru-RU"/>
        </w:rPr>
        <w:t>обучающихся</w:t>
      </w:r>
      <w:proofErr w:type="gramEnd"/>
      <w:r w:rsidRPr="005E3B03">
        <w:rPr>
          <w:rFonts w:ascii="Times New Roman" w:eastAsia="Arial Unicode MS" w:hAnsi="Times New Roman" w:cs="Times New Roman"/>
          <w:color w:val="000000"/>
          <w:sz w:val="28"/>
          <w:szCs w:val="28"/>
          <w:lang w:eastAsia="ru-RU"/>
        </w:rPr>
        <w:t>.</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ПК 2.4. Анализировать процесс и результаты внеурочной деятельности и отдельных занятий.</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ПК 2.5. Вести документацию, обеспечивающую организацию внеурочной деятельности и общения младших школьников.</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p>
    <w:p w:rsidR="001A0D7F" w:rsidRPr="005E3B03" w:rsidRDefault="001A0D7F" w:rsidP="005E3B03">
      <w:pPr>
        <w:widowControl w:val="0"/>
        <w:numPr>
          <w:ilvl w:val="2"/>
          <w:numId w:val="8"/>
        </w:numPr>
        <w:tabs>
          <w:tab w:val="num" w:pos="142"/>
        </w:tabs>
        <w:spacing w:after="0" w:line="240" w:lineRule="auto"/>
        <w:ind w:left="0" w:firstLine="567"/>
        <w:jc w:val="both"/>
        <w:rPr>
          <w:rFonts w:ascii="Times New Roman" w:eastAsia="Arial Unicode MS" w:hAnsi="Times New Roman" w:cs="Times New Roman"/>
          <w:color w:val="000000"/>
          <w:sz w:val="28"/>
          <w:szCs w:val="28"/>
          <w:shd w:val="clear" w:color="auto" w:fill="FFFFFF"/>
          <w:lang w:eastAsia="ru-RU"/>
        </w:rPr>
      </w:pPr>
      <w:r w:rsidRPr="005E3B03">
        <w:rPr>
          <w:rFonts w:ascii="Times New Roman" w:eastAsia="Arial Unicode MS" w:hAnsi="Times New Roman" w:cs="Times New Roman"/>
          <w:color w:val="000000"/>
          <w:sz w:val="28"/>
          <w:szCs w:val="28"/>
          <w:lang w:eastAsia="ru-RU"/>
        </w:rPr>
        <w:t>Классное руководство</w:t>
      </w:r>
      <w:r w:rsidRPr="005E3B03">
        <w:rPr>
          <w:rFonts w:ascii="Times New Roman" w:eastAsia="Arial Unicode MS" w:hAnsi="Times New Roman" w:cs="Times New Roman"/>
          <w:b/>
          <w:bCs/>
          <w:color w:val="000000"/>
          <w:sz w:val="28"/>
          <w:szCs w:val="28"/>
          <w:shd w:val="clear" w:color="auto" w:fill="FFFFFF"/>
          <w:lang w:eastAsia="ru-RU"/>
        </w:rPr>
        <w:t>.</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ПК 3.1. Проводить педагогическое наблюдение и диагностику, интерпретировать полученные результаты.</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ПК 3.2. Определять цели и задачи, планировать внеклассную работу.</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ПК 3.3. Проводить внеклассные мероприятия.</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ПК 3.4. Анализировать процесс и результаты проведения внеклассных мероприятий.</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ПК 3.5. Определять цели и задачи, планировать работу с родителями.</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ПК 3.6. Обеспечивать взаимодействие с родителями младших школьников при решении задач обучения и воспитания.</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ПК 3.7. Анализировать результаты работы с родителями.</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ПК 3.8. Координировать деятельность сотрудников образовательного учреждения, работающих с классом.</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p>
    <w:p w:rsidR="001A0D7F" w:rsidRPr="005E3B03" w:rsidRDefault="001A0D7F" w:rsidP="005E3B03">
      <w:pPr>
        <w:widowControl w:val="0"/>
        <w:numPr>
          <w:ilvl w:val="2"/>
          <w:numId w:val="8"/>
        </w:numPr>
        <w:tabs>
          <w:tab w:val="num" w:pos="142"/>
        </w:tabs>
        <w:spacing w:after="0" w:line="240" w:lineRule="auto"/>
        <w:ind w:left="0" w:firstLine="567"/>
        <w:jc w:val="both"/>
        <w:rPr>
          <w:rFonts w:ascii="Times New Roman" w:eastAsia="Arial Unicode MS" w:hAnsi="Times New Roman" w:cs="Times New Roman"/>
          <w:color w:val="000000"/>
          <w:sz w:val="28"/>
          <w:szCs w:val="28"/>
          <w:shd w:val="clear" w:color="auto" w:fill="FFFFFF"/>
          <w:lang w:eastAsia="ru-RU"/>
        </w:rPr>
      </w:pPr>
      <w:r w:rsidRPr="005E3B03">
        <w:rPr>
          <w:rFonts w:ascii="Times New Roman" w:eastAsia="Arial Unicode MS" w:hAnsi="Times New Roman" w:cs="Times New Roman"/>
          <w:color w:val="000000"/>
          <w:sz w:val="28"/>
          <w:szCs w:val="28"/>
          <w:lang w:eastAsia="ru-RU"/>
        </w:rPr>
        <w:t>Методическое обеспечение образовательного процесса</w:t>
      </w:r>
      <w:r w:rsidRPr="005E3B03">
        <w:rPr>
          <w:rFonts w:ascii="Times New Roman" w:eastAsia="Arial Unicode MS" w:hAnsi="Times New Roman" w:cs="Times New Roman"/>
          <w:b/>
          <w:bCs/>
          <w:color w:val="000000"/>
          <w:sz w:val="28"/>
          <w:szCs w:val="28"/>
          <w:shd w:val="clear" w:color="auto" w:fill="FFFFFF"/>
          <w:lang w:eastAsia="ru-RU"/>
        </w:rPr>
        <w:t>.</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ПК 4.1. Выбирать учебно-методический комплект, разрабатывать учебно-методические материалы (рабочие программы, учебно-тематические планы) на основе образовательного стандарта и примерных программ с учетом вида образовательного учреждения, особенностей класса/группы и отдельных обучающихся.</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ПК 4.2. Создавать в кабинете предметно-развивающую среду.</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ПК 4.3.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 самоанализа и анализа деятельности других педагогов.</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ПК 4.4. Оформлять педагогические разработки в виде отчетов, рефератов, выступлений.</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ПК 4.5. Участвовать в исследовательской и проектной деятельности в области начального образования.</w:t>
      </w:r>
    </w:p>
    <w:p w:rsidR="005E3B03" w:rsidRDefault="005E3B03" w:rsidP="005E3B03">
      <w:pPr>
        <w:widowControl w:val="0"/>
        <w:tabs>
          <w:tab w:val="left" w:pos="528"/>
        </w:tabs>
        <w:spacing w:after="0" w:line="240" w:lineRule="auto"/>
        <w:ind w:firstLine="567"/>
        <w:jc w:val="both"/>
        <w:rPr>
          <w:rFonts w:ascii="Times New Roman" w:hAnsi="Times New Roman" w:cs="Times New Roman"/>
          <w:b/>
          <w:sz w:val="28"/>
          <w:szCs w:val="28"/>
        </w:rPr>
      </w:pPr>
    </w:p>
    <w:p w:rsidR="001A0D7F" w:rsidRPr="005E3B03" w:rsidRDefault="001A0D7F" w:rsidP="005E3B03">
      <w:pPr>
        <w:widowControl w:val="0"/>
        <w:tabs>
          <w:tab w:val="left" w:pos="528"/>
        </w:tabs>
        <w:spacing w:after="0" w:line="240" w:lineRule="auto"/>
        <w:ind w:firstLine="567"/>
        <w:jc w:val="both"/>
        <w:rPr>
          <w:rFonts w:ascii="Times New Roman" w:hAnsi="Times New Roman" w:cs="Times New Roman"/>
          <w:b/>
          <w:sz w:val="28"/>
          <w:szCs w:val="28"/>
        </w:rPr>
      </w:pPr>
      <w:r w:rsidRPr="005E3B03">
        <w:rPr>
          <w:rFonts w:ascii="Times New Roman" w:hAnsi="Times New Roman" w:cs="Times New Roman"/>
          <w:b/>
          <w:sz w:val="28"/>
          <w:szCs w:val="28"/>
        </w:rPr>
        <w:t>4. ДОКУМЕНТЫ, ОПРЕДЕЛЯЮЩИЕ СОДЕРЖАНИЕ И ОРГАНИЗАЦИЮ ОБРАЗОВАТЕЛЬНОГО ПРОЦЕССА</w:t>
      </w:r>
    </w:p>
    <w:p w:rsidR="001A0D7F" w:rsidRPr="005E3B03" w:rsidRDefault="001A0D7F" w:rsidP="005E3B03">
      <w:pPr>
        <w:spacing w:after="0" w:line="240" w:lineRule="auto"/>
        <w:ind w:firstLine="567"/>
        <w:jc w:val="both"/>
        <w:rPr>
          <w:rFonts w:ascii="Times New Roman" w:eastAsia="Times New Roman" w:hAnsi="Times New Roman" w:cs="Times New Roman"/>
          <w:b/>
          <w:sz w:val="28"/>
          <w:szCs w:val="28"/>
          <w:lang w:eastAsia="ru-RU"/>
        </w:rPr>
      </w:pPr>
    </w:p>
    <w:p w:rsidR="001A0D7F" w:rsidRPr="005E3B03" w:rsidRDefault="001A0D7F" w:rsidP="005E3B03">
      <w:pPr>
        <w:spacing w:after="0" w:line="240" w:lineRule="auto"/>
        <w:ind w:firstLine="567"/>
        <w:jc w:val="both"/>
        <w:rPr>
          <w:rFonts w:ascii="Times New Roman" w:eastAsia="Times New Roman" w:hAnsi="Times New Roman" w:cs="Times New Roman"/>
          <w:b/>
          <w:sz w:val="28"/>
          <w:szCs w:val="28"/>
          <w:lang w:eastAsia="ru-RU"/>
        </w:rPr>
      </w:pPr>
      <w:r w:rsidRPr="005E3B03">
        <w:rPr>
          <w:rFonts w:ascii="Times New Roman" w:eastAsia="Times New Roman" w:hAnsi="Times New Roman" w:cs="Times New Roman"/>
          <w:b/>
          <w:sz w:val="28"/>
          <w:szCs w:val="28"/>
          <w:lang w:eastAsia="ru-RU"/>
        </w:rPr>
        <w:t>4.1. Рабочий учебный план</w:t>
      </w: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 xml:space="preserve">Учебный  план  определяет следующие характеристики ППССЗ по специальности: </w:t>
      </w:r>
    </w:p>
    <w:p w:rsidR="001A0D7F" w:rsidRPr="005E3B03" w:rsidRDefault="005E3B03" w:rsidP="005E3B03">
      <w:pPr>
        <w:widowControl w:val="0"/>
        <w:numPr>
          <w:ilvl w:val="0"/>
          <w:numId w:val="9"/>
        </w:numPr>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1A0D7F" w:rsidRPr="005E3B03">
        <w:rPr>
          <w:rFonts w:ascii="Times New Roman" w:eastAsia="Times New Roman" w:hAnsi="Times New Roman" w:cs="Times New Roman"/>
          <w:sz w:val="28"/>
          <w:szCs w:val="28"/>
          <w:lang w:eastAsia="ru-RU"/>
        </w:rPr>
        <w:t xml:space="preserve">объемные параметры учебной нагрузки в целом, по годам обучения и по семестрам;  </w:t>
      </w:r>
    </w:p>
    <w:p w:rsidR="001A0D7F" w:rsidRPr="005E3B03" w:rsidRDefault="005E3B03" w:rsidP="005E3B03">
      <w:pPr>
        <w:widowControl w:val="0"/>
        <w:numPr>
          <w:ilvl w:val="0"/>
          <w:numId w:val="9"/>
        </w:numPr>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0D7F" w:rsidRPr="005E3B03">
        <w:rPr>
          <w:rFonts w:ascii="Times New Roman" w:eastAsia="Times New Roman" w:hAnsi="Times New Roman" w:cs="Times New Roman"/>
          <w:sz w:val="28"/>
          <w:szCs w:val="28"/>
          <w:lang w:eastAsia="ru-RU"/>
        </w:rPr>
        <w:t>перечень учебных дисциплин, профессиональных модулей и их составных элементов (междисциплинарных курсов, учебной и производственной практик);</w:t>
      </w:r>
    </w:p>
    <w:p w:rsidR="001A0D7F" w:rsidRPr="005E3B03" w:rsidRDefault="005E3B03" w:rsidP="005E3B03">
      <w:pPr>
        <w:widowControl w:val="0"/>
        <w:numPr>
          <w:ilvl w:val="0"/>
          <w:numId w:val="9"/>
        </w:numPr>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0D7F" w:rsidRPr="005E3B03">
        <w:rPr>
          <w:rFonts w:ascii="Times New Roman" w:eastAsia="Times New Roman" w:hAnsi="Times New Roman" w:cs="Times New Roman"/>
          <w:sz w:val="28"/>
          <w:szCs w:val="28"/>
          <w:lang w:eastAsia="ru-RU"/>
        </w:rPr>
        <w:t>последовательность изучения учебных дисциплин и профессиональных модулей;</w:t>
      </w:r>
    </w:p>
    <w:p w:rsidR="001A0D7F" w:rsidRPr="005E3B03" w:rsidRDefault="005E3B03" w:rsidP="005E3B03">
      <w:pPr>
        <w:widowControl w:val="0"/>
        <w:numPr>
          <w:ilvl w:val="0"/>
          <w:numId w:val="9"/>
        </w:numPr>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0D7F" w:rsidRPr="005E3B03">
        <w:rPr>
          <w:rFonts w:ascii="Times New Roman" w:eastAsia="Times New Roman" w:hAnsi="Times New Roman" w:cs="Times New Roman"/>
          <w:sz w:val="28"/>
          <w:szCs w:val="28"/>
          <w:lang w:eastAsia="ru-RU"/>
        </w:rPr>
        <w:t>распределение по годам обучения и семестрам различных форм промежуточной аттестации по учебным дисциплинам, профессиональным модулям (и их составляющим междисциплинарным курсам,  учебной и производственной практикам);</w:t>
      </w:r>
    </w:p>
    <w:p w:rsidR="001A0D7F" w:rsidRPr="005E3B03" w:rsidRDefault="005E3B03" w:rsidP="005E3B03">
      <w:pPr>
        <w:widowControl w:val="0"/>
        <w:numPr>
          <w:ilvl w:val="0"/>
          <w:numId w:val="9"/>
        </w:numPr>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0D7F" w:rsidRPr="005E3B03">
        <w:rPr>
          <w:rFonts w:ascii="Times New Roman" w:eastAsia="Times New Roman" w:hAnsi="Times New Roman" w:cs="Times New Roman"/>
          <w:sz w:val="28"/>
          <w:szCs w:val="28"/>
          <w:lang w:eastAsia="ru-RU"/>
        </w:rPr>
        <w:t>объемы учебной нагрузки по видам учебных занятий,  по учебным дисциплинам, профессиональным модулям и их составляющим;</w:t>
      </w:r>
    </w:p>
    <w:p w:rsidR="001A0D7F" w:rsidRPr="005E3B03" w:rsidRDefault="005E3B03" w:rsidP="005E3B03">
      <w:pPr>
        <w:widowControl w:val="0"/>
        <w:numPr>
          <w:ilvl w:val="0"/>
          <w:numId w:val="9"/>
        </w:numPr>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0D7F" w:rsidRPr="005E3B03">
        <w:rPr>
          <w:rFonts w:ascii="Times New Roman" w:eastAsia="Times New Roman" w:hAnsi="Times New Roman" w:cs="Times New Roman"/>
          <w:sz w:val="28"/>
          <w:szCs w:val="28"/>
          <w:lang w:eastAsia="ru-RU"/>
        </w:rPr>
        <w:t xml:space="preserve">сроки прохождения и продолжительность преддипломной практики; </w:t>
      </w:r>
    </w:p>
    <w:p w:rsidR="001A0D7F" w:rsidRPr="005E3B03" w:rsidRDefault="005E3B03" w:rsidP="005E3B03">
      <w:pPr>
        <w:widowControl w:val="0"/>
        <w:numPr>
          <w:ilvl w:val="0"/>
          <w:numId w:val="9"/>
        </w:numPr>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0D7F" w:rsidRPr="005E3B03">
        <w:rPr>
          <w:rFonts w:ascii="Times New Roman" w:eastAsia="Times New Roman" w:hAnsi="Times New Roman" w:cs="Times New Roman"/>
          <w:sz w:val="28"/>
          <w:szCs w:val="28"/>
          <w:lang w:eastAsia="ru-RU"/>
        </w:rPr>
        <w:t>формы государственной (итоговой) аттестации, объемы времени, отведенные на подготовку и защиту выпускной кв</w:t>
      </w:r>
      <w:r>
        <w:rPr>
          <w:rFonts w:ascii="Times New Roman" w:eastAsia="Times New Roman" w:hAnsi="Times New Roman" w:cs="Times New Roman"/>
          <w:sz w:val="28"/>
          <w:szCs w:val="28"/>
          <w:lang w:eastAsia="ru-RU"/>
        </w:rPr>
        <w:t xml:space="preserve">алификационной работы в рамках </w:t>
      </w:r>
      <w:r w:rsidR="001A0D7F" w:rsidRPr="005E3B03">
        <w:rPr>
          <w:rFonts w:ascii="Times New Roman" w:eastAsia="Times New Roman" w:hAnsi="Times New Roman" w:cs="Times New Roman"/>
          <w:sz w:val="28"/>
          <w:szCs w:val="28"/>
          <w:lang w:eastAsia="ru-RU"/>
        </w:rPr>
        <w:t>ИА;</w:t>
      </w:r>
    </w:p>
    <w:p w:rsidR="001A0D7F" w:rsidRPr="005E3B03" w:rsidRDefault="005E3B03" w:rsidP="005E3B03">
      <w:pPr>
        <w:widowControl w:val="0"/>
        <w:numPr>
          <w:ilvl w:val="0"/>
          <w:numId w:val="9"/>
        </w:numPr>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0D7F" w:rsidRPr="005E3B03">
        <w:rPr>
          <w:rFonts w:ascii="Times New Roman" w:eastAsia="Times New Roman" w:hAnsi="Times New Roman" w:cs="Times New Roman"/>
          <w:sz w:val="28"/>
          <w:szCs w:val="28"/>
          <w:lang w:eastAsia="ru-RU"/>
        </w:rPr>
        <w:t>объем каникул по годам обучения.</w:t>
      </w: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 xml:space="preserve">Максимальный объем учебной нагрузки составляет 54 </w:t>
      </w:r>
      <w:proofErr w:type="gramStart"/>
      <w:r w:rsidRPr="005E3B03">
        <w:rPr>
          <w:rFonts w:ascii="Times New Roman" w:eastAsia="Times New Roman" w:hAnsi="Times New Roman" w:cs="Times New Roman"/>
          <w:sz w:val="28"/>
          <w:szCs w:val="28"/>
          <w:lang w:eastAsia="ru-RU"/>
        </w:rPr>
        <w:t>академических</w:t>
      </w:r>
      <w:proofErr w:type="gramEnd"/>
      <w:r w:rsidRPr="005E3B03">
        <w:rPr>
          <w:rFonts w:ascii="Times New Roman" w:eastAsia="Times New Roman" w:hAnsi="Times New Roman" w:cs="Times New Roman"/>
          <w:sz w:val="28"/>
          <w:szCs w:val="28"/>
          <w:lang w:eastAsia="ru-RU"/>
        </w:rPr>
        <w:t xml:space="preserve"> часа в неделю, включая все виды аудиторной и внеаудиторной работы. </w:t>
      </w: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 xml:space="preserve">Максимальный объем обязательной аудиторной учебной нагрузки обучающихся при очной форме обучения составляет 36 академических часов в неделю. </w:t>
      </w: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Обязательная аудиторная нагрузка предполагает лекции, практические занятия, включая семинары и выполнение курсовых работ. Самостоятельная работа организуется в форме выполнения курсовых работ, междисциплинарных проектов, подготовки рефератов, самостоятельного изучения отдельных дидактических единиц и т.д.</w:t>
      </w: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 xml:space="preserve">ППССЗ специальности по специальности 44.02.02 </w:t>
      </w:r>
      <w:r w:rsidR="005E3B03">
        <w:rPr>
          <w:rFonts w:ascii="Times New Roman" w:eastAsia="Times New Roman" w:hAnsi="Times New Roman" w:cs="Times New Roman"/>
          <w:sz w:val="28"/>
          <w:szCs w:val="28"/>
          <w:lang w:eastAsia="ru-RU"/>
        </w:rPr>
        <w:t>«</w:t>
      </w:r>
      <w:r w:rsidRPr="005E3B03">
        <w:rPr>
          <w:rFonts w:ascii="Times New Roman" w:eastAsia="Times New Roman" w:hAnsi="Times New Roman" w:cs="Times New Roman"/>
          <w:sz w:val="28"/>
          <w:szCs w:val="28"/>
          <w:lang w:eastAsia="ru-RU"/>
        </w:rPr>
        <w:t>Преподавание в начальных классах</w:t>
      </w:r>
      <w:r w:rsidR="005E3B03">
        <w:rPr>
          <w:rFonts w:ascii="Times New Roman" w:eastAsia="Times New Roman" w:hAnsi="Times New Roman" w:cs="Times New Roman"/>
          <w:sz w:val="28"/>
          <w:szCs w:val="28"/>
          <w:lang w:eastAsia="ru-RU"/>
        </w:rPr>
        <w:t>»</w:t>
      </w:r>
      <w:r w:rsidRPr="005E3B03">
        <w:rPr>
          <w:rFonts w:ascii="Times New Roman" w:eastAsia="Times New Roman" w:hAnsi="Times New Roman" w:cs="Times New Roman"/>
          <w:sz w:val="28"/>
          <w:szCs w:val="28"/>
          <w:lang w:eastAsia="ru-RU"/>
        </w:rPr>
        <w:t xml:space="preserve"> предполагает изучение следующих учебных циклов профессиональной подготовки:</w:t>
      </w:r>
    </w:p>
    <w:p w:rsidR="001A0D7F" w:rsidRPr="005E3B03" w:rsidRDefault="001A0D7F" w:rsidP="005E3B03">
      <w:pPr>
        <w:widowControl w:val="0"/>
        <w:numPr>
          <w:ilvl w:val="0"/>
          <w:numId w:val="10"/>
        </w:numPr>
        <w:tabs>
          <w:tab w:val="num" w:pos="851"/>
        </w:tabs>
        <w:spacing w:after="0" w:line="240" w:lineRule="auto"/>
        <w:ind w:left="0"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общий гуманитарный и социально-экономический – ОГСЭ;</w:t>
      </w:r>
    </w:p>
    <w:p w:rsidR="001A0D7F" w:rsidRPr="005E3B03" w:rsidRDefault="001A0D7F" w:rsidP="005E3B03">
      <w:pPr>
        <w:widowControl w:val="0"/>
        <w:numPr>
          <w:ilvl w:val="0"/>
          <w:numId w:val="10"/>
        </w:numPr>
        <w:tabs>
          <w:tab w:val="num" w:pos="851"/>
        </w:tabs>
        <w:spacing w:after="0" w:line="240" w:lineRule="auto"/>
        <w:ind w:left="0"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математический и общий естественнонаучный – ЕН;</w:t>
      </w:r>
    </w:p>
    <w:p w:rsidR="001A0D7F" w:rsidRPr="005E3B03" w:rsidRDefault="001A0D7F" w:rsidP="005E3B03">
      <w:pPr>
        <w:widowControl w:val="0"/>
        <w:numPr>
          <w:ilvl w:val="0"/>
          <w:numId w:val="10"/>
        </w:numPr>
        <w:tabs>
          <w:tab w:val="num" w:pos="851"/>
        </w:tabs>
        <w:spacing w:after="0" w:line="240" w:lineRule="auto"/>
        <w:ind w:left="0"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 xml:space="preserve">профессиональный – </w:t>
      </w:r>
      <w:proofErr w:type="gramStart"/>
      <w:r w:rsidRPr="005E3B03">
        <w:rPr>
          <w:rFonts w:ascii="Times New Roman" w:eastAsia="Times New Roman" w:hAnsi="Times New Roman" w:cs="Times New Roman"/>
          <w:sz w:val="28"/>
          <w:szCs w:val="28"/>
          <w:lang w:eastAsia="ru-RU"/>
        </w:rPr>
        <w:t>П</w:t>
      </w:r>
      <w:proofErr w:type="gramEnd"/>
      <w:r w:rsidRPr="005E3B03">
        <w:rPr>
          <w:rFonts w:ascii="Times New Roman" w:eastAsia="Times New Roman" w:hAnsi="Times New Roman" w:cs="Times New Roman"/>
          <w:sz w:val="28"/>
          <w:szCs w:val="28"/>
          <w:lang w:eastAsia="ru-RU"/>
        </w:rPr>
        <w:t>;</w:t>
      </w:r>
    </w:p>
    <w:p w:rsidR="001A0D7F" w:rsidRPr="005E3B03" w:rsidRDefault="001A0D7F" w:rsidP="005E3B03">
      <w:pPr>
        <w:widowControl w:val="0"/>
        <w:numPr>
          <w:ilvl w:val="0"/>
          <w:numId w:val="10"/>
        </w:numPr>
        <w:tabs>
          <w:tab w:val="num" w:pos="851"/>
        </w:tabs>
        <w:spacing w:after="0" w:line="240" w:lineRule="auto"/>
        <w:ind w:left="0"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учебная практика – УП;</w:t>
      </w:r>
    </w:p>
    <w:p w:rsidR="001A0D7F" w:rsidRPr="005E3B03" w:rsidRDefault="001A0D7F" w:rsidP="005E3B03">
      <w:pPr>
        <w:widowControl w:val="0"/>
        <w:numPr>
          <w:ilvl w:val="0"/>
          <w:numId w:val="10"/>
        </w:numPr>
        <w:tabs>
          <w:tab w:val="num" w:pos="851"/>
        </w:tabs>
        <w:spacing w:after="0" w:line="240" w:lineRule="auto"/>
        <w:ind w:left="0"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производственная практика (по профилю специальности) – ПП;</w:t>
      </w:r>
    </w:p>
    <w:p w:rsidR="001A0D7F" w:rsidRPr="005E3B03" w:rsidRDefault="001A0D7F" w:rsidP="005E3B03">
      <w:pPr>
        <w:widowControl w:val="0"/>
        <w:numPr>
          <w:ilvl w:val="0"/>
          <w:numId w:val="10"/>
        </w:numPr>
        <w:tabs>
          <w:tab w:val="num" w:pos="851"/>
        </w:tabs>
        <w:spacing w:after="0" w:line="240" w:lineRule="auto"/>
        <w:ind w:left="0"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производственная практика (преддипломная) – ПДП;</w:t>
      </w:r>
    </w:p>
    <w:p w:rsidR="001A0D7F" w:rsidRPr="005E3B03" w:rsidRDefault="001A0D7F" w:rsidP="005E3B03">
      <w:pPr>
        <w:widowControl w:val="0"/>
        <w:numPr>
          <w:ilvl w:val="0"/>
          <w:numId w:val="10"/>
        </w:numPr>
        <w:tabs>
          <w:tab w:val="num" w:pos="851"/>
        </w:tabs>
        <w:spacing w:after="0" w:line="240" w:lineRule="auto"/>
        <w:ind w:left="0"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промежуточная аттестация – ПА;</w:t>
      </w:r>
    </w:p>
    <w:p w:rsidR="001A0D7F" w:rsidRPr="005E3B03" w:rsidRDefault="001A0D7F" w:rsidP="005E3B03">
      <w:pPr>
        <w:widowControl w:val="0"/>
        <w:numPr>
          <w:ilvl w:val="0"/>
          <w:numId w:val="10"/>
        </w:numPr>
        <w:tabs>
          <w:tab w:val="num" w:pos="851"/>
        </w:tabs>
        <w:spacing w:after="0" w:line="240" w:lineRule="auto"/>
        <w:ind w:left="0"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итоговая аттестация – ИА.</w:t>
      </w: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p>
    <w:p w:rsidR="005E3B03" w:rsidRDefault="001A0D7F" w:rsidP="005E3B03">
      <w:pPr>
        <w:spacing w:after="0" w:line="240" w:lineRule="auto"/>
        <w:ind w:firstLine="567"/>
        <w:jc w:val="both"/>
        <w:rPr>
          <w:rFonts w:ascii="Times New Roman" w:eastAsia="Times New Roman" w:hAnsi="Times New Roman" w:cs="Times New Roman"/>
          <w:color w:val="000000"/>
          <w:sz w:val="28"/>
          <w:szCs w:val="28"/>
          <w:lang w:eastAsia="ru-RU"/>
        </w:rPr>
      </w:pPr>
      <w:r w:rsidRPr="005E3B03">
        <w:rPr>
          <w:rFonts w:ascii="Times New Roman" w:eastAsia="Times New Roman" w:hAnsi="Times New Roman" w:cs="Times New Roman"/>
          <w:color w:val="000000"/>
          <w:sz w:val="28"/>
          <w:szCs w:val="28"/>
          <w:lang w:eastAsia="ru-RU"/>
        </w:rPr>
        <w:t xml:space="preserve">Объем вариативной части ОПОП СПО составляет 26 учебных недель, 1404 часа (при 54 часах максимальной недельной нагрузки для учащегося), 936 часов аудиторной нагрузки, включая 300 часов практических занятий. </w:t>
      </w:r>
      <w:r w:rsidRPr="005E3B03">
        <w:rPr>
          <w:rFonts w:ascii="Times New Roman" w:eastAsia="Times New Roman" w:hAnsi="Times New Roman" w:cs="Times New Roman"/>
          <w:color w:val="000000"/>
          <w:sz w:val="28"/>
          <w:szCs w:val="28"/>
          <w:lang w:eastAsia="ru-RU"/>
        </w:rPr>
        <w:lastRenderedPageBreak/>
        <w:t xml:space="preserve">Распределение часов вариативной части планируется на увеличение объема профессионального цикла. </w:t>
      </w:r>
    </w:p>
    <w:p w:rsidR="001A0D7F" w:rsidRPr="005E3B03" w:rsidRDefault="001A0D7F" w:rsidP="005E3B03">
      <w:pPr>
        <w:spacing w:after="0" w:line="240" w:lineRule="auto"/>
        <w:ind w:firstLine="567"/>
        <w:jc w:val="both"/>
        <w:rPr>
          <w:rFonts w:ascii="Times New Roman" w:eastAsia="Times New Roman" w:hAnsi="Times New Roman" w:cs="Times New Roman"/>
          <w:b/>
          <w:sz w:val="28"/>
          <w:szCs w:val="28"/>
          <w:lang w:eastAsia="ru-RU"/>
        </w:rPr>
      </w:pPr>
    </w:p>
    <w:p w:rsidR="001A0D7F" w:rsidRPr="005E3B03" w:rsidRDefault="001A0D7F" w:rsidP="005E3B03">
      <w:pPr>
        <w:spacing w:after="0" w:line="240" w:lineRule="auto"/>
        <w:ind w:firstLine="567"/>
        <w:jc w:val="both"/>
        <w:rPr>
          <w:rFonts w:ascii="Times New Roman" w:eastAsia="Times New Roman" w:hAnsi="Times New Roman" w:cs="Times New Roman"/>
          <w:b/>
          <w:sz w:val="28"/>
          <w:szCs w:val="28"/>
          <w:lang w:eastAsia="ru-RU"/>
        </w:rPr>
      </w:pPr>
      <w:r w:rsidRPr="005E3B03">
        <w:rPr>
          <w:rFonts w:ascii="Times New Roman" w:eastAsia="Times New Roman" w:hAnsi="Times New Roman" w:cs="Times New Roman"/>
          <w:b/>
          <w:sz w:val="28"/>
          <w:szCs w:val="28"/>
          <w:lang w:eastAsia="ru-RU"/>
        </w:rPr>
        <w:t>4.2. Календарный учебный график</w:t>
      </w: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 xml:space="preserve">В календарном учебном графике указывается последовательность реализации ППССЗ специальности  44.02.02 </w:t>
      </w:r>
      <w:r w:rsidR="005E3B03">
        <w:rPr>
          <w:rFonts w:ascii="Times New Roman" w:eastAsia="Times New Roman" w:hAnsi="Times New Roman" w:cs="Times New Roman"/>
          <w:sz w:val="28"/>
          <w:szCs w:val="28"/>
          <w:lang w:eastAsia="ru-RU"/>
        </w:rPr>
        <w:t>«</w:t>
      </w:r>
      <w:r w:rsidRPr="005E3B03">
        <w:rPr>
          <w:rFonts w:ascii="Times New Roman" w:eastAsia="Times New Roman" w:hAnsi="Times New Roman" w:cs="Times New Roman"/>
          <w:sz w:val="28"/>
          <w:szCs w:val="28"/>
          <w:lang w:eastAsia="ru-RU"/>
        </w:rPr>
        <w:t>Преподавание в начальных классах</w:t>
      </w:r>
      <w:r w:rsidR="005E3B03">
        <w:rPr>
          <w:rFonts w:ascii="Times New Roman" w:eastAsia="Times New Roman" w:hAnsi="Times New Roman" w:cs="Times New Roman"/>
          <w:sz w:val="28"/>
          <w:szCs w:val="28"/>
          <w:lang w:eastAsia="ru-RU"/>
        </w:rPr>
        <w:t>»</w:t>
      </w:r>
      <w:r w:rsidRPr="005E3B03">
        <w:rPr>
          <w:rFonts w:ascii="Times New Roman" w:eastAsia="Times New Roman" w:hAnsi="Times New Roman" w:cs="Times New Roman"/>
          <w:sz w:val="28"/>
          <w:szCs w:val="28"/>
          <w:lang w:eastAsia="ru-RU"/>
        </w:rPr>
        <w:t xml:space="preserve">, включая теоретическое обучение, практики, промежуточную и итоговую аттестации, каникулы. </w:t>
      </w: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Календарный учебный график, составляется ежегодно.</w:t>
      </w:r>
    </w:p>
    <w:p w:rsidR="001A0D7F" w:rsidRPr="005E3B03" w:rsidRDefault="001A0D7F" w:rsidP="005E3B03">
      <w:pPr>
        <w:spacing w:after="0" w:line="240" w:lineRule="auto"/>
        <w:ind w:firstLine="567"/>
        <w:jc w:val="both"/>
        <w:rPr>
          <w:rFonts w:ascii="Times New Roman" w:eastAsia="Times New Roman" w:hAnsi="Times New Roman" w:cs="Times New Roman"/>
          <w:b/>
          <w:sz w:val="28"/>
          <w:szCs w:val="28"/>
          <w:lang w:eastAsia="ru-RU"/>
        </w:rPr>
      </w:pPr>
    </w:p>
    <w:p w:rsidR="001A0D7F" w:rsidRPr="005E3B03" w:rsidRDefault="001A0D7F" w:rsidP="005E3B03">
      <w:pPr>
        <w:spacing w:after="0" w:line="240" w:lineRule="auto"/>
        <w:ind w:firstLine="567"/>
        <w:jc w:val="both"/>
        <w:rPr>
          <w:rFonts w:ascii="Times New Roman" w:eastAsia="Times New Roman" w:hAnsi="Times New Roman" w:cs="Times New Roman"/>
          <w:b/>
          <w:sz w:val="28"/>
          <w:szCs w:val="28"/>
          <w:lang w:eastAsia="ru-RU"/>
        </w:rPr>
      </w:pPr>
      <w:r w:rsidRPr="005E3B03">
        <w:rPr>
          <w:rFonts w:ascii="Times New Roman" w:eastAsia="Times New Roman" w:hAnsi="Times New Roman" w:cs="Times New Roman"/>
          <w:b/>
          <w:sz w:val="28"/>
          <w:szCs w:val="28"/>
          <w:lang w:eastAsia="ru-RU"/>
        </w:rPr>
        <w:t>4.3. Рабочие программы учебных дисциплин и профессиональных модулей</w:t>
      </w:r>
    </w:p>
    <w:p w:rsidR="001A0D7F" w:rsidRPr="005E3B03" w:rsidRDefault="001A0D7F" w:rsidP="005E3B03">
      <w:pPr>
        <w:spacing w:after="0" w:line="240" w:lineRule="auto"/>
        <w:ind w:firstLine="567"/>
        <w:jc w:val="both"/>
        <w:rPr>
          <w:rFonts w:ascii="Times New Roman" w:eastAsia="Times New Roman" w:hAnsi="Times New Roman" w:cs="Times New Roman"/>
          <w:b/>
          <w:sz w:val="28"/>
          <w:szCs w:val="28"/>
          <w:lang w:eastAsia="ru-RU"/>
        </w:rPr>
      </w:pPr>
      <w:r w:rsidRPr="005E3B03">
        <w:rPr>
          <w:rFonts w:ascii="Times New Roman" w:eastAsia="Times New Roman" w:hAnsi="Times New Roman" w:cs="Times New Roman"/>
          <w:sz w:val="28"/>
          <w:szCs w:val="28"/>
        </w:rPr>
        <w:t xml:space="preserve">Рабочие программы </w:t>
      </w:r>
      <w:r w:rsidRPr="005E3B03">
        <w:rPr>
          <w:rFonts w:ascii="Times New Roman" w:eastAsia="Times New Roman" w:hAnsi="Times New Roman" w:cs="Times New Roman"/>
          <w:sz w:val="28"/>
          <w:szCs w:val="28"/>
          <w:lang w:eastAsia="ru-RU"/>
        </w:rPr>
        <w:t>учебных дисциплин и профессиональных модулей</w:t>
      </w:r>
      <w:r w:rsidRPr="005E3B03">
        <w:rPr>
          <w:rFonts w:ascii="Times New Roman" w:eastAsia="Times New Roman" w:hAnsi="Times New Roman" w:cs="Times New Roman"/>
          <w:sz w:val="28"/>
          <w:szCs w:val="28"/>
        </w:rPr>
        <w:t xml:space="preserve"> разработаны на основе Федерального государственного образовательного стандарта по специальности среднего профессионального образования </w:t>
      </w:r>
      <w:r w:rsidRPr="005E3B03">
        <w:rPr>
          <w:rFonts w:ascii="Times New Roman" w:eastAsia="Times New Roman" w:hAnsi="Times New Roman" w:cs="Times New Roman"/>
          <w:sz w:val="28"/>
          <w:szCs w:val="28"/>
          <w:lang w:eastAsia="ru-RU"/>
        </w:rPr>
        <w:t xml:space="preserve">по специальности 44.02.02 </w:t>
      </w:r>
      <w:r w:rsidR="005E3B03">
        <w:rPr>
          <w:rFonts w:ascii="Times New Roman" w:eastAsia="Times New Roman" w:hAnsi="Times New Roman" w:cs="Times New Roman"/>
          <w:sz w:val="28"/>
          <w:szCs w:val="28"/>
          <w:lang w:eastAsia="ru-RU"/>
        </w:rPr>
        <w:t>«</w:t>
      </w:r>
      <w:r w:rsidRPr="005E3B03">
        <w:rPr>
          <w:rFonts w:ascii="Times New Roman" w:eastAsia="Times New Roman" w:hAnsi="Times New Roman" w:cs="Times New Roman"/>
          <w:sz w:val="28"/>
          <w:szCs w:val="28"/>
          <w:lang w:eastAsia="ru-RU"/>
        </w:rPr>
        <w:t>Преподавание в начальных классах</w:t>
      </w:r>
      <w:r w:rsidR="005E3B03">
        <w:rPr>
          <w:rFonts w:ascii="Times New Roman" w:eastAsia="Times New Roman" w:hAnsi="Times New Roman" w:cs="Times New Roman"/>
          <w:sz w:val="28"/>
          <w:szCs w:val="28"/>
          <w:lang w:eastAsia="ru-RU"/>
        </w:rPr>
        <w:t>»</w:t>
      </w:r>
      <w:r w:rsidRPr="005E3B03">
        <w:rPr>
          <w:rFonts w:ascii="Times New Roman" w:eastAsia="Times New Roman" w:hAnsi="Times New Roman" w:cs="Times New Roman"/>
          <w:sz w:val="28"/>
          <w:szCs w:val="28"/>
        </w:rPr>
        <w:t xml:space="preserve">, </w:t>
      </w:r>
      <w:r w:rsidRPr="005E3B03">
        <w:rPr>
          <w:rFonts w:ascii="Times New Roman" w:eastAsia="Times New Roman" w:hAnsi="Times New Roman" w:cs="Times New Roman"/>
          <w:sz w:val="28"/>
          <w:szCs w:val="28"/>
          <w:lang w:eastAsia="ru-RU"/>
        </w:rPr>
        <w:t>рассмотрены кафедрами и цикловыми комиссиями, утверждены заместителем директора по УМР и согласованы с работодателями</w:t>
      </w:r>
      <w:r w:rsidRPr="005E3B03">
        <w:rPr>
          <w:rFonts w:ascii="Times New Roman" w:eastAsia="Times New Roman" w:hAnsi="Times New Roman" w:cs="Times New Roman"/>
          <w:sz w:val="28"/>
          <w:szCs w:val="28"/>
        </w:rPr>
        <w:t>.</w:t>
      </w:r>
      <w:r w:rsidRPr="005E3B03">
        <w:rPr>
          <w:rFonts w:ascii="Times New Roman" w:eastAsia="Times New Roman" w:hAnsi="Times New Roman" w:cs="Times New Roman"/>
          <w:sz w:val="28"/>
          <w:szCs w:val="28"/>
          <w:lang w:eastAsia="ru-RU"/>
        </w:rPr>
        <w:t xml:space="preserve"> </w:t>
      </w:r>
    </w:p>
    <w:p w:rsidR="001A0D7F" w:rsidRPr="005E3B03" w:rsidRDefault="001A0D7F" w:rsidP="005E3B03">
      <w:pPr>
        <w:spacing w:after="0" w:line="240" w:lineRule="auto"/>
        <w:ind w:firstLine="567"/>
        <w:jc w:val="both"/>
        <w:rPr>
          <w:rFonts w:ascii="Times New Roman" w:eastAsia="Times New Roman" w:hAnsi="Times New Roman" w:cs="Times New Roman"/>
          <w:b/>
          <w:sz w:val="28"/>
          <w:szCs w:val="28"/>
          <w:lang w:eastAsia="ru-RU"/>
        </w:rPr>
      </w:pPr>
    </w:p>
    <w:p w:rsidR="001A0D7F" w:rsidRPr="005E3B03" w:rsidRDefault="001A0D7F" w:rsidP="005E3B03">
      <w:pPr>
        <w:spacing w:after="0" w:line="240" w:lineRule="auto"/>
        <w:ind w:firstLine="567"/>
        <w:jc w:val="both"/>
        <w:rPr>
          <w:rFonts w:ascii="Times New Roman" w:eastAsia="Times New Roman" w:hAnsi="Times New Roman" w:cs="Times New Roman"/>
          <w:b/>
          <w:sz w:val="28"/>
          <w:szCs w:val="28"/>
          <w:lang w:eastAsia="ru-RU"/>
        </w:rPr>
      </w:pPr>
      <w:r w:rsidRPr="005E3B03">
        <w:rPr>
          <w:rFonts w:ascii="Times New Roman" w:eastAsia="Times New Roman" w:hAnsi="Times New Roman" w:cs="Times New Roman"/>
          <w:b/>
          <w:sz w:val="28"/>
          <w:szCs w:val="28"/>
          <w:lang w:eastAsia="ru-RU"/>
        </w:rPr>
        <w:t>4.4.  Программы практик</w:t>
      </w:r>
    </w:p>
    <w:p w:rsidR="001A0D7F" w:rsidRPr="005E3B03" w:rsidRDefault="001A0D7F" w:rsidP="005E3B03">
      <w:pPr>
        <w:spacing w:after="0" w:line="240" w:lineRule="auto"/>
        <w:ind w:firstLine="567"/>
        <w:jc w:val="both"/>
        <w:rPr>
          <w:rFonts w:ascii="Times New Roman" w:eastAsia="Times New Roman" w:hAnsi="Times New Roman" w:cs="Times New Roman"/>
          <w:color w:val="000000"/>
          <w:sz w:val="28"/>
          <w:szCs w:val="28"/>
          <w:lang w:eastAsia="ru-RU"/>
        </w:rPr>
      </w:pPr>
      <w:r w:rsidRPr="005E3B03">
        <w:rPr>
          <w:rFonts w:ascii="Times New Roman" w:eastAsia="Times New Roman" w:hAnsi="Times New Roman" w:cs="Times New Roman"/>
          <w:color w:val="000000"/>
          <w:sz w:val="28"/>
          <w:szCs w:val="28"/>
          <w:lang w:eastAsia="ru-RU"/>
        </w:rPr>
        <w:t>Обязательным разделом является практика. Она представляет собой вид учебных занятий, обеспечивающих практико-ориентированную подготовку обучающихся. Предусматриваются следующие виды практик: учебная и производственная. Производственная практика состоит из двух этапов: практики по профилю специальности и преддипломной практики. Учебная практика: «Показательные уроки и занятия», «</w:t>
      </w:r>
      <w:proofErr w:type="spellStart"/>
      <w:r w:rsidRPr="005E3B03">
        <w:rPr>
          <w:rFonts w:ascii="Times New Roman" w:eastAsia="Times New Roman" w:hAnsi="Times New Roman" w:cs="Times New Roman"/>
          <w:color w:val="000000"/>
          <w:sz w:val="28"/>
          <w:szCs w:val="28"/>
          <w:lang w:eastAsia="ru-RU"/>
        </w:rPr>
        <w:t>Самопрофилактика</w:t>
      </w:r>
      <w:proofErr w:type="spellEnd"/>
      <w:r w:rsidRPr="005E3B03">
        <w:rPr>
          <w:rFonts w:ascii="Times New Roman" w:eastAsia="Times New Roman" w:hAnsi="Times New Roman" w:cs="Times New Roman"/>
          <w:color w:val="000000"/>
          <w:sz w:val="28"/>
          <w:szCs w:val="28"/>
          <w:lang w:eastAsia="ru-RU"/>
        </w:rPr>
        <w:t xml:space="preserve"> психолого-педагогических трудностей в период педагогической практики пробные уроки и занятия» и «</w:t>
      </w:r>
      <w:proofErr w:type="spellStart"/>
      <w:r w:rsidRPr="005E3B03">
        <w:rPr>
          <w:rFonts w:ascii="Times New Roman" w:eastAsia="Times New Roman" w:hAnsi="Times New Roman" w:cs="Times New Roman"/>
          <w:color w:val="000000"/>
          <w:sz w:val="28"/>
          <w:szCs w:val="28"/>
          <w:lang w:eastAsia="ru-RU"/>
        </w:rPr>
        <w:t>Самопрофилактика</w:t>
      </w:r>
      <w:proofErr w:type="spellEnd"/>
      <w:r w:rsidRPr="005E3B03">
        <w:rPr>
          <w:rFonts w:ascii="Times New Roman" w:eastAsia="Times New Roman" w:hAnsi="Times New Roman" w:cs="Times New Roman"/>
          <w:color w:val="000000"/>
          <w:sz w:val="28"/>
          <w:szCs w:val="28"/>
          <w:lang w:eastAsia="ru-RU"/>
        </w:rPr>
        <w:t xml:space="preserve"> психолого-педагогических трудностей в период преддипломной практики», «Подготовка к летней практике». Производственная практика состоит из двух этапов: практики по профилю специальности и преддипломной практики. Практика по профилю специальности: «Введение в специальность», «Внеклассная воспитательная работа», «</w:t>
      </w:r>
      <w:proofErr w:type="spellStart"/>
      <w:r w:rsidRPr="005E3B03">
        <w:rPr>
          <w:rFonts w:ascii="Times New Roman" w:eastAsia="Times New Roman" w:hAnsi="Times New Roman" w:cs="Times New Roman"/>
          <w:color w:val="000000"/>
          <w:sz w:val="28"/>
          <w:szCs w:val="28"/>
          <w:lang w:eastAsia="ru-RU"/>
        </w:rPr>
        <w:t>Внеучебная</w:t>
      </w:r>
      <w:proofErr w:type="spellEnd"/>
      <w:r w:rsidRPr="005E3B03">
        <w:rPr>
          <w:rFonts w:ascii="Times New Roman" w:eastAsia="Times New Roman" w:hAnsi="Times New Roman" w:cs="Times New Roman"/>
          <w:color w:val="000000"/>
          <w:sz w:val="28"/>
          <w:szCs w:val="28"/>
          <w:lang w:eastAsia="ru-RU"/>
        </w:rPr>
        <w:t xml:space="preserve"> воспитательная работа», «Первые дни ребенка в школе», «Пробные уроки и занятия», «Летняя педагогическая практика» Учебная и производственная практика (по профилю специальности) проводятся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 </w:t>
      </w:r>
      <w:proofErr w:type="gramStart"/>
      <w:r w:rsidRPr="005E3B03">
        <w:rPr>
          <w:rFonts w:ascii="Times New Roman" w:eastAsia="Times New Roman" w:hAnsi="Times New Roman" w:cs="Times New Roman"/>
          <w:color w:val="000000"/>
          <w:sz w:val="28"/>
          <w:szCs w:val="28"/>
          <w:lang w:eastAsia="ru-RU"/>
        </w:rPr>
        <w:t>так</w:t>
      </w:r>
      <w:proofErr w:type="gramEnd"/>
      <w:r w:rsidRPr="005E3B03">
        <w:rPr>
          <w:rFonts w:ascii="Times New Roman" w:eastAsia="Times New Roman" w:hAnsi="Times New Roman" w:cs="Times New Roman"/>
          <w:color w:val="000000"/>
          <w:sz w:val="28"/>
          <w:szCs w:val="28"/>
          <w:lang w:eastAsia="ru-RU"/>
        </w:rPr>
        <w:t xml:space="preserve"> и рассредоточено, чередуясь с теоретическими занятиями в рамках профессиональных модулей. После окончания программы практики предполагается определенная отчетность. Все виды производственной практики проводятся в учреждениях соответствующего педагогического  профиля. Производственная практика включает летнюю практику в детских оздоровительных лагерях или на пришкольных площадках. Аттестация по итогам производственной практики </w:t>
      </w:r>
      <w:r w:rsidRPr="005E3B03">
        <w:rPr>
          <w:rFonts w:ascii="Times New Roman" w:eastAsia="Times New Roman" w:hAnsi="Times New Roman" w:cs="Times New Roman"/>
          <w:color w:val="000000"/>
          <w:sz w:val="28"/>
          <w:szCs w:val="28"/>
          <w:lang w:eastAsia="ru-RU"/>
        </w:rPr>
        <w:lastRenderedPageBreak/>
        <w:t>проводится с учетом результатов, подтвержденных документами соответствующих организаций.</w:t>
      </w:r>
    </w:p>
    <w:p w:rsidR="001A0D7F" w:rsidRPr="005E3B03" w:rsidRDefault="001A0D7F" w:rsidP="005E3B03">
      <w:pPr>
        <w:spacing w:after="0" w:line="240" w:lineRule="auto"/>
        <w:ind w:firstLine="567"/>
        <w:jc w:val="both"/>
        <w:rPr>
          <w:rFonts w:ascii="Times New Roman" w:eastAsia="Times New Roman" w:hAnsi="Times New Roman" w:cs="Times New Roman"/>
          <w:color w:val="000000"/>
          <w:sz w:val="28"/>
          <w:szCs w:val="28"/>
          <w:lang w:eastAsia="ru-RU"/>
        </w:rPr>
      </w:pPr>
      <w:r w:rsidRPr="005E3B03">
        <w:rPr>
          <w:rFonts w:ascii="Times New Roman" w:eastAsia="Times New Roman" w:hAnsi="Times New Roman" w:cs="Times New Roman"/>
          <w:sz w:val="28"/>
          <w:szCs w:val="28"/>
          <w:lang w:eastAsia="ru-RU"/>
        </w:rPr>
        <w:t xml:space="preserve">Программы учебной и производственной практики (преддипломной) разработаны на основе Положения </w:t>
      </w:r>
      <w:r w:rsidRPr="005E3B03">
        <w:rPr>
          <w:rFonts w:ascii="Times New Roman" w:eastAsia="Times New Roman" w:hAnsi="Times New Roman" w:cs="Times New Roman"/>
          <w:bCs/>
          <w:sz w:val="28"/>
          <w:szCs w:val="28"/>
          <w:lang w:eastAsia="ru-RU"/>
        </w:rPr>
        <w:t>об учебной и производственной практике студентов.</w:t>
      </w:r>
    </w:p>
    <w:p w:rsidR="001A0D7F" w:rsidRPr="005E3B03" w:rsidRDefault="001A0D7F" w:rsidP="005E3B03">
      <w:pPr>
        <w:spacing w:after="0" w:line="240" w:lineRule="auto"/>
        <w:ind w:firstLine="567"/>
        <w:jc w:val="both"/>
        <w:rPr>
          <w:rFonts w:ascii="Times New Roman" w:eastAsia="Times New Roman" w:hAnsi="Times New Roman" w:cs="Times New Roman"/>
          <w:b/>
          <w:sz w:val="28"/>
          <w:szCs w:val="28"/>
          <w:lang w:eastAsia="ru-RU"/>
        </w:rPr>
      </w:pPr>
    </w:p>
    <w:p w:rsidR="001A0D7F" w:rsidRPr="005E3B03" w:rsidRDefault="001A0D7F" w:rsidP="005E3B03">
      <w:pPr>
        <w:spacing w:after="0" w:line="240" w:lineRule="auto"/>
        <w:ind w:firstLine="567"/>
        <w:jc w:val="both"/>
        <w:rPr>
          <w:rFonts w:ascii="Times New Roman" w:eastAsia="Times New Roman" w:hAnsi="Times New Roman" w:cs="Times New Roman"/>
          <w:b/>
          <w:sz w:val="28"/>
          <w:szCs w:val="28"/>
          <w:lang w:eastAsia="ru-RU"/>
        </w:rPr>
      </w:pPr>
      <w:r w:rsidRPr="005E3B03">
        <w:rPr>
          <w:rFonts w:ascii="Times New Roman" w:eastAsia="Times New Roman" w:hAnsi="Times New Roman" w:cs="Times New Roman"/>
          <w:b/>
          <w:sz w:val="28"/>
          <w:szCs w:val="28"/>
          <w:lang w:eastAsia="ru-RU"/>
        </w:rPr>
        <w:t>5.</w:t>
      </w:r>
      <w:r w:rsidRPr="005E3B03">
        <w:rPr>
          <w:rFonts w:ascii="Times New Roman" w:eastAsia="Times New Roman" w:hAnsi="Times New Roman" w:cs="Times New Roman"/>
          <w:sz w:val="28"/>
          <w:szCs w:val="28"/>
          <w:lang w:eastAsia="ru-RU"/>
        </w:rPr>
        <w:t xml:space="preserve"> </w:t>
      </w:r>
      <w:r w:rsidRPr="005E3B03">
        <w:rPr>
          <w:rFonts w:ascii="Times New Roman" w:eastAsia="Times New Roman" w:hAnsi="Times New Roman" w:cs="Times New Roman"/>
          <w:b/>
          <w:sz w:val="28"/>
          <w:szCs w:val="28"/>
          <w:lang w:eastAsia="ru-RU"/>
        </w:rPr>
        <w:t>КОНТРОЛЬ И ОЦЕНКА РЕЗУЛЬТАТОВ ОСВОЕНИЯ ППССЗ</w:t>
      </w:r>
    </w:p>
    <w:p w:rsidR="001A0D7F" w:rsidRPr="005E3B03" w:rsidRDefault="001A0D7F" w:rsidP="005E3B03">
      <w:pPr>
        <w:spacing w:after="0" w:line="240" w:lineRule="auto"/>
        <w:ind w:firstLine="567"/>
        <w:jc w:val="both"/>
        <w:rPr>
          <w:rFonts w:ascii="Times New Roman" w:eastAsia="Times New Roman" w:hAnsi="Times New Roman" w:cs="Times New Roman"/>
          <w:b/>
          <w:sz w:val="28"/>
          <w:szCs w:val="28"/>
          <w:lang w:eastAsia="ru-RU"/>
        </w:rPr>
      </w:pP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Оценка качества освоения основной профессиональной образовательной программы включает текущий контроль знаний, промежуточную и государственную итоговую аттестацию обучающихся.</w:t>
      </w: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Оценка качества подготовки обучающихся и выпускников осуществляется в двух основных направлениях: оценка уровня освоения дисциплин и оценка компетенций обучающихся.</w:t>
      </w: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p>
    <w:p w:rsidR="001A0D7F" w:rsidRPr="005E3B03" w:rsidRDefault="001A0D7F" w:rsidP="005E3B03">
      <w:pPr>
        <w:spacing w:after="0" w:line="240" w:lineRule="auto"/>
        <w:ind w:firstLine="567"/>
        <w:jc w:val="both"/>
        <w:rPr>
          <w:rFonts w:ascii="Times New Roman" w:eastAsia="Times New Roman" w:hAnsi="Times New Roman" w:cs="Times New Roman"/>
          <w:b/>
          <w:sz w:val="28"/>
          <w:szCs w:val="28"/>
          <w:lang w:eastAsia="ru-RU"/>
        </w:rPr>
      </w:pPr>
      <w:r w:rsidRPr="005E3B03">
        <w:rPr>
          <w:rFonts w:ascii="Times New Roman" w:eastAsia="Times New Roman" w:hAnsi="Times New Roman" w:cs="Times New Roman"/>
          <w:b/>
          <w:sz w:val="28"/>
          <w:szCs w:val="28"/>
          <w:lang w:eastAsia="ru-RU"/>
        </w:rPr>
        <w:t>5.1. Контроль и оценка освоения знаний, умений, общих и профессиональных компетенций</w:t>
      </w:r>
    </w:p>
    <w:p w:rsidR="001A0D7F" w:rsidRPr="005E3B03" w:rsidRDefault="001A0D7F" w:rsidP="005E3B03">
      <w:pPr>
        <w:spacing w:after="0" w:line="240" w:lineRule="auto"/>
        <w:ind w:firstLine="567"/>
        <w:jc w:val="both"/>
        <w:rPr>
          <w:rFonts w:ascii="Times New Roman" w:eastAsia="Times New Roman" w:hAnsi="Times New Roman" w:cs="Times New Roman"/>
          <w:color w:val="000000"/>
          <w:spacing w:val="8"/>
          <w:sz w:val="28"/>
          <w:szCs w:val="28"/>
          <w:lang w:eastAsia="ru-RU"/>
        </w:rPr>
      </w:pPr>
      <w:bookmarkStart w:id="1" w:name="_Toc310435923"/>
      <w:bookmarkStart w:id="2" w:name="_Toc293871406"/>
      <w:r w:rsidRPr="005E3B03">
        <w:rPr>
          <w:rFonts w:ascii="Times New Roman" w:eastAsia="Times New Roman" w:hAnsi="Times New Roman" w:cs="Times New Roman"/>
          <w:color w:val="000000"/>
          <w:spacing w:val="1"/>
          <w:sz w:val="28"/>
          <w:szCs w:val="28"/>
          <w:lang w:eastAsia="ru-RU"/>
        </w:rPr>
        <w:t xml:space="preserve">Для аттестации обучающихся на соответствие их персональных достижений поэтапным требованиям соответствующей ППССЗ (текущая и </w:t>
      </w:r>
      <w:r w:rsidRPr="005E3B03">
        <w:rPr>
          <w:rFonts w:ascii="Times New Roman" w:eastAsia="Times New Roman" w:hAnsi="Times New Roman" w:cs="Times New Roman"/>
          <w:color w:val="000000"/>
          <w:sz w:val="28"/>
          <w:szCs w:val="28"/>
          <w:lang w:eastAsia="ru-RU"/>
        </w:rPr>
        <w:t xml:space="preserve">промежуточная аттестация) создаются фонды оценочных средств, </w:t>
      </w:r>
      <w:r w:rsidRPr="005E3B03">
        <w:rPr>
          <w:rFonts w:ascii="Times New Roman" w:eastAsia="Times New Roman" w:hAnsi="Times New Roman" w:cs="Times New Roman"/>
          <w:color w:val="000000"/>
          <w:spacing w:val="4"/>
          <w:sz w:val="28"/>
          <w:szCs w:val="28"/>
          <w:lang w:eastAsia="ru-RU"/>
        </w:rPr>
        <w:t>позволяющие оценить знания, умения и освоенные компетенции.</w:t>
      </w:r>
    </w:p>
    <w:p w:rsidR="001A0D7F" w:rsidRPr="005E3B03" w:rsidRDefault="001A0D7F" w:rsidP="005E3B03">
      <w:pPr>
        <w:spacing w:after="0" w:line="240" w:lineRule="auto"/>
        <w:ind w:firstLine="567"/>
        <w:jc w:val="both"/>
        <w:rPr>
          <w:rFonts w:ascii="Times New Roman" w:eastAsia="Times New Roman" w:hAnsi="Times New Roman" w:cs="Times New Roman"/>
          <w:b/>
          <w:sz w:val="28"/>
          <w:szCs w:val="28"/>
          <w:lang w:eastAsia="ru-RU"/>
        </w:rPr>
      </w:pPr>
      <w:r w:rsidRPr="005E3B03">
        <w:rPr>
          <w:rFonts w:ascii="Times New Roman" w:eastAsia="Times New Roman" w:hAnsi="Times New Roman" w:cs="Times New Roman"/>
          <w:color w:val="000000"/>
          <w:spacing w:val="8"/>
          <w:sz w:val="28"/>
          <w:szCs w:val="28"/>
          <w:lang w:eastAsia="ru-RU"/>
        </w:rPr>
        <w:t xml:space="preserve">Формы и процедуры текущего контроля знаний, </w:t>
      </w:r>
      <w:r w:rsidRPr="005E3B03">
        <w:rPr>
          <w:rFonts w:ascii="Times New Roman" w:eastAsia="Times New Roman" w:hAnsi="Times New Roman" w:cs="Times New Roman"/>
          <w:color w:val="000000"/>
          <w:spacing w:val="3"/>
          <w:sz w:val="28"/>
          <w:szCs w:val="28"/>
          <w:lang w:eastAsia="ru-RU"/>
        </w:rPr>
        <w:t xml:space="preserve">промежуточной аттестации по каждой дисциплине и профессиональному модулю разрабатываются преподавателем самостоятельно </w:t>
      </w:r>
      <w:r w:rsidRPr="005E3B03">
        <w:rPr>
          <w:rFonts w:ascii="Times New Roman" w:eastAsia="Times New Roman" w:hAnsi="Times New Roman" w:cs="Times New Roman"/>
          <w:color w:val="000000"/>
          <w:spacing w:val="9"/>
          <w:sz w:val="28"/>
          <w:szCs w:val="28"/>
          <w:lang w:eastAsia="ru-RU"/>
        </w:rPr>
        <w:t xml:space="preserve">и доводятся до сведения обучающихся в течение первых двух месяцев </w:t>
      </w:r>
      <w:r w:rsidRPr="005E3B03">
        <w:rPr>
          <w:rFonts w:ascii="Times New Roman" w:eastAsia="Times New Roman" w:hAnsi="Times New Roman" w:cs="Times New Roman"/>
          <w:color w:val="000000"/>
          <w:spacing w:val="-1"/>
          <w:sz w:val="28"/>
          <w:szCs w:val="28"/>
          <w:lang w:eastAsia="ru-RU"/>
        </w:rPr>
        <w:t>от начала обучения.</w:t>
      </w: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i/>
          <w:color w:val="000000"/>
          <w:spacing w:val="-2"/>
          <w:sz w:val="28"/>
          <w:szCs w:val="28"/>
          <w:lang w:eastAsia="ru-RU"/>
        </w:rPr>
        <w:t>Текущий контроль</w:t>
      </w:r>
      <w:r w:rsidRPr="005E3B03">
        <w:rPr>
          <w:rFonts w:ascii="Times New Roman" w:eastAsia="Times New Roman" w:hAnsi="Times New Roman" w:cs="Times New Roman"/>
          <w:color w:val="000000"/>
          <w:spacing w:val="-2"/>
          <w:sz w:val="28"/>
          <w:szCs w:val="28"/>
          <w:lang w:eastAsia="ru-RU"/>
        </w:rPr>
        <w:t xml:space="preserve"> осуществляется на занятиях преподавателями и мастерами в соответствии с положением и разработанными контрольно-измерительными материалами и включает в себя: </w:t>
      </w:r>
      <w:r w:rsidRPr="005E3B03">
        <w:rPr>
          <w:rFonts w:ascii="Times New Roman" w:eastAsia="Times New Roman" w:hAnsi="Times New Roman" w:cs="Times New Roman"/>
          <w:sz w:val="28"/>
          <w:szCs w:val="28"/>
          <w:lang w:eastAsia="ru-RU"/>
        </w:rPr>
        <w:t>контрольные работы, тестирование, рефераты, выполнение комплексных задач, собеседования и др.</w:t>
      </w: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i/>
          <w:sz w:val="28"/>
          <w:szCs w:val="28"/>
          <w:lang w:eastAsia="ru-RU"/>
        </w:rPr>
        <w:t>Промежуточная аттестация</w:t>
      </w:r>
      <w:r w:rsidRPr="005E3B03">
        <w:rPr>
          <w:rFonts w:ascii="Times New Roman" w:eastAsia="Times New Roman" w:hAnsi="Times New Roman" w:cs="Times New Roman"/>
          <w:sz w:val="28"/>
          <w:szCs w:val="28"/>
          <w:lang w:eastAsia="ru-RU"/>
        </w:rPr>
        <w:t xml:space="preserve"> по учебным дисциплинам, МДК спланирована в форме зачета, дифференцированного зачета или экзамена и проводится в соответствии с положением о текущем контроле и промежуточной аттестации. </w:t>
      </w: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Дифференцированные зачеты проводится за счет часов, отведенных на освоение соответствующей учебной дисциплины, МДК, учебной или производственной практики. Экзамены проводятся в дни, освобожденные от других видов учебной нагрузки, непосредственно после завершения освоения учебной дисциплины, МДК, ПМ, что отражается в календарном графике учебного процесса на каждый учебный год. Если по окончании семестра по учебным дисциплинам, МДК не предусмотрены зачет,  дифференцированный зачет или экзамен, семестровая оценка выставляется по итогам текущей аттестации по 5-ти балльной  системе оценивания качества освоения образовательной программы.</w:t>
      </w: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lastRenderedPageBreak/>
        <w:t>Экзамен (квалификационный) (</w:t>
      </w:r>
      <w:proofErr w:type="gramStart"/>
      <w:r w:rsidRPr="005E3B03">
        <w:rPr>
          <w:rFonts w:ascii="Times New Roman" w:eastAsia="Times New Roman" w:hAnsi="Times New Roman" w:cs="Times New Roman"/>
          <w:sz w:val="28"/>
          <w:szCs w:val="28"/>
          <w:lang w:eastAsia="ru-RU"/>
        </w:rPr>
        <w:t>Эк</w:t>
      </w:r>
      <w:proofErr w:type="gramEnd"/>
      <w:r w:rsidRPr="005E3B03">
        <w:rPr>
          <w:rFonts w:ascii="Times New Roman" w:eastAsia="Times New Roman" w:hAnsi="Times New Roman" w:cs="Times New Roman"/>
          <w:sz w:val="28"/>
          <w:szCs w:val="28"/>
          <w:lang w:eastAsia="ru-RU"/>
        </w:rPr>
        <w:t xml:space="preserve">) проводится по завершении освоения программы профессионального модуля комиссией с участием работодателей. Условием допуска к экзамену (квалификационному) является успешное освоение обучающимися всех элементов программы профессионального модуля – МДК, учебной и производственной практики. В результате экзамена (квалификационного) проверяется готовность обучающегося к выполнению указанного вида профессиональной деятельности и </w:t>
      </w:r>
      <w:proofErr w:type="spellStart"/>
      <w:r w:rsidRPr="005E3B03">
        <w:rPr>
          <w:rFonts w:ascii="Times New Roman" w:eastAsia="Times New Roman" w:hAnsi="Times New Roman" w:cs="Times New Roman"/>
          <w:sz w:val="28"/>
          <w:szCs w:val="28"/>
          <w:lang w:eastAsia="ru-RU"/>
        </w:rPr>
        <w:t>сформированность</w:t>
      </w:r>
      <w:proofErr w:type="spellEnd"/>
      <w:r w:rsidRPr="005E3B03">
        <w:rPr>
          <w:rFonts w:ascii="Times New Roman" w:eastAsia="Times New Roman" w:hAnsi="Times New Roman" w:cs="Times New Roman"/>
          <w:sz w:val="28"/>
          <w:szCs w:val="28"/>
          <w:lang w:eastAsia="ru-RU"/>
        </w:rPr>
        <w:t xml:space="preserve"> у него профессиональных компетенций:</w:t>
      </w: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По результатам</w:t>
      </w:r>
      <w:proofErr w:type="gramStart"/>
      <w:r w:rsidRPr="005E3B03">
        <w:rPr>
          <w:rFonts w:ascii="Times New Roman" w:eastAsia="Times New Roman" w:hAnsi="Times New Roman" w:cs="Times New Roman"/>
          <w:sz w:val="28"/>
          <w:szCs w:val="28"/>
          <w:lang w:eastAsia="ru-RU"/>
        </w:rPr>
        <w:t xml:space="preserve"> Э</w:t>
      </w:r>
      <w:proofErr w:type="gramEnd"/>
      <w:r w:rsidRPr="005E3B03">
        <w:rPr>
          <w:rFonts w:ascii="Times New Roman" w:eastAsia="Times New Roman" w:hAnsi="Times New Roman" w:cs="Times New Roman"/>
          <w:sz w:val="28"/>
          <w:szCs w:val="28"/>
          <w:lang w:eastAsia="ru-RU"/>
        </w:rPr>
        <w:t>к по профессиональным модулям дается оценка - вид профессиональной деятельности освоен с оценкой (не освоен).</w:t>
      </w: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p>
    <w:p w:rsidR="001A0D7F" w:rsidRPr="005E3B03" w:rsidRDefault="001A0D7F" w:rsidP="005E3B03">
      <w:pPr>
        <w:spacing w:after="0" w:line="240" w:lineRule="auto"/>
        <w:ind w:firstLine="567"/>
        <w:jc w:val="both"/>
        <w:rPr>
          <w:rFonts w:ascii="Times New Roman" w:eastAsia="Times New Roman" w:hAnsi="Times New Roman" w:cs="Times New Roman"/>
          <w:b/>
          <w:sz w:val="28"/>
          <w:szCs w:val="28"/>
          <w:lang w:eastAsia="ru-RU"/>
        </w:rPr>
      </w:pPr>
      <w:bookmarkStart w:id="3" w:name="_Toc310435924"/>
      <w:bookmarkStart w:id="4" w:name="_Toc293871407"/>
      <w:bookmarkEnd w:id="1"/>
      <w:bookmarkEnd w:id="2"/>
      <w:r w:rsidRPr="005E3B03">
        <w:rPr>
          <w:rFonts w:ascii="Times New Roman" w:eastAsia="Times New Roman" w:hAnsi="Times New Roman" w:cs="Times New Roman"/>
          <w:b/>
          <w:sz w:val="28"/>
          <w:szCs w:val="28"/>
          <w:lang w:eastAsia="ru-RU"/>
        </w:rPr>
        <w:t xml:space="preserve">5.2. Организация </w:t>
      </w:r>
      <w:r w:rsidR="005E3B03">
        <w:rPr>
          <w:rFonts w:ascii="Times New Roman" w:eastAsia="Times New Roman" w:hAnsi="Times New Roman" w:cs="Times New Roman"/>
          <w:b/>
          <w:sz w:val="28"/>
          <w:szCs w:val="28"/>
          <w:lang w:eastAsia="ru-RU"/>
        </w:rPr>
        <w:t>и</w:t>
      </w:r>
      <w:r w:rsidRPr="005E3B03">
        <w:rPr>
          <w:rFonts w:ascii="Times New Roman" w:eastAsia="Times New Roman" w:hAnsi="Times New Roman" w:cs="Times New Roman"/>
          <w:b/>
          <w:sz w:val="28"/>
          <w:szCs w:val="28"/>
          <w:lang w:eastAsia="ru-RU"/>
        </w:rPr>
        <w:t>тоговой аттестации выпускников</w:t>
      </w:r>
      <w:bookmarkEnd w:id="3"/>
      <w:bookmarkEnd w:id="4"/>
    </w:p>
    <w:p w:rsidR="001A0D7F" w:rsidRPr="005E3B03" w:rsidRDefault="005E3B03" w:rsidP="005E3B03">
      <w:pPr>
        <w:widowControl w:val="0"/>
        <w:tabs>
          <w:tab w:val="left" w:pos="851"/>
        </w:tabs>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И</w:t>
      </w:r>
      <w:r w:rsidR="001A0D7F" w:rsidRPr="005E3B03">
        <w:rPr>
          <w:rFonts w:ascii="Times New Roman" w:hAnsi="Times New Roman" w:cs="Times New Roman"/>
          <w:bCs/>
          <w:sz w:val="28"/>
          <w:szCs w:val="28"/>
        </w:rPr>
        <w:t xml:space="preserve">тоговая аттестация по специальности проводится в соответствии с порядком проведения государственной итоговой аттестации по образовательным программам среднего профессионального образования (приказ Министерства образования и науки Российской Федерации от 16 августа 2013 г. № 968) и положением о государственной итоговой  аттестации </w:t>
      </w:r>
      <w:bookmarkStart w:id="5" w:name="_Toc310435925"/>
      <w:r w:rsidR="001A0D7F" w:rsidRPr="005E3B03">
        <w:rPr>
          <w:rFonts w:ascii="Times New Roman" w:hAnsi="Times New Roman" w:cs="Times New Roman"/>
          <w:bCs/>
          <w:sz w:val="28"/>
          <w:szCs w:val="28"/>
        </w:rPr>
        <w:t xml:space="preserve">ГПОУ  КПК. </w:t>
      </w:r>
    </w:p>
    <w:p w:rsidR="001A0D7F" w:rsidRPr="005E3B03" w:rsidRDefault="001A0D7F" w:rsidP="005E3B03">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Необходимым условием допуска к итоговой  аттестации является 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 В том числе выпускником могут быть представлены отчеты о ранее достигнутых результатах, дополнительные сертификаты, свидетельства (дипломы) олимпиад, конкурсов, творческие работы по специальности, характеристики с мест прохождения преддипломной практики.</w:t>
      </w:r>
    </w:p>
    <w:p w:rsidR="001A0D7F" w:rsidRPr="005E3B03" w:rsidRDefault="00482D5B" w:rsidP="005E3B03">
      <w:pPr>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И</w:t>
      </w:r>
      <w:r w:rsidR="001A0D7F" w:rsidRPr="005E3B03">
        <w:rPr>
          <w:rFonts w:ascii="Times New Roman" w:eastAsia="Times New Roman" w:hAnsi="Times New Roman" w:cs="Times New Roman"/>
          <w:color w:val="000000"/>
          <w:sz w:val="28"/>
          <w:szCs w:val="28"/>
          <w:lang w:eastAsia="ru-RU"/>
        </w:rPr>
        <w:t>тоговая аттестация включает подготовку и защиту выпускной квалификационной работы (дипломная работа). Обязательное требование – соответствие тематики выпускной квалификационной работы содержанию одного или нескольких профессиональных модулей.</w:t>
      </w:r>
    </w:p>
    <w:p w:rsidR="001A0D7F" w:rsidRPr="005E3B03" w:rsidRDefault="001A0D7F" w:rsidP="005E3B03">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color w:val="000000"/>
          <w:sz w:val="28"/>
          <w:szCs w:val="28"/>
          <w:lang w:eastAsia="ru-RU"/>
        </w:rPr>
        <w:t>Требования к содержанию, объему и структуре выпускной квалификационной работы определяются образовательным учреждением на основании действующего Положения об организации выполнения и защите выпускной квалификационной работы.</w:t>
      </w:r>
    </w:p>
    <w:p w:rsidR="001A0D7F" w:rsidRPr="005E3B03" w:rsidRDefault="001A0D7F" w:rsidP="005E3B03">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На подготовку к ИА, в соответствии со стандартом, выделено 4 недели в последнем семестре.</w:t>
      </w:r>
    </w:p>
    <w:p w:rsidR="001A0D7F" w:rsidRPr="005E3B03" w:rsidRDefault="001A0D7F" w:rsidP="005E3B03">
      <w:pPr>
        <w:tabs>
          <w:tab w:val="left" w:pos="851"/>
        </w:tabs>
        <w:spacing w:after="0" w:line="240" w:lineRule="auto"/>
        <w:ind w:firstLine="567"/>
        <w:jc w:val="both"/>
        <w:rPr>
          <w:rFonts w:ascii="Times New Roman" w:eastAsia="Times New Roman" w:hAnsi="Times New Roman" w:cs="Times New Roman"/>
          <w:sz w:val="28"/>
          <w:szCs w:val="28"/>
          <w:lang w:eastAsia="ru-RU"/>
        </w:rPr>
      </w:pPr>
    </w:p>
    <w:p w:rsidR="001A0D7F" w:rsidRPr="005E3B03" w:rsidRDefault="001A0D7F" w:rsidP="005E3B03">
      <w:pPr>
        <w:spacing w:after="0" w:line="240" w:lineRule="auto"/>
        <w:ind w:firstLine="567"/>
        <w:jc w:val="both"/>
        <w:rPr>
          <w:rFonts w:ascii="Times New Roman" w:eastAsia="Times New Roman" w:hAnsi="Times New Roman" w:cs="Times New Roman"/>
          <w:b/>
          <w:sz w:val="28"/>
          <w:szCs w:val="28"/>
          <w:lang w:eastAsia="ru-RU"/>
        </w:rPr>
      </w:pPr>
      <w:bookmarkStart w:id="6" w:name="_Toc310435926"/>
      <w:bookmarkEnd w:id="5"/>
      <w:r w:rsidRPr="005E3B03">
        <w:rPr>
          <w:rFonts w:ascii="Times New Roman" w:eastAsia="Times New Roman" w:hAnsi="Times New Roman" w:cs="Times New Roman"/>
          <w:b/>
          <w:sz w:val="28"/>
          <w:szCs w:val="28"/>
          <w:lang w:eastAsia="ru-RU"/>
        </w:rPr>
        <w:t>6. РЕСУРСНОЕ ОБЕСПЕЧЕНИЕ ППССЗ</w:t>
      </w:r>
    </w:p>
    <w:p w:rsidR="001A0D7F" w:rsidRPr="005E3B03" w:rsidRDefault="001A0D7F" w:rsidP="005E3B03">
      <w:pPr>
        <w:spacing w:after="0" w:line="240" w:lineRule="auto"/>
        <w:ind w:firstLine="567"/>
        <w:jc w:val="both"/>
        <w:rPr>
          <w:rFonts w:ascii="Times New Roman" w:eastAsia="Times New Roman" w:hAnsi="Times New Roman" w:cs="Times New Roman"/>
          <w:b/>
          <w:sz w:val="28"/>
          <w:szCs w:val="28"/>
          <w:lang w:eastAsia="ru-RU"/>
        </w:rPr>
      </w:pPr>
    </w:p>
    <w:p w:rsidR="001A0D7F" w:rsidRPr="005E3B03" w:rsidRDefault="001A0D7F" w:rsidP="005E3B03">
      <w:pPr>
        <w:spacing w:after="0" w:line="240" w:lineRule="auto"/>
        <w:ind w:firstLine="567"/>
        <w:jc w:val="both"/>
        <w:rPr>
          <w:rFonts w:ascii="Times New Roman" w:eastAsia="Times New Roman" w:hAnsi="Times New Roman" w:cs="Times New Roman"/>
          <w:b/>
          <w:sz w:val="28"/>
          <w:szCs w:val="28"/>
          <w:lang w:eastAsia="ru-RU"/>
        </w:rPr>
      </w:pPr>
      <w:r w:rsidRPr="005E3B03">
        <w:rPr>
          <w:rFonts w:ascii="Times New Roman" w:eastAsia="Times New Roman" w:hAnsi="Times New Roman" w:cs="Times New Roman"/>
          <w:b/>
          <w:sz w:val="28"/>
          <w:szCs w:val="28"/>
          <w:lang w:eastAsia="ru-RU"/>
        </w:rPr>
        <w:t>6.1. Кадровое обеспечение образовательного процесса</w:t>
      </w: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 xml:space="preserve">Реализация ППССЗ обеспечивается педагогическими кадрами, имеющими высшее образование, соответствующее профилю преподаваемой дисциплины (модуля). Преподаватели получают дополнительное профессиональное образование по программам повышения квалификации, в </w:t>
      </w:r>
      <w:r w:rsidRPr="005E3B03">
        <w:rPr>
          <w:rFonts w:ascii="Times New Roman" w:eastAsia="Times New Roman" w:hAnsi="Times New Roman" w:cs="Times New Roman"/>
          <w:sz w:val="28"/>
          <w:szCs w:val="28"/>
          <w:lang w:eastAsia="ru-RU"/>
        </w:rPr>
        <w:lastRenderedPageBreak/>
        <w:t>том числе в режиме стажировки в профильных организациях не реже 1 раза в 3 года.</w:t>
      </w:r>
    </w:p>
    <w:p w:rsidR="001A0D7F" w:rsidRPr="005E3B03" w:rsidRDefault="001A0D7F" w:rsidP="005E3B03">
      <w:pPr>
        <w:spacing w:after="0" w:line="240" w:lineRule="auto"/>
        <w:ind w:firstLine="567"/>
        <w:jc w:val="both"/>
        <w:rPr>
          <w:rFonts w:ascii="Times New Roman" w:eastAsia="Times New Roman" w:hAnsi="Times New Roman" w:cs="Times New Roman"/>
          <w:b/>
          <w:sz w:val="28"/>
          <w:szCs w:val="28"/>
          <w:lang w:eastAsia="ru-RU"/>
        </w:rPr>
      </w:pPr>
    </w:p>
    <w:p w:rsidR="001A0D7F" w:rsidRPr="005E3B03" w:rsidRDefault="001A0D7F" w:rsidP="005E3B03">
      <w:pPr>
        <w:spacing w:after="0" w:line="240" w:lineRule="auto"/>
        <w:ind w:firstLine="567"/>
        <w:jc w:val="both"/>
        <w:rPr>
          <w:rFonts w:ascii="Times New Roman" w:eastAsia="Times New Roman" w:hAnsi="Times New Roman" w:cs="Times New Roman"/>
          <w:b/>
          <w:sz w:val="28"/>
          <w:szCs w:val="28"/>
          <w:lang w:eastAsia="ru-RU"/>
        </w:rPr>
      </w:pPr>
      <w:bookmarkStart w:id="7" w:name="_Toc310435927"/>
      <w:bookmarkEnd w:id="6"/>
      <w:r w:rsidRPr="005E3B03">
        <w:rPr>
          <w:rFonts w:ascii="Times New Roman" w:eastAsia="Times New Roman" w:hAnsi="Times New Roman" w:cs="Times New Roman"/>
          <w:b/>
          <w:sz w:val="28"/>
          <w:szCs w:val="28"/>
          <w:lang w:eastAsia="ru-RU"/>
        </w:rPr>
        <w:t>6.2. Учебно-методическое и информационное обеспечение образовательного процесса</w:t>
      </w:r>
      <w:bookmarkEnd w:id="7"/>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Программа подготовки специалистов среднего звена обеспечена учебно-методической документацией по всем дисциплинам, междисциплинарным курсам и профессиональным модулям ППССЗ.</w:t>
      </w: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Внеаудиторная работа сопровождается методическим обеспечением и обоснованием времени, затрачиваемым на ее выполнение.</w:t>
      </w: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Реализация программы подготовки специалистов среднего звена  обеспечивается доступом каждого обучающегося к базам данных и библиотечным фондам, формируемым по полному перечню дисциплин (модулей) программы подготовки специалистов среднего звена. Во время самостоятельной подготовки обучающиеся обеспечиваются доступом к сети Интернет через компьютерные классы и читальный зал библиотеки колледжа.</w:t>
      </w: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Каждый обучающийся обеспечен не менее чем одним учебным печатным изданием по каждой дисциплине профессионального цикла и одним учебно-методическим печатным по каждому междисциплинарному курсу (включая электронные базы периодических изданий).</w:t>
      </w: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proofErr w:type="gramStart"/>
      <w:r w:rsidRPr="005E3B03">
        <w:rPr>
          <w:rFonts w:ascii="Times New Roman" w:eastAsia="Times New Roman" w:hAnsi="Times New Roman" w:cs="Times New Roman"/>
          <w:sz w:val="28"/>
          <w:szCs w:val="28"/>
          <w:lang w:eastAsia="ru-RU"/>
        </w:rPr>
        <w:t>Библиотечный фонд укомплектован печатными и электронными изданиями основной и дополнительной учебной литературы по дисциплинам всех циклов, изданной за последние 5 лет.</w:t>
      </w:r>
      <w:proofErr w:type="gramEnd"/>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 xml:space="preserve">Библиотечный фонд, помимо учебной литературы, включает официальные, справочно-библиографические и периодические издания в расчете 1-2 экземпляра на каждые 100 </w:t>
      </w:r>
      <w:proofErr w:type="gramStart"/>
      <w:r w:rsidRPr="005E3B03">
        <w:rPr>
          <w:rFonts w:ascii="Times New Roman" w:eastAsia="Times New Roman" w:hAnsi="Times New Roman" w:cs="Times New Roman"/>
          <w:sz w:val="28"/>
          <w:szCs w:val="28"/>
          <w:lang w:eastAsia="ru-RU"/>
        </w:rPr>
        <w:t>обучающихся</w:t>
      </w:r>
      <w:proofErr w:type="gramEnd"/>
      <w:r w:rsidRPr="005E3B03">
        <w:rPr>
          <w:rFonts w:ascii="Times New Roman" w:eastAsia="Times New Roman" w:hAnsi="Times New Roman" w:cs="Times New Roman"/>
          <w:sz w:val="28"/>
          <w:szCs w:val="28"/>
          <w:lang w:eastAsia="ru-RU"/>
        </w:rPr>
        <w:t>.</w:t>
      </w: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Каждому обучающемуся обеспечен доступ к комплектам библиотечного фонда, состоящим не менее чем из 3 наименований отечественных журналов.</w:t>
      </w: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Образовательное учреждение предоставляет обучающимся возможность оперативного обмена информацией с отечественными образовательными учреждениями, организациями и доступ к современным профессиональным базам данных и информационным ресурсам сети Интернет.</w:t>
      </w:r>
    </w:p>
    <w:p w:rsidR="001A0D7F" w:rsidRPr="005E3B03" w:rsidRDefault="001A0D7F" w:rsidP="005E3B03">
      <w:pPr>
        <w:spacing w:after="0" w:line="240" w:lineRule="auto"/>
        <w:ind w:firstLine="567"/>
        <w:jc w:val="both"/>
        <w:rPr>
          <w:rFonts w:ascii="Times New Roman" w:eastAsia="Times New Roman" w:hAnsi="Times New Roman" w:cs="Times New Roman"/>
          <w:i/>
          <w:sz w:val="28"/>
          <w:szCs w:val="28"/>
          <w:lang w:eastAsia="ru-RU"/>
        </w:rPr>
      </w:pPr>
    </w:p>
    <w:p w:rsidR="001A0D7F" w:rsidRPr="005E3B03" w:rsidRDefault="001A0D7F" w:rsidP="005E3B03">
      <w:pPr>
        <w:spacing w:after="0" w:line="240" w:lineRule="auto"/>
        <w:ind w:firstLine="567"/>
        <w:jc w:val="both"/>
        <w:rPr>
          <w:rFonts w:ascii="Times New Roman" w:eastAsia="Times New Roman" w:hAnsi="Times New Roman" w:cs="Times New Roman"/>
          <w:b/>
          <w:sz w:val="28"/>
          <w:szCs w:val="28"/>
          <w:lang w:eastAsia="ru-RU"/>
        </w:rPr>
      </w:pPr>
      <w:bookmarkStart w:id="8" w:name="_Toc310435928"/>
      <w:r w:rsidRPr="005E3B03">
        <w:rPr>
          <w:rFonts w:ascii="Times New Roman" w:eastAsia="Times New Roman" w:hAnsi="Times New Roman" w:cs="Times New Roman"/>
          <w:b/>
          <w:sz w:val="28"/>
          <w:szCs w:val="28"/>
          <w:lang w:eastAsia="ru-RU"/>
        </w:rPr>
        <w:t>6.3. Материально-техническое</w:t>
      </w:r>
      <w:bookmarkEnd w:id="8"/>
      <w:r w:rsidRPr="005E3B03">
        <w:rPr>
          <w:rFonts w:ascii="Times New Roman" w:eastAsia="Times New Roman" w:hAnsi="Times New Roman" w:cs="Times New Roman"/>
          <w:b/>
          <w:sz w:val="28"/>
          <w:szCs w:val="28"/>
          <w:lang w:eastAsia="ru-RU"/>
        </w:rPr>
        <w:t xml:space="preserve"> обеспечение образовательного процесса</w:t>
      </w: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Материально-техническая база колледжа обеспечивает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образовательного учреждения.</w:t>
      </w: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 xml:space="preserve">Материально-техническая база соответствует действующим санитарным и противопожарным нормам. </w:t>
      </w: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Реализация ППССЗ обеспечивает:</w:t>
      </w:r>
    </w:p>
    <w:p w:rsidR="001A0D7F" w:rsidRPr="005E3B03" w:rsidRDefault="001A0D7F" w:rsidP="005E3B03">
      <w:pPr>
        <w:widowControl w:val="0"/>
        <w:numPr>
          <w:ilvl w:val="0"/>
          <w:numId w:val="11"/>
        </w:numPr>
        <w:spacing w:after="0" w:line="240" w:lineRule="auto"/>
        <w:ind w:left="0"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 xml:space="preserve">выполнение </w:t>
      </w:r>
      <w:proofErr w:type="gramStart"/>
      <w:r w:rsidRPr="005E3B03">
        <w:rPr>
          <w:rFonts w:ascii="Times New Roman" w:eastAsia="Times New Roman" w:hAnsi="Times New Roman" w:cs="Times New Roman"/>
          <w:sz w:val="28"/>
          <w:szCs w:val="28"/>
          <w:lang w:eastAsia="ru-RU"/>
        </w:rPr>
        <w:t>обучающимися</w:t>
      </w:r>
      <w:proofErr w:type="gramEnd"/>
      <w:r w:rsidRPr="005E3B03">
        <w:rPr>
          <w:rFonts w:ascii="Times New Roman" w:eastAsia="Times New Roman" w:hAnsi="Times New Roman" w:cs="Times New Roman"/>
          <w:sz w:val="28"/>
          <w:szCs w:val="28"/>
          <w:lang w:eastAsia="ru-RU"/>
        </w:rPr>
        <w:t xml:space="preserve"> лабораторных работ и практических занятий, включая как обязательный компонент практические задания с </w:t>
      </w:r>
      <w:r w:rsidRPr="005E3B03">
        <w:rPr>
          <w:rFonts w:ascii="Times New Roman" w:eastAsia="Times New Roman" w:hAnsi="Times New Roman" w:cs="Times New Roman"/>
          <w:sz w:val="28"/>
          <w:szCs w:val="28"/>
          <w:lang w:eastAsia="ru-RU"/>
        </w:rPr>
        <w:lastRenderedPageBreak/>
        <w:t>использованием персональных компьютеров;</w:t>
      </w:r>
    </w:p>
    <w:p w:rsidR="001A0D7F" w:rsidRPr="005E3B03" w:rsidRDefault="001A0D7F" w:rsidP="005E3B03">
      <w:pPr>
        <w:widowControl w:val="0"/>
        <w:numPr>
          <w:ilvl w:val="0"/>
          <w:numId w:val="11"/>
        </w:numPr>
        <w:spacing w:after="0" w:line="240" w:lineRule="auto"/>
        <w:ind w:left="0"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освоение обучающимися профессиональных модулей в условиях созданной соответствующей образовательной среды в колледже в зависимости от специфики вида профессиональной деятельности.</w:t>
      </w: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Образовательное учреждение обеспечено необходимым комплектом лицензионного программного обеспечения.</w:t>
      </w: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p>
    <w:p w:rsidR="001A0D7F" w:rsidRPr="005E3B03" w:rsidRDefault="001A0D7F" w:rsidP="005E3B03">
      <w:pPr>
        <w:widowControl w:val="0"/>
        <w:tabs>
          <w:tab w:val="left" w:pos="1103"/>
        </w:tabs>
        <w:spacing w:after="0" w:line="240" w:lineRule="auto"/>
        <w:ind w:firstLine="567"/>
        <w:jc w:val="both"/>
        <w:outlineLvl w:val="0"/>
        <w:rPr>
          <w:rFonts w:ascii="Times New Roman" w:hAnsi="Times New Roman" w:cs="Times New Roman"/>
          <w:b/>
          <w:bCs/>
          <w:sz w:val="28"/>
          <w:szCs w:val="28"/>
        </w:rPr>
      </w:pPr>
      <w:bookmarkStart w:id="9" w:name="bookmark8"/>
    </w:p>
    <w:p w:rsidR="001A0D7F" w:rsidRPr="005E3B03" w:rsidRDefault="001A0D7F" w:rsidP="005E3B03">
      <w:pPr>
        <w:widowControl w:val="0"/>
        <w:tabs>
          <w:tab w:val="left" w:pos="1103"/>
        </w:tabs>
        <w:spacing w:after="0" w:line="240" w:lineRule="auto"/>
        <w:ind w:firstLine="567"/>
        <w:jc w:val="both"/>
        <w:outlineLvl w:val="0"/>
        <w:rPr>
          <w:rFonts w:ascii="Times New Roman" w:hAnsi="Times New Roman" w:cs="Times New Roman"/>
          <w:b/>
          <w:bCs/>
          <w:sz w:val="28"/>
          <w:szCs w:val="28"/>
        </w:rPr>
      </w:pPr>
      <w:r w:rsidRPr="005E3B03">
        <w:rPr>
          <w:rFonts w:ascii="Times New Roman" w:hAnsi="Times New Roman" w:cs="Times New Roman"/>
          <w:b/>
          <w:bCs/>
          <w:sz w:val="28"/>
          <w:szCs w:val="28"/>
        </w:rPr>
        <w:t>ПЕРЕЧЕНЬ КАБИНЕТОВ, ЛАБОРАТОРИЙ, МАСТЕРСКИХ</w:t>
      </w:r>
      <w:bookmarkStart w:id="10" w:name="bookmark9"/>
      <w:bookmarkEnd w:id="9"/>
      <w:r w:rsidRPr="005E3B03">
        <w:rPr>
          <w:rFonts w:ascii="Times New Roman" w:hAnsi="Times New Roman" w:cs="Times New Roman"/>
          <w:b/>
          <w:bCs/>
          <w:sz w:val="28"/>
          <w:szCs w:val="28"/>
        </w:rPr>
        <w:t xml:space="preserve"> И ДРУГИХ ПОМЕЩЕНИЙ</w:t>
      </w:r>
      <w:bookmarkEnd w:id="10"/>
    </w:p>
    <w:p w:rsidR="001A0D7F" w:rsidRPr="005E3B03" w:rsidRDefault="001A0D7F" w:rsidP="005E3B03">
      <w:pPr>
        <w:widowControl w:val="0"/>
        <w:tabs>
          <w:tab w:val="num" w:pos="142"/>
        </w:tabs>
        <w:spacing w:after="0" w:line="240" w:lineRule="auto"/>
        <w:ind w:firstLine="567"/>
        <w:jc w:val="both"/>
        <w:outlineLvl w:val="0"/>
        <w:rPr>
          <w:rFonts w:ascii="Times New Roman" w:hAnsi="Times New Roman" w:cs="Times New Roman"/>
          <w:b/>
          <w:bCs/>
          <w:sz w:val="28"/>
          <w:szCs w:val="28"/>
        </w:rPr>
      </w:pPr>
      <w:bookmarkStart w:id="11" w:name="bookmark10"/>
    </w:p>
    <w:bookmarkEnd w:id="11"/>
    <w:p w:rsidR="001A0D7F" w:rsidRPr="005E3B03" w:rsidRDefault="001A0D7F" w:rsidP="005E3B03">
      <w:pPr>
        <w:widowControl w:val="0"/>
        <w:tabs>
          <w:tab w:val="num" w:pos="142"/>
        </w:tabs>
        <w:spacing w:after="0" w:line="240" w:lineRule="auto"/>
        <w:ind w:firstLine="567"/>
        <w:jc w:val="both"/>
        <w:outlineLvl w:val="0"/>
        <w:rPr>
          <w:rFonts w:ascii="Times New Roman" w:hAnsi="Times New Roman" w:cs="Times New Roman"/>
          <w:b/>
          <w:bCs/>
          <w:sz w:val="28"/>
          <w:szCs w:val="28"/>
        </w:rPr>
      </w:pPr>
      <w:r w:rsidRPr="005E3B03">
        <w:rPr>
          <w:rFonts w:ascii="Times New Roman" w:hAnsi="Times New Roman" w:cs="Times New Roman"/>
          <w:b/>
          <w:bCs/>
          <w:sz w:val="28"/>
          <w:szCs w:val="28"/>
        </w:rPr>
        <w:t>Кабинеты:</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sz w:val="28"/>
          <w:szCs w:val="28"/>
          <w:lang w:eastAsia="ru-RU"/>
        </w:rPr>
      </w:pPr>
      <w:r w:rsidRPr="005E3B03">
        <w:rPr>
          <w:rFonts w:ascii="Times New Roman" w:eastAsia="Arial Unicode MS" w:hAnsi="Times New Roman" w:cs="Times New Roman"/>
          <w:sz w:val="28"/>
          <w:szCs w:val="28"/>
          <w:lang w:eastAsia="ru-RU"/>
        </w:rPr>
        <w:t>гуманитарных и социально-экономических дисциплин;</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sz w:val="28"/>
          <w:szCs w:val="28"/>
          <w:lang w:eastAsia="ru-RU"/>
        </w:rPr>
      </w:pPr>
      <w:r w:rsidRPr="005E3B03">
        <w:rPr>
          <w:rFonts w:ascii="Times New Roman" w:eastAsia="Arial Unicode MS" w:hAnsi="Times New Roman" w:cs="Times New Roman"/>
          <w:sz w:val="28"/>
          <w:szCs w:val="28"/>
          <w:lang w:eastAsia="ru-RU"/>
        </w:rPr>
        <w:t>педагогики и психологии;</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sz w:val="28"/>
          <w:szCs w:val="28"/>
          <w:lang w:eastAsia="ru-RU"/>
        </w:rPr>
      </w:pPr>
      <w:r w:rsidRPr="005E3B03">
        <w:rPr>
          <w:rFonts w:ascii="Times New Roman" w:eastAsia="Arial Unicode MS" w:hAnsi="Times New Roman" w:cs="Times New Roman"/>
          <w:sz w:val="28"/>
          <w:szCs w:val="28"/>
          <w:lang w:eastAsia="ru-RU"/>
        </w:rPr>
        <w:t>физиологии, анатомии и гигиены;</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sz w:val="28"/>
          <w:szCs w:val="28"/>
          <w:lang w:eastAsia="ru-RU"/>
        </w:rPr>
      </w:pPr>
      <w:r w:rsidRPr="005E3B03">
        <w:rPr>
          <w:rFonts w:ascii="Times New Roman" w:eastAsia="Arial Unicode MS" w:hAnsi="Times New Roman" w:cs="Times New Roman"/>
          <w:sz w:val="28"/>
          <w:szCs w:val="28"/>
          <w:lang w:eastAsia="ru-RU"/>
        </w:rPr>
        <w:t>иностранного языка;</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sz w:val="28"/>
          <w:szCs w:val="28"/>
          <w:lang w:eastAsia="ru-RU"/>
        </w:rPr>
      </w:pPr>
      <w:r w:rsidRPr="005E3B03">
        <w:rPr>
          <w:rFonts w:ascii="Times New Roman" w:eastAsia="Arial Unicode MS" w:hAnsi="Times New Roman" w:cs="Times New Roman"/>
          <w:sz w:val="28"/>
          <w:szCs w:val="28"/>
          <w:lang w:eastAsia="ru-RU"/>
        </w:rPr>
        <w:t>русского языка с методикой преподавания; математики с методикой преподавания; естествознания с методикой преподавания;</w:t>
      </w:r>
    </w:p>
    <w:p w:rsidR="001A0D7F" w:rsidRPr="005E3B03" w:rsidRDefault="001A0D7F" w:rsidP="005E3B03">
      <w:pPr>
        <w:widowControl w:val="0"/>
        <w:tabs>
          <w:tab w:val="num" w:pos="142"/>
          <w:tab w:val="left" w:pos="9354"/>
        </w:tabs>
        <w:spacing w:after="0" w:line="240" w:lineRule="auto"/>
        <w:ind w:firstLine="567"/>
        <w:jc w:val="both"/>
        <w:rPr>
          <w:rFonts w:ascii="Times New Roman" w:eastAsia="Arial Unicode MS" w:hAnsi="Times New Roman" w:cs="Times New Roman"/>
          <w:sz w:val="28"/>
          <w:szCs w:val="28"/>
          <w:lang w:eastAsia="ru-RU"/>
        </w:rPr>
      </w:pPr>
      <w:r w:rsidRPr="005E3B03">
        <w:rPr>
          <w:rFonts w:ascii="Times New Roman" w:eastAsia="Arial Unicode MS" w:hAnsi="Times New Roman" w:cs="Times New Roman"/>
          <w:sz w:val="28"/>
          <w:szCs w:val="28"/>
          <w:lang w:eastAsia="ru-RU"/>
        </w:rPr>
        <w:t>музыки и методики музыкального воспитания;</w:t>
      </w:r>
    </w:p>
    <w:p w:rsidR="001A0D7F" w:rsidRPr="005E3B03" w:rsidRDefault="001A0D7F" w:rsidP="005E3B03">
      <w:pPr>
        <w:widowControl w:val="0"/>
        <w:tabs>
          <w:tab w:val="num" w:pos="142"/>
          <w:tab w:val="left" w:pos="9354"/>
        </w:tabs>
        <w:spacing w:after="0" w:line="240" w:lineRule="auto"/>
        <w:ind w:firstLine="567"/>
        <w:jc w:val="both"/>
        <w:rPr>
          <w:rFonts w:ascii="Times New Roman" w:eastAsia="Arial Unicode MS" w:hAnsi="Times New Roman" w:cs="Times New Roman"/>
          <w:sz w:val="28"/>
          <w:szCs w:val="28"/>
          <w:lang w:eastAsia="ru-RU"/>
        </w:rPr>
      </w:pPr>
      <w:r w:rsidRPr="005E3B03">
        <w:rPr>
          <w:rFonts w:ascii="Times New Roman" w:eastAsia="Arial Unicode MS" w:hAnsi="Times New Roman" w:cs="Times New Roman"/>
          <w:sz w:val="28"/>
          <w:szCs w:val="28"/>
          <w:lang w:eastAsia="ru-RU"/>
        </w:rPr>
        <w:t>методики обучения продуктивным видам деятельности;</w:t>
      </w:r>
    </w:p>
    <w:p w:rsidR="001A0D7F" w:rsidRPr="005E3B03" w:rsidRDefault="001A0D7F" w:rsidP="005E3B03">
      <w:pPr>
        <w:widowControl w:val="0"/>
        <w:tabs>
          <w:tab w:val="num" w:pos="142"/>
          <w:tab w:val="left" w:pos="9354"/>
        </w:tabs>
        <w:spacing w:after="0" w:line="240" w:lineRule="auto"/>
        <w:ind w:firstLine="567"/>
        <w:jc w:val="both"/>
        <w:rPr>
          <w:rFonts w:ascii="Times New Roman" w:eastAsia="Arial Unicode MS" w:hAnsi="Times New Roman" w:cs="Times New Roman"/>
          <w:sz w:val="28"/>
          <w:szCs w:val="28"/>
          <w:lang w:eastAsia="ru-RU"/>
        </w:rPr>
      </w:pPr>
      <w:r w:rsidRPr="005E3B03">
        <w:rPr>
          <w:rFonts w:ascii="Times New Roman" w:eastAsia="Arial Unicode MS" w:hAnsi="Times New Roman" w:cs="Times New Roman"/>
          <w:sz w:val="28"/>
          <w:szCs w:val="28"/>
          <w:lang w:eastAsia="ru-RU"/>
        </w:rPr>
        <w:t>детской литературы;</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sz w:val="28"/>
          <w:szCs w:val="28"/>
          <w:lang w:eastAsia="ru-RU"/>
        </w:rPr>
      </w:pPr>
      <w:r w:rsidRPr="005E3B03">
        <w:rPr>
          <w:rFonts w:ascii="Times New Roman" w:eastAsia="Arial Unicode MS" w:hAnsi="Times New Roman" w:cs="Times New Roman"/>
          <w:sz w:val="28"/>
          <w:szCs w:val="28"/>
          <w:lang w:eastAsia="ru-RU"/>
        </w:rPr>
        <w:t>теории и методики физического воспитания;</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sz w:val="28"/>
          <w:szCs w:val="28"/>
          <w:lang w:eastAsia="ru-RU"/>
        </w:rPr>
      </w:pPr>
      <w:r w:rsidRPr="005E3B03">
        <w:rPr>
          <w:rFonts w:ascii="Times New Roman" w:eastAsia="Arial Unicode MS" w:hAnsi="Times New Roman" w:cs="Times New Roman"/>
          <w:sz w:val="28"/>
          <w:szCs w:val="28"/>
          <w:lang w:eastAsia="ru-RU"/>
        </w:rPr>
        <w:t>безопасности жизнедеятельности;</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sz w:val="28"/>
          <w:szCs w:val="28"/>
          <w:lang w:eastAsia="ru-RU"/>
        </w:rPr>
      </w:pPr>
      <w:r w:rsidRPr="005E3B03">
        <w:rPr>
          <w:rFonts w:ascii="Times New Roman" w:eastAsia="Arial Unicode MS" w:hAnsi="Times New Roman" w:cs="Times New Roman"/>
          <w:sz w:val="28"/>
          <w:szCs w:val="28"/>
          <w:lang w:eastAsia="ru-RU"/>
        </w:rPr>
        <w:t>русского языка и литературы;</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sz w:val="28"/>
          <w:szCs w:val="28"/>
          <w:lang w:eastAsia="ru-RU"/>
        </w:rPr>
      </w:pPr>
      <w:r w:rsidRPr="005E3B03">
        <w:rPr>
          <w:rFonts w:ascii="Times New Roman" w:eastAsia="Arial Unicode MS" w:hAnsi="Times New Roman" w:cs="Times New Roman"/>
          <w:sz w:val="28"/>
          <w:szCs w:val="28"/>
          <w:lang w:eastAsia="ru-RU"/>
        </w:rPr>
        <w:t>математики;</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sz w:val="28"/>
          <w:szCs w:val="28"/>
          <w:lang w:eastAsia="ru-RU"/>
        </w:rPr>
      </w:pPr>
      <w:r w:rsidRPr="005E3B03">
        <w:rPr>
          <w:rFonts w:ascii="Times New Roman" w:eastAsia="Arial Unicode MS" w:hAnsi="Times New Roman" w:cs="Times New Roman"/>
          <w:sz w:val="28"/>
          <w:szCs w:val="28"/>
          <w:lang w:eastAsia="ru-RU"/>
        </w:rPr>
        <w:t>общих естественнонаучных дисциплин;</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sz w:val="28"/>
          <w:szCs w:val="28"/>
          <w:lang w:eastAsia="ru-RU"/>
        </w:rPr>
      </w:pPr>
      <w:r w:rsidRPr="005E3B03">
        <w:rPr>
          <w:rFonts w:ascii="Times New Roman" w:eastAsia="Arial Unicode MS" w:hAnsi="Times New Roman" w:cs="Times New Roman"/>
          <w:sz w:val="28"/>
          <w:szCs w:val="28"/>
          <w:lang w:eastAsia="ru-RU"/>
        </w:rPr>
        <w:t>истории и мировой художественной культуры.</w:t>
      </w:r>
    </w:p>
    <w:p w:rsidR="001A0D7F" w:rsidRPr="005E3B03" w:rsidRDefault="001A0D7F" w:rsidP="005E3B03">
      <w:pPr>
        <w:widowControl w:val="0"/>
        <w:tabs>
          <w:tab w:val="num" w:pos="142"/>
        </w:tabs>
        <w:spacing w:after="0" w:line="240" w:lineRule="auto"/>
        <w:ind w:firstLine="567"/>
        <w:jc w:val="both"/>
        <w:rPr>
          <w:rFonts w:ascii="Times New Roman" w:hAnsi="Times New Roman" w:cs="Times New Roman"/>
          <w:b/>
          <w:bCs/>
          <w:sz w:val="28"/>
          <w:szCs w:val="28"/>
        </w:rPr>
      </w:pPr>
    </w:p>
    <w:p w:rsidR="001A0D7F" w:rsidRPr="005E3B03" w:rsidRDefault="001A0D7F" w:rsidP="005E3B03">
      <w:pPr>
        <w:widowControl w:val="0"/>
        <w:tabs>
          <w:tab w:val="num" w:pos="142"/>
        </w:tabs>
        <w:spacing w:after="0" w:line="240" w:lineRule="auto"/>
        <w:ind w:firstLine="567"/>
        <w:jc w:val="both"/>
        <w:rPr>
          <w:rFonts w:ascii="Times New Roman" w:hAnsi="Times New Roman" w:cs="Times New Roman"/>
          <w:b/>
          <w:bCs/>
          <w:sz w:val="28"/>
          <w:szCs w:val="28"/>
        </w:rPr>
      </w:pPr>
      <w:r w:rsidRPr="005E3B03">
        <w:rPr>
          <w:rFonts w:ascii="Times New Roman" w:hAnsi="Times New Roman" w:cs="Times New Roman"/>
          <w:b/>
          <w:bCs/>
          <w:sz w:val="28"/>
          <w:szCs w:val="28"/>
        </w:rPr>
        <w:t>Лаборатории:</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информатики и информационно-коммуникационных технологий.</w:t>
      </w:r>
    </w:p>
    <w:p w:rsidR="001A0D7F" w:rsidRPr="005E3B03" w:rsidRDefault="001A0D7F" w:rsidP="005E3B03">
      <w:pPr>
        <w:widowControl w:val="0"/>
        <w:tabs>
          <w:tab w:val="num" w:pos="142"/>
        </w:tabs>
        <w:spacing w:after="0" w:line="240" w:lineRule="auto"/>
        <w:ind w:firstLine="567"/>
        <w:jc w:val="both"/>
        <w:rPr>
          <w:rFonts w:ascii="Times New Roman" w:hAnsi="Times New Roman" w:cs="Times New Roman"/>
          <w:b/>
          <w:bCs/>
          <w:sz w:val="28"/>
          <w:szCs w:val="28"/>
        </w:rPr>
      </w:pPr>
    </w:p>
    <w:p w:rsidR="001A0D7F" w:rsidRPr="005E3B03" w:rsidRDefault="001A0D7F" w:rsidP="005E3B03">
      <w:pPr>
        <w:widowControl w:val="0"/>
        <w:tabs>
          <w:tab w:val="num" w:pos="142"/>
        </w:tabs>
        <w:spacing w:after="0" w:line="240" w:lineRule="auto"/>
        <w:ind w:firstLine="567"/>
        <w:jc w:val="both"/>
        <w:rPr>
          <w:rFonts w:ascii="Times New Roman" w:hAnsi="Times New Roman" w:cs="Times New Roman"/>
          <w:b/>
          <w:bCs/>
          <w:sz w:val="28"/>
          <w:szCs w:val="28"/>
        </w:rPr>
      </w:pPr>
      <w:r w:rsidRPr="005E3B03">
        <w:rPr>
          <w:rFonts w:ascii="Times New Roman" w:hAnsi="Times New Roman" w:cs="Times New Roman"/>
          <w:b/>
          <w:bCs/>
          <w:sz w:val="28"/>
          <w:szCs w:val="28"/>
        </w:rPr>
        <w:t>Спортивный комплекс:</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спортивный зал;</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зал ритмики и хореографии;</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открытый стадион широкого профиля с элементами полосы препятствий;</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стрелковый тир или место для стрельбы.</w:t>
      </w:r>
    </w:p>
    <w:p w:rsidR="001A0D7F" w:rsidRPr="005E3B03" w:rsidRDefault="001A0D7F" w:rsidP="005E3B03">
      <w:pPr>
        <w:widowControl w:val="0"/>
        <w:tabs>
          <w:tab w:val="num" w:pos="142"/>
        </w:tabs>
        <w:spacing w:after="0" w:line="240" w:lineRule="auto"/>
        <w:ind w:firstLine="567"/>
        <w:jc w:val="both"/>
        <w:rPr>
          <w:rFonts w:ascii="Times New Roman" w:hAnsi="Times New Roman" w:cs="Times New Roman"/>
          <w:b/>
          <w:bCs/>
          <w:sz w:val="28"/>
          <w:szCs w:val="28"/>
        </w:rPr>
      </w:pPr>
      <w:bookmarkStart w:id="12" w:name="_GoBack"/>
      <w:bookmarkEnd w:id="12"/>
    </w:p>
    <w:p w:rsidR="001A0D7F" w:rsidRPr="005E3B03" w:rsidRDefault="001A0D7F" w:rsidP="005E3B03">
      <w:pPr>
        <w:widowControl w:val="0"/>
        <w:tabs>
          <w:tab w:val="num" w:pos="142"/>
        </w:tabs>
        <w:spacing w:after="0" w:line="240" w:lineRule="auto"/>
        <w:ind w:firstLine="567"/>
        <w:jc w:val="both"/>
        <w:rPr>
          <w:rFonts w:ascii="Times New Roman" w:hAnsi="Times New Roman" w:cs="Times New Roman"/>
          <w:b/>
          <w:bCs/>
          <w:sz w:val="28"/>
          <w:szCs w:val="28"/>
        </w:rPr>
      </w:pPr>
      <w:r w:rsidRPr="005E3B03">
        <w:rPr>
          <w:rFonts w:ascii="Times New Roman" w:hAnsi="Times New Roman" w:cs="Times New Roman"/>
          <w:b/>
          <w:bCs/>
          <w:sz w:val="28"/>
          <w:szCs w:val="28"/>
        </w:rPr>
        <w:t>Залы:</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 xml:space="preserve">библиотека, читальный зал с выходом в сеть Интернет; </w:t>
      </w:r>
    </w:p>
    <w:p w:rsidR="001A0D7F" w:rsidRPr="00D13840" w:rsidRDefault="001A0D7F" w:rsidP="00482D5B">
      <w:pPr>
        <w:widowControl w:val="0"/>
        <w:tabs>
          <w:tab w:val="num" w:pos="142"/>
        </w:tabs>
        <w:spacing w:after="0" w:line="240" w:lineRule="auto"/>
        <w:ind w:firstLine="567"/>
        <w:jc w:val="both"/>
        <w:rPr>
          <w:rFonts w:ascii="Times New Roman" w:hAnsi="Times New Roman" w:cs="Times New Roman"/>
          <w:b/>
          <w:sz w:val="28"/>
        </w:rPr>
      </w:pPr>
      <w:r w:rsidRPr="005E3B03">
        <w:rPr>
          <w:rFonts w:ascii="Times New Roman" w:eastAsia="Arial Unicode MS" w:hAnsi="Times New Roman" w:cs="Times New Roman"/>
          <w:color w:val="000000"/>
          <w:sz w:val="28"/>
          <w:szCs w:val="28"/>
          <w:lang w:eastAsia="ru-RU"/>
        </w:rPr>
        <w:t>актовый зал.</w:t>
      </w:r>
    </w:p>
    <w:sectPr w:rsidR="001A0D7F" w:rsidRPr="00D1384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436" w:rsidRDefault="000E5436" w:rsidP="00D13840">
      <w:pPr>
        <w:spacing w:after="0" w:line="240" w:lineRule="auto"/>
      </w:pPr>
      <w:r>
        <w:separator/>
      </w:r>
    </w:p>
  </w:endnote>
  <w:endnote w:type="continuationSeparator" w:id="0">
    <w:p w:rsidR="000E5436" w:rsidRDefault="000E5436" w:rsidP="00D13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436" w:rsidRDefault="000E5436" w:rsidP="00D13840">
      <w:pPr>
        <w:spacing w:after="0" w:line="240" w:lineRule="auto"/>
      </w:pPr>
      <w:r>
        <w:separator/>
      </w:r>
    </w:p>
  </w:footnote>
  <w:footnote w:type="continuationSeparator" w:id="0">
    <w:p w:rsidR="000E5436" w:rsidRDefault="000E5436" w:rsidP="00D138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632F8"/>
    <w:multiLevelType w:val="multilevel"/>
    <w:tmpl w:val="7D1C11CA"/>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0E2A24A9"/>
    <w:multiLevelType w:val="hybridMultilevel"/>
    <w:tmpl w:val="50AE895A"/>
    <w:lvl w:ilvl="0" w:tplc="2814100E">
      <w:start w:val="1"/>
      <w:numFmt w:val="bullet"/>
      <w:lvlText w:val=""/>
      <w:lvlJc w:val="righ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2050B25"/>
    <w:multiLevelType w:val="hybridMultilevel"/>
    <w:tmpl w:val="6AAA57F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nsid w:val="1E3E713C"/>
    <w:multiLevelType w:val="hybridMultilevel"/>
    <w:tmpl w:val="090C5444"/>
    <w:lvl w:ilvl="0" w:tplc="04190001">
      <w:start w:val="1"/>
      <w:numFmt w:val="bullet"/>
      <w:lvlText w:val=""/>
      <w:lvlJc w:val="left"/>
      <w:pPr>
        <w:tabs>
          <w:tab w:val="num" w:pos="927"/>
        </w:tabs>
        <w:ind w:left="927" w:hanging="360"/>
      </w:pPr>
      <w:rPr>
        <w:rFonts w:ascii="Symbol" w:hAnsi="Symbol" w:hint="default"/>
      </w:rPr>
    </w:lvl>
    <w:lvl w:ilvl="1" w:tplc="04190003">
      <w:start w:val="1"/>
      <w:numFmt w:val="decimal"/>
      <w:lvlText w:val="%2."/>
      <w:lvlJc w:val="left"/>
      <w:pPr>
        <w:tabs>
          <w:tab w:val="num" w:pos="927"/>
        </w:tabs>
        <w:ind w:left="927" w:hanging="360"/>
      </w:pPr>
    </w:lvl>
    <w:lvl w:ilvl="2" w:tplc="04190005">
      <w:start w:val="1"/>
      <w:numFmt w:val="decimal"/>
      <w:lvlText w:val="%3."/>
      <w:lvlJc w:val="left"/>
      <w:pPr>
        <w:tabs>
          <w:tab w:val="num" w:pos="1647"/>
        </w:tabs>
        <w:ind w:left="1647" w:hanging="360"/>
      </w:pPr>
    </w:lvl>
    <w:lvl w:ilvl="3" w:tplc="04190001">
      <w:start w:val="1"/>
      <w:numFmt w:val="bullet"/>
      <w:lvlText w:val=""/>
      <w:lvlJc w:val="left"/>
      <w:pPr>
        <w:tabs>
          <w:tab w:val="num" w:pos="2367"/>
        </w:tabs>
        <w:ind w:left="2367" w:hanging="360"/>
      </w:pPr>
      <w:rPr>
        <w:rFonts w:ascii="Symbol" w:hAnsi="Symbol" w:hint="default"/>
      </w:rPr>
    </w:lvl>
    <w:lvl w:ilvl="4" w:tplc="04190003">
      <w:start w:val="1"/>
      <w:numFmt w:val="decimal"/>
      <w:lvlText w:val="%5."/>
      <w:lvlJc w:val="left"/>
      <w:pPr>
        <w:tabs>
          <w:tab w:val="num" w:pos="3087"/>
        </w:tabs>
        <w:ind w:left="3087" w:hanging="360"/>
      </w:pPr>
    </w:lvl>
    <w:lvl w:ilvl="5" w:tplc="04190005">
      <w:start w:val="1"/>
      <w:numFmt w:val="decimal"/>
      <w:lvlText w:val="%6."/>
      <w:lvlJc w:val="left"/>
      <w:pPr>
        <w:tabs>
          <w:tab w:val="num" w:pos="3807"/>
        </w:tabs>
        <w:ind w:left="3807" w:hanging="360"/>
      </w:pPr>
    </w:lvl>
    <w:lvl w:ilvl="6" w:tplc="04190001">
      <w:start w:val="1"/>
      <w:numFmt w:val="decimal"/>
      <w:lvlText w:val="%7."/>
      <w:lvlJc w:val="left"/>
      <w:pPr>
        <w:tabs>
          <w:tab w:val="num" w:pos="4527"/>
        </w:tabs>
        <w:ind w:left="4527" w:hanging="360"/>
      </w:pPr>
    </w:lvl>
    <w:lvl w:ilvl="7" w:tplc="04190003">
      <w:start w:val="1"/>
      <w:numFmt w:val="decimal"/>
      <w:lvlText w:val="%8."/>
      <w:lvlJc w:val="left"/>
      <w:pPr>
        <w:tabs>
          <w:tab w:val="num" w:pos="5247"/>
        </w:tabs>
        <w:ind w:left="5247" w:hanging="360"/>
      </w:pPr>
    </w:lvl>
    <w:lvl w:ilvl="8" w:tplc="04190005">
      <w:start w:val="1"/>
      <w:numFmt w:val="decimal"/>
      <w:lvlText w:val="%9."/>
      <w:lvlJc w:val="left"/>
      <w:pPr>
        <w:tabs>
          <w:tab w:val="num" w:pos="5967"/>
        </w:tabs>
        <w:ind w:left="5967" w:hanging="360"/>
      </w:pPr>
    </w:lvl>
  </w:abstractNum>
  <w:abstractNum w:abstractNumId="4">
    <w:nsid w:val="233A1A3F"/>
    <w:multiLevelType w:val="hybridMultilevel"/>
    <w:tmpl w:val="206C2D7E"/>
    <w:lvl w:ilvl="0" w:tplc="A85C4C84">
      <w:start w:val="1"/>
      <w:numFmt w:val="bullet"/>
      <w:lvlText w:val=""/>
      <w:lvlJc w:val="left"/>
      <w:pPr>
        <w:ind w:left="800" w:hanging="360"/>
      </w:pPr>
      <w:rPr>
        <w:rFonts w:ascii="Symbol" w:hAnsi="Symbol" w:hint="default"/>
      </w:rPr>
    </w:lvl>
    <w:lvl w:ilvl="1" w:tplc="04190003">
      <w:start w:val="1"/>
      <w:numFmt w:val="bullet"/>
      <w:lvlText w:val="o"/>
      <w:lvlJc w:val="left"/>
      <w:pPr>
        <w:ind w:left="1520" w:hanging="360"/>
      </w:pPr>
      <w:rPr>
        <w:rFonts w:ascii="Courier New" w:hAnsi="Courier New" w:cs="Courier New" w:hint="default"/>
      </w:rPr>
    </w:lvl>
    <w:lvl w:ilvl="2" w:tplc="04190005">
      <w:start w:val="1"/>
      <w:numFmt w:val="bullet"/>
      <w:lvlText w:val=""/>
      <w:lvlJc w:val="left"/>
      <w:pPr>
        <w:ind w:left="2240" w:hanging="360"/>
      </w:pPr>
      <w:rPr>
        <w:rFonts w:ascii="Wingdings" w:hAnsi="Wingdings" w:hint="default"/>
      </w:rPr>
    </w:lvl>
    <w:lvl w:ilvl="3" w:tplc="04190001">
      <w:start w:val="1"/>
      <w:numFmt w:val="bullet"/>
      <w:lvlText w:val=""/>
      <w:lvlJc w:val="left"/>
      <w:pPr>
        <w:ind w:left="2960" w:hanging="360"/>
      </w:pPr>
      <w:rPr>
        <w:rFonts w:ascii="Symbol" w:hAnsi="Symbol" w:hint="default"/>
      </w:rPr>
    </w:lvl>
    <w:lvl w:ilvl="4" w:tplc="04190003">
      <w:start w:val="1"/>
      <w:numFmt w:val="bullet"/>
      <w:lvlText w:val="o"/>
      <w:lvlJc w:val="left"/>
      <w:pPr>
        <w:ind w:left="3680" w:hanging="360"/>
      </w:pPr>
      <w:rPr>
        <w:rFonts w:ascii="Courier New" w:hAnsi="Courier New" w:cs="Courier New" w:hint="default"/>
      </w:rPr>
    </w:lvl>
    <w:lvl w:ilvl="5" w:tplc="04190005">
      <w:start w:val="1"/>
      <w:numFmt w:val="bullet"/>
      <w:lvlText w:val=""/>
      <w:lvlJc w:val="left"/>
      <w:pPr>
        <w:ind w:left="4400" w:hanging="360"/>
      </w:pPr>
      <w:rPr>
        <w:rFonts w:ascii="Wingdings" w:hAnsi="Wingdings" w:hint="default"/>
      </w:rPr>
    </w:lvl>
    <w:lvl w:ilvl="6" w:tplc="04190001">
      <w:start w:val="1"/>
      <w:numFmt w:val="bullet"/>
      <w:lvlText w:val=""/>
      <w:lvlJc w:val="left"/>
      <w:pPr>
        <w:ind w:left="5120" w:hanging="360"/>
      </w:pPr>
      <w:rPr>
        <w:rFonts w:ascii="Symbol" w:hAnsi="Symbol" w:hint="default"/>
      </w:rPr>
    </w:lvl>
    <w:lvl w:ilvl="7" w:tplc="04190003">
      <w:start w:val="1"/>
      <w:numFmt w:val="bullet"/>
      <w:lvlText w:val="o"/>
      <w:lvlJc w:val="left"/>
      <w:pPr>
        <w:ind w:left="5840" w:hanging="360"/>
      </w:pPr>
      <w:rPr>
        <w:rFonts w:ascii="Courier New" w:hAnsi="Courier New" w:cs="Courier New" w:hint="default"/>
      </w:rPr>
    </w:lvl>
    <w:lvl w:ilvl="8" w:tplc="04190005">
      <w:start w:val="1"/>
      <w:numFmt w:val="bullet"/>
      <w:lvlText w:val=""/>
      <w:lvlJc w:val="left"/>
      <w:pPr>
        <w:ind w:left="6560" w:hanging="360"/>
      </w:pPr>
      <w:rPr>
        <w:rFonts w:ascii="Wingdings" w:hAnsi="Wingdings" w:hint="default"/>
      </w:rPr>
    </w:lvl>
  </w:abstractNum>
  <w:abstractNum w:abstractNumId="5">
    <w:nsid w:val="390A7A75"/>
    <w:multiLevelType w:val="multilevel"/>
    <w:tmpl w:val="2AB0F3BC"/>
    <w:lvl w:ilvl="0">
      <w:start w:val="1"/>
      <w:numFmt w:val="decimal"/>
      <w:lvlText w:val="%1."/>
      <w:lvlJc w:val="left"/>
      <w:pPr>
        <w:ind w:left="450" w:hanging="450"/>
      </w:pPr>
    </w:lvl>
    <w:lvl w:ilvl="1">
      <w:start w:val="3"/>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5ECF65C9"/>
    <w:multiLevelType w:val="multilevel"/>
    <w:tmpl w:val="57EA3080"/>
    <w:lvl w:ilvl="0">
      <w:start w:val="1"/>
      <w:numFmt w:val="decimal"/>
      <w:lvlText w:val="%1."/>
      <w:lvlJc w:val="left"/>
      <w:pPr>
        <w:ind w:left="720" w:hanging="360"/>
      </w:pPr>
    </w:lvl>
    <w:lvl w:ilvl="1">
      <w:start w:val="2"/>
      <w:numFmt w:val="decimal"/>
      <w:isLgl/>
      <w:lvlText w:val="%1.%2."/>
      <w:lvlJc w:val="left"/>
      <w:pPr>
        <w:ind w:left="1080" w:hanging="720"/>
      </w:pPr>
      <w:rPr>
        <w:b/>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nsid w:val="60D21745"/>
    <w:multiLevelType w:val="multilevel"/>
    <w:tmpl w:val="27A2B652"/>
    <w:lvl w:ilvl="0">
      <w:start w:val="2"/>
      <w:numFmt w:val="decimal"/>
      <w:lvlText w:val="%1."/>
      <w:lvlJc w:val="left"/>
      <w:pPr>
        <w:tabs>
          <w:tab w:val="num" w:pos="420"/>
        </w:tabs>
        <w:ind w:left="420" w:hanging="420"/>
      </w:pPr>
    </w:lvl>
    <w:lvl w:ilvl="1">
      <w:start w:val="1"/>
      <w:numFmt w:val="decimal"/>
      <w:lvlText w:val="%1.%2."/>
      <w:lvlJc w:val="left"/>
      <w:pPr>
        <w:tabs>
          <w:tab w:val="num" w:pos="760"/>
        </w:tabs>
        <w:ind w:left="760" w:hanging="720"/>
      </w:pPr>
      <w:rPr>
        <w:b/>
      </w:rPr>
    </w:lvl>
    <w:lvl w:ilvl="2">
      <w:start w:val="1"/>
      <w:numFmt w:val="decimal"/>
      <w:lvlText w:val="%1.%2.%3."/>
      <w:lvlJc w:val="left"/>
      <w:pPr>
        <w:tabs>
          <w:tab w:val="num" w:pos="800"/>
        </w:tabs>
        <w:ind w:left="800" w:hanging="720"/>
      </w:pPr>
      <w:rPr>
        <w:b/>
      </w:rPr>
    </w:lvl>
    <w:lvl w:ilvl="3">
      <w:start w:val="1"/>
      <w:numFmt w:val="decimal"/>
      <w:lvlText w:val="%1.%2.%3.%4."/>
      <w:lvlJc w:val="left"/>
      <w:pPr>
        <w:tabs>
          <w:tab w:val="num" w:pos="1200"/>
        </w:tabs>
        <w:ind w:left="1200" w:hanging="1080"/>
      </w:pPr>
    </w:lvl>
    <w:lvl w:ilvl="4">
      <w:start w:val="1"/>
      <w:numFmt w:val="decimal"/>
      <w:lvlText w:val="%1.%2.%3.%4.%5."/>
      <w:lvlJc w:val="left"/>
      <w:pPr>
        <w:tabs>
          <w:tab w:val="num" w:pos="1240"/>
        </w:tabs>
        <w:ind w:left="1240" w:hanging="1080"/>
      </w:pPr>
    </w:lvl>
    <w:lvl w:ilvl="5">
      <w:start w:val="1"/>
      <w:numFmt w:val="decimal"/>
      <w:lvlText w:val="%1.%2.%3.%4.%5.%6."/>
      <w:lvlJc w:val="left"/>
      <w:pPr>
        <w:tabs>
          <w:tab w:val="num" w:pos="1640"/>
        </w:tabs>
        <w:ind w:left="1640" w:hanging="1440"/>
      </w:pPr>
    </w:lvl>
    <w:lvl w:ilvl="6">
      <w:start w:val="1"/>
      <w:numFmt w:val="decimal"/>
      <w:lvlText w:val="%1.%2.%3.%4.%5.%6.%7."/>
      <w:lvlJc w:val="left"/>
      <w:pPr>
        <w:tabs>
          <w:tab w:val="num" w:pos="2040"/>
        </w:tabs>
        <w:ind w:left="2040" w:hanging="1800"/>
      </w:pPr>
    </w:lvl>
    <w:lvl w:ilvl="7">
      <w:start w:val="1"/>
      <w:numFmt w:val="decimal"/>
      <w:lvlText w:val="%1.%2.%3.%4.%5.%6.%7.%8."/>
      <w:lvlJc w:val="left"/>
      <w:pPr>
        <w:tabs>
          <w:tab w:val="num" w:pos="2080"/>
        </w:tabs>
        <w:ind w:left="2080" w:hanging="1800"/>
      </w:pPr>
    </w:lvl>
    <w:lvl w:ilvl="8">
      <w:start w:val="1"/>
      <w:numFmt w:val="decimal"/>
      <w:lvlText w:val="%1.%2.%3.%4.%5.%6.%7.%8.%9."/>
      <w:lvlJc w:val="left"/>
      <w:pPr>
        <w:tabs>
          <w:tab w:val="num" w:pos="2480"/>
        </w:tabs>
        <w:ind w:left="2480" w:hanging="2160"/>
      </w:pPr>
    </w:lvl>
  </w:abstractNum>
  <w:abstractNum w:abstractNumId="8">
    <w:nsid w:val="66E663A6"/>
    <w:multiLevelType w:val="multilevel"/>
    <w:tmpl w:val="59B00C68"/>
    <w:lvl w:ilvl="0">
      <w:start w:val="3"/>
      <w:numFmt w:val="decimal"/>
      <w:lvlText w:val="%1."/>
      <w:lvlJc w:val="left"/>
      <w:pPr>
        <w:tabs>
          <w:tab w:val="num" w:pos="435"/>
        </w:tabs>
        <w:ind w:left="435" w:hanging="435"/>
      </w:pPr>
      <w:rPr>
        <w:rFonts w:eastAsia="Times New Roman"/>
        <w:b/>
        <w:color w:val="auto"/>
      </w:rPr>
    </w:lvl>
    <w:lvl w:ilvl="1">
      <w:start w:val="1"/>
      <w:numFmt w:val="decimal"/>
      <w:lvlText w:val="%1.%2."/>
      <w:lvlJc w:val="left"/>
      <w:pPr>
        <w:tabs>
          <w:tab w:val="num" w:pos="720"/>
        </w:tabs>
        <w:ind w:left="720" w:hanging="720"/>
      </w:pPr>
      <w:rPr>
        <w:rFonts w:eastAsia="Times New Roman"/>
        <w:b/>
        <w:color w:val="auto"/>
      </w:rPr>
    </w:lvl>
    <w:lvl w:ilvl="2">
      <w:start w:val="1"/>
      <w:numFmt w:val="decimal"/>
      <w:lvlText w:val="%1.%2.%3."/>
      <w:lvlJc w:val="left"/>
      <w:pPr>
        <w:tabs>
          <w:tab w:val="num" w:pos="720"/>
        </w:tabs>
        <w:ind w:left="720" w:hanging="720"/>
      </w:pPr>
      <w:rPr>
        <w:rFonts w:eastAsia="Times New Roman"/>
        <w:b/>
        <w:color w:val="auto"/>
      </w:rPr>
    </w:lvl>
    <w:lvl w:ilvl="3">
      <w:start w:val="1"/>
      <w:numFmt w:val="decimal"/>
      <w:lvlText w:val="%1.%2.%3.%4."/>
      <w:lvlJc w:val="left"/>
      <w:pPr>
        <w:tabs>
          <w:tab w:val="num" w:pos="1080"/>
        </w:tabs>
        <w:ind w:left="1080" w:hanging="1080"/>
      </w:pPr>
      <w:rPr>
        <w:rFonts w:eastAsia="Times New Roman"/>
        <w:b/>
        <w:color w:val="auto"/>
      </w:rPr>
    </w:lvl>
    <w:lvl w:ilvl="4">
      <w:start w:val="1"/>
      <w:numFmt w:val="decimal"/>
      <w:lvlText w:val="%1.%2.%3.%4.%5."/>
      <w:lvlJc w:val="left"/>
      <w:pPr>
        <w:tabs>
          <w:tab w:val="num" w:pos="1080"/>
        </w:tabs>
        <w:ind w:left="1080" w:hanging="1080"/>
      </w:pPr>
      <w:rPr>
        <w:rFonts w:eastAsia="Times New Roman"/>
        <w:b/>
        <w:color w:val="auto"/>
      </w:rPr>
    </w:lvl>
    <w:lvl w:ilvl="5">
      <w:start w:val="1"/>
      <w:numFmt w:val="decimal"/>
      <w:lvlText w:val="%1.%2.%3.%4.%5.%6."/>
      <w:lvlJc w:val="left"/>
      <w:pPr>
        <w:tabs>
          <w:tab w:val="num" w:pos="1440"/>
        </w:tabs>
        <w:ind w:left="1440" w:hanging="1440"/>
      </w:pPr>
      <w:rPr>
        <w:rFonts w:eastAsia="Times New Roman"/>
        <w:b/>
        <w:color w:val="auto"/>
      </w:rPr>
    </w:lvl>
    <w:lvl w:ilvl="6">
      <w:start w:val="1"/>
      <w:numFmt w:val="decimal"/>
      <w:lvlText w:val="%1.%2.%3.%4.%5.%6.%7."/>
      <w:lvlJc w:val="left"/>
      <w:pPr>
        <w:tabs>
          <w:tab w:val="num" w:pos="1800"/>
        </w:tabs>
        <w:ind w:left="1800" w:hanging="1800"/>
      </w:pPr>
      <w:rPr>
        <w:rFonts w:eastAsia="Times New Roman"/>
        <w:b/>
        <w:color w:val="auto"/>
      </w:rPr>
    </w:lvl>
    <w:lvl w:ilvl="7">
      <w:start w:val="1"/>
      <w:numFmt w:val="decimal"/>
      <w:lvlText w:val="%1.%2.%3.%4.%5.%6.%7.%8."/>
      <w:lvlJc w:val="left"/>
      <w:pPr>
        <w:tabs>
          <w:tab w:val="num" w:pos="1800"/>
        </w:tabs>
        <w:ind w:left="1800" w:hanging="1800"/>
      </w:pPr>
      <w:rPr>
        <w:rFonts w:eastAsia="Times New Roman"/>
        <w:b/>
        <w:color w:val="auto"/>
      </w:rPr>
    </w:lvl>
    <w:lvl w:ilvl="8">
      <w:start w:val="1"/>
      <w:numFmt w:val="decimal"/>
      <w:lvlText w:val="%1.%2.%3.%4.%5.%6.%7.%8.%9."/>
      <w:lvlJc w:val="left"/>
      <w:pPr>
        <w:tabs>
          <w:tab w:val="num" w:pos="2160"/>
        </w:tabs>
        <w:ind w:left="2160" w:hanging="2160"/>
      </w:pPr>
      <w:rPr>
        <w:rFonts w:eastAsia="Times New Roman"/>
        <w:b/>
        <w:color w:val="auto"/>
      </w:rPr>
    </w:lvl>
  </w:abstractNum>
  <w:abstractNum w:abstractNumId="9">
    <w:nsid w:val="681252C9"/>
    <w:multiLevelType w:val="hybridMultilevel"/>
    <w:tmpl w:val="6A72F0B4"/>
    <w:lvl w:ilvl="0" w:tplc="A85C4C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7B761DF4"/>
    <w:multiLevelType w:val="hybridMultilevel"/>
    <w:tmpl w:val="7E1806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FDF"/>
    <w:rsid w:val="000E5436"/>
    <w:rsid w:val="000F227E"/>
    <w:rsid w:val="001A0D7F"/>
    <w:rsid w:val="00482D5B"/>
    <w:rsid w:val="005E3B03"/>
    <w:rsid w:val="00627FDF"/>
    <w:rsid w:val="0098699A"/>
    <w:rsid w:val="00D13840"/>
    <w:rsid w:val="00E03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38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13840"/>
  </w:style>
  <w:style w:type="paragraph" w:styleId="a5">
    <w:name w:val="footer"/>
    <w:basedOn w:val="a"/>
    <w:link w:val="a6"/>
    <w:uiPriority w:val="99"/>
    <w:unhideWhenUsed/>
    <w:rsid w:val="00D138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13840"/>
  </w:style>
  <w:style w:type="paragraph" w:styleId="a7">
    <w:name w:val="Balloon Text"/>
    <w:basedOn w:val="a"/>
    <w:link w:val="a8"/>
    <w:uiPriority w:val="99"/>
    <w:semiHidden/>
    <w:unhideWhenUsed/>
    <w:rsid w:val="001A0D7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A0D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38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13840"/>
  </w:style>
  <w:style w:type="paragraph" w:styleId="a5">
    <w:name w:val="footer"/>
    <w:basedOn w:val="a"/>
    <w:link w:val="a6"/>
    <w:uiPriority w:val="99"/>
    <w:unhideWhenUsed/>
    <w:rsid w:val="00D138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13840"/>
  </w:style>
  <w:style w:type="paragraph" w:styleId="a7">
    <w:name w:val="Balloon Text"/>
    <w:basedOn w:val="a"/>
    <w:link w:val="a8"/>
    <w:uiPriority w:val="99"/>
    <w:semiHidden/>
    <w:unhideWhenUsed/>
    <w:rsid w:val="001A0D7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A0D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49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3598</Words>
  <Characters>20512</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КСО Дубки</dc:creator>
  <cp:keywords/>
  <dc:description/>
  <cp:lastModifiedBy>1</cp:lastModifiedBy>
  <cp:revision>5</cp:revision>
  <cp:lastPrinted>2016-12-07T14:01:00Z</cp:lastPrinted>
  <dcterms:created xsi:type="dcterms:W3CDTF">2016-12-07T13:50:00Z</dcterms:created>
  <dcterms:modified xsi:type="dcterms:W3CDTF">2018-06-04T10:11:00Z</dcterms:modified>
</cp:coreProperties>
</file>