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педагогическом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совете</w:t>
      </w: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</w:t>
      </w: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учебной дисциплины </w:t>
      </w:r>
    </w:p>
    <w:p>
      <w:pPr>
        <w:pStyle w:val="12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2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ОУД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. 07 «</w:t>
      </w:r>
      <w:r>
        <w:rPr>
          <w:rFonts w:ascii="Times New Roman" w:hAnsi="Times New Roman"/>
          <w:b/>
          <w:bCs/>
          <w:sz w:val="28"/>
          <w:szCs w:val="28"/>
        </w:rPr>
        <w:t>ОСНОВЫ БЕЗОПАСНОСТИ ЖИЗНЕДЕЯТЕЛЬНОСТИ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»</w:t>
      </w:r>
    </w:p>
    <w:p>
      <w:pPr>
        <w:pStyle w:val="12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>
      <w:pPr>
        <w:pStyle w:val="12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»</w:t>
      </w: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Дубки 20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21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ФГОС СПО по специальности 40.02.01 Право и организация социального обеспечения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r>
        <w:rPr>
          <w:rFonts w:ascii="Times New Roman" w:hAnsi="Times New Roman"/>
          <w:sz w:val="28"/>
          <w:szCs w:val="28"/>
          <w:lang w:val="ru-RU"/>
        </w:rPr>
        <w:t>пе</w:t>
      </w:r>
      <w:r>
        <w:rPr>
          <w:rFonts w:ascii="Times New Roman" w:hAnsi="Times New Roman"/>
          <w:sz w:val="28"/>
          <w:szCs w:val="28"/>
        </w:rPr>
        <w:t>дсовета.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____ 20 __ г.</w:t>
      </w:r>
    </w:p>
    <w:p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2955"/>
        </w:tabs>
        <w:rPr>
          <w:b/>
          <w:sz w:val="24"/>
          <w:szCs w:val="24"/>
        </w:rPr>
      </w:pPr>
    </w:p>
    <w:p>
      <w:pPr>
        <w:shd w:val="clear" w:color="auto" w:fill="FFFFFF"/>
        <w:ind w:firstLine="720"/>
        <w:rPr>
          <w:sz w:val="28"/>
          <w:szCs w:val="28"/>
        </w:rPr>
        <w:sectPr>
          <w:headerReference r:id="rId5" w:type="default"/>
          <w:type w:val="nextColumn"/>
          <w:pgSz w:w="11907" w:h="16839"/>
          <w:pgMar w:top="1440" w:right="360" w:bottom="720" w:left="1243" w:header="720" w:footer="720" w:gutter="0"/>
          <w:cols w:space="60" w:num="1"/>
          <w:docGrid w:linePitch="272" w:charSpace="0"/>
        </w:sectPr>
      </w:pPr>
    </w:p>
    <w:p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СОДЕРЖАНИЕ</w:t>
      </w:r>
    </w:p>
    <w:p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ПАСПОРТ ПРИМЕРНОЙ ПРОГРАММЫ </w:t>
      </w:r>
    </w:p>
    <w:p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УЧЕБНОЙ</w:t>
      </w:r>
      <w:r>
        <w:rPr>
          <w:rFonts w:eastAsia="Times New Roman"/>
          <w:spacing w:val="-1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3</w:t>
      </w:r>
    </w:p>
    <w:p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pacing w:val="-16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14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ПРИМЕРНОЕ СОДЕРЖАНИЕ УЧЕБНОЙ ДИСЦИПЛИН</w:t>
      </w:r>
      <w:r>
        <w:rPr>
          <w:rFonts w:eastAsia="Times New Roman"/>
          <w:spacing w:val="-12"/>
          <w:sz w:val="28"/>
          <w:szCs w:val="28"/>
        </w:rPr>
        <w:t>Ы</w:t>
      </w:r>
      <w:r>
        <w:rPr>
          <w:rFonts w:eastAsia="Times New Roman"/>
          <w:spacing w:val="-12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4</w:t>
      </w:r>
    </w:p>
    <w:p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25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  РЕАЛИЗАЦИИ ПРИМЕРНОЙ  ПРОГРАММЫ</w:t>
      </w:r>
      <w:r>
        <w:rPr>
          <w:rFonts w:eastAsia="Times New Roman"/>
          <w:i/>
          <w:iCs/>
          <w:spacing w:val="-7"/>
          <w:w w:val="57"/>
          <w:sz w:val="28"/>
          <w:szCs w:val="28"/>
        </w:rPr>
        <w:br w:type="textWrapping"/>
      </w:r>
      <w:r>
        <w:rPr>
          <w:rFonts w:eastAsia="Times New Roman"/>
          <w:sz w:val="28"/>
          <w:szCs w:val="28"/>
        </w:rPr>
        <w:t>УЧЕБНОЙ ДИСЦИПЛИНЫ</w:t>
      </w:r>
      <w:r>
        <w:rPr>
          <w:rFonts w:eastAsia="Times New Roman"/>
          <w:sz w:val="28"/>
          <w:szCs w:val="28"/>
        </w:rPr>
        <w:tab/>
      </w:r>
      <w:r>
        <w:rPr>
          <w:rFonts w:hint="default" w:eastAsia="Times New Roman"/>
          <w:sz w:val="28"/>
          <w:szCs w:val="28"/>
          <w:lang w:val="ru-RU"/>
        </w:rPr>
        <w:t>10</w:t>
      </w:r>
    </w:p>
    <w:p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 И ОЦЕНКА  РЕЗУЛЬТАТОВ ОСВОЕНИЯ </w:t>
      </w:r>
    </w:p>
    <w:p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rFonts w:hint="default"/>
          <w:spacing w:val="-12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>УЧЕБНОЙ ДИСЦИПЛИНЫ</w:t>
      </w:r>
      <w:r>
        <w:rPr>
          <w:rFonts w:eastAsia="Times New Roman"/>
          <w:sz w:val="28"/>
          <w:szCs w:val="28"/>
        </w:rPr>
        <w:tab/>
      </w:r>
      <w:r>
        <w:rPr>
          <w:rFonts w:hint="default" w:eastAsia="Times New Roman"/>
          <w:sz w:val="28"/>
          <w:szCs w:val="28"/>
          <w:lang w:val="ru-RU"/>
        </w:rPr>
        <w:t>10</w:t>
      </w:r>
      <w:bookmarkStart w:id="0" w:name="_GoBack"/>
      <w:bookmarkEnd w:id="0"/>
    </w:p>
    <w:p>
      <w:pPr>
        <w:shd w:val="clear" w:color="auto" w:fill="FFFFFF"/>
        <w:tabs>
          <w:tab w:val="right" w:leader="dot" w:pos="9072"/>
          <w:tab w:val="left" w:pos="9498"/>
        </w:tabs>
        <w:ind w:firstLine="720"/>
        <w:rPr>
          <w:rFonts w:eastAsia="Times New Roman"/>
          <w:sz w:val="28"/>
          <w:szCs w:val="28"/>
        </w:rPr>
      </w:pPr>
    </w:p>
    <w:p>
      <w:pPr>
        <w:widowControl/>
        <w:tabs>
          <w:tab w:val="right" w:leader="dot" w:pos="9072"/>
        </w:tabs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>
      <w:pPr>
        <w:shd w:val="clear" w:color="auto" w:fill="FFFFFF"/>
        <w:tabs>
          <w:tab w:val="left" w:pos="1536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1. </w:t>
      </w:r>
      <w:r>
        <w:rPr>
          <w:rFonts w:eastAsia="Times New Roman"/>
          <w:b/>
          <w:sz w:val="28"/>
          <w:szCs w:val="28"/>
        </w:rPr>
        <w:t>Паспорт примерной программы учебной дисциплины «Основы безопасности жизнедеятельности»</w:t>
      </w:r>
    </w:p>
    <w:p>
      <w:pPr>
        <w:shd w:val="clear" w:color="auto" w:fill="FFFFFF"/>
        <w:tabs>
          <w:tab w:val="left" w:pos="1536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Примерное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40.02.01 «Право и организация социального обеспечения»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целями и задачами подготовки в области защиты от чрезвычайных ситуаций является обучение всех групп студентов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призваны подготовить их к выбору правильного решения для выхода из чрезвычайных ситуаций с наименьшими потерями. Данная подготовка должна носить непрерывный характер на всех этапах жизнедеятельности человека.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«Основы безопасности жизнедеятельности» предназначен для формирования у студентов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оказывать само- 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взаимопомощь. В силу специфики своего содержания и индивидуальной направленности курс нацелен на приобретение ими не только знаний и умений, но и навыков, ряда физических и психологических качеств личности, необходимых для ускорения адаптации к условиям среды обитания, а также внутренней готовности к потенциально наиболее опасным видам деятельности, в том числе к военной службе юношей.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spacing w:val="-2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1.2. Место дисциплины структуры основной профессиональной образовательной программы:</w:t>
      </w:r>
      <w:r>
        <w:rPr>
          <w:rFonts w:eastAsia="Times New Roman"/>
          <w:sz w:val="28"/>
          <w:szCs w:val="28"/>
        </w:rPr>
        <w:t xml:space="preserve"> относится к группе общепрофессиональных дисциплин.</w:t>
      </w: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rFonts w:eastAsia="Times New Roman"/>
          <w:b/>
          <w:sz w:val="28"/>
          <w:szCs w:val="28"/>
        </w:rPr>
        <w:t xml:space="preserve">Требования к результатам. 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результате освоения дисциплин обучающие должны 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уметь:</w:t>
      </w:r>
      <w:r>
        <w:rPr>
          <w:rFonts w:eastAsia="Times New Roman"/>
          <w:sz w:val="28"/>
          <w:szCs w:val="28"/>
        </w:rPr>
        <w:t xml:space="preserve"> 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предвидеть и распознать предстоящие возможные ситуации,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опасные для жизни и здоровья, имущество, находясь различных местах, оценить их возможные последствия;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принимать и правильно действовать в конкретной ситуации, сообразуясь со своими возможностями;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проводить беседы, встречи, классные часы, уроки и другие мероприятия с детьми школьного и дошкольного возраста по вопросам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безопасного их    поведения в повседневной жизни и в различных чрезвычайных экстремальных ситуациях в разных местах;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проводить целенаправленную воспитательную работу по выработке у детей привычек по безопасному </w:t>
      </w:r>
      <w:r>
        <w:rPr>
          <w:rFonts w:eastAsia="Times New Roman"/>
          <w:sz w:val="28"/>
          <w:szCs w:val="28"/>
        </w:rPr>
        <w:t>поведению жизни;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пользоваться средствами пожаротушения и индивидуальной защиты;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оказать первую медицинскую помощь нуждающимся;</w:t>
      </w:r>
    </w:p>
    <w:p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знать: 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об опасных и чрезвычайных ситуациях природного инициального характера;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ascii="Arial" w:hAnsi="Arial" w:eastAsia="Times New Roman"/>
          <w:b/>
          <w:bCs/>
          <w:sz w:val="28"/>
          <w:szCs w:val="28"/>
        </w:rPr>
        <w:t xml:space="preserve">- о </w:t>
      </w:r>
      <w:r>
        <w:rPr>
          <w:rFonts w:eastAsia="Times New Roman"/>
          <w:sz w:val="28"/>
          <w:szCs w:val="28"/>
        </w:rPr>
        <w:t>влиянии последствий чрезвычайных ситуаций на безопасность жизнедеятельности личности, общества и государства;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меры безопасного поведения в быту, в учебном заведении, в городе, в других местах;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 государственной системе защиты населения от чрезвычайных ситуаций мирного и военного времени; — правила пожарной безопасности; правила безопасности дорожного движения; как не стать жертвой преступления; г- телефоны органов, обеспечивающих безопасность; сигналы предупреждения об опасности и действия по ним; — правила оказания первой медицинской помощи;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Times New Roman"/>
          <w:b/>
          <w:sz w:val="28"/>
          <w:szCs w:val="28"/>
        </w:rPr>
        <w:t>Рекомендуемое   количество   часов   на   освоение   программы дисциплины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Максимальная учебная нагрузка - </w:t>
      </w:r>
      <w:r>
        <w:rPr>
          <w:rFonts w:eastAsia="Times New Roman"/>
          <w:b/>
          <w:bCs/>
          <w:spacing w:val="-1"/>
          <w:sz w:val="28"/>
          <w:szCs w:val="28"/>
        </w:rPr>
        <w:t>1</w:t>
      </w:r>
      <w:r>
        <w:rPr>
          <w:rFonts w:hint="default" w:eastAsia="Times New Roman"/>
          <w:b/>
          <w:bCs/>
          <w:spacing w:val="-1"/>
          <w:sz w:val="28"/>
          <w:szCs w:val="28"/>
          <w:lang w:val="ru-RU"/>
        </w:rPr>
        <w:t>05</w:t>
      </w:r>
      <w:r>
        <w:rPr>
          <w:rFonts w:eastAsia="Times New Roman"/>
          <w:b/>
          <w:bCs/>
          <w:spacing w:val="-1"/>
          <w:sz w:val="28"/>
          <w:szCs w:val="28"/>
        </w:rPr>
        <w:t>ч.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Обязательные аудиторные учебные нагрузки обучающихся </w:t>
      </w:r>
      <w:r>
        <w:rPr>
          <w:rFonts w:eastAsia="Times New Roman"/>
          <w:b/>
          <w:bCs/>
          <w:sz w:val="28"/>
          <w:szCs w:val="28"/>
        </w:rPr>
        <w:t>-7</w:t>
      </w:r>
      <w:r>
        <w:rPr>
          <w:rFonts w:hint="default" w:eastAsia="Times New Roman"/>
          <w:b/>
          <w:bCs/>
          <w:sz w:val="28"/>
          <w:szCs w:val="28"/>
          <w:lang w:val="ru-RU"/>
        </w:rPr>
        <w:t>0</w:t>
      </w:r>
      <w:r>
        <w:rPr>
          <w:rFonts w:eastAsia="Times New Roman"/>
          <w:b/>
          <w:bCs/>
          <w:sz w:val="28"/>
          <w:szCs w:val="28"/>
        </w:rPr>
        <w:t>ч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Самостоятельная работа обучающегося - 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hint="default" w:eastAsia="Times New Roman"/>
          <w:b/>
          <w:bCs/>
          <w:sz w:val="28"/>
          <w:szCs w:val="28"/>
          <w:lang w:val="ru-RU"/>
        </w:rPr>
        <w:t>1</w:t>
      </w:r>
      <w:r>
        <w:rPr>
          <w:rFonts w:eastAsia="Times New Roman"/>
          <w:b/>
          <w:bCs/>
          <w:sz w:val="28"/>
          <w:szCs w:val="28"/>
        </w:rPr>
        <w:t>ч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Структура и примерное содержание учебной дисциплины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Объем учебной дисциплины и виды учебной работы</w:t>
      </w:r>
    </w:p>
    <w:p>
      <w:pPr>
        <w:shd w:val="clear" w:color="auto" w:fill="FFFFFF"/>
        <w:ind w:firstLine="720"/>
      </w:pPr>
    </w:p>
    <w:p>
      <w:pPr>
        <w:ind w:firstLine="720"/>
        <w:rPr>
          <w:rFonts w:ascii="Arial" w:hAnsi="Arial" w:cs="Arial"/>
          <w:sz w:val="2"/>
          <w:szCs w:val="2"/>
        </w:rPr>
      </w:pPr>
    </w:p>
    <w:p>
      <w:pPr>
        <w:ind w:firstLine="720"/>
        <w:rPr>
          <w:rFonts w:ascii="Arial" w:hAnsi="Arial" w:cs="Arial"/>
          <w:sz w:val="2"/>
          <w:szCs w:val="2"/>
        </w:rPr>
      </w:pPr>
    </w:p>
    <w:tbl>
      <w:tblPr>
        <w:tblStyle w:val="3"/>
        <w:tblW w:w="9965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96"/>
        <w:gridCol w:w="386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9" w:hRule="exact"/>
        </w:trPr>
        <w:tc>
          <w:tcPr>
            <w:tcW w:w="6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44" w:hRule="exact"/>
        </w:trPr>
        <w:tc>
          <w:tcPr>
            <w:tcW w:w="6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</w:t>
            </w:r>
          </w:p>
          <w:p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Обязательная аудиторная учебная работа (всего)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том числе: лекции 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Самостоятельные</w:t>
            </w:r>
          </w:p>
          <w:p>
            <w:pPr>
              <w:shd w:val="clear" w:color="auto" w:fill="FFFFFF"/>
              <w:rPr>
                <w:rFonts w:hint="default"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3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rPr>
                <w:rFonts w:hint="default"/>
                <w:lang w:val="ru-RU"/>
              </w:rPr>
            </w:pPr>
            <w:r>
              <w:rPr>
                <w:b/>
                <w:bCs/>
                <w:spacing w:val="15"/>
                <w:sz w:val="28"/>
                <w:szCs w:val="28"/>
              </w:rPr>
              <w:t>1</w:t>
            </w:r>
            <w:r>
              <w:rPr>
                <w:rFonts w:hint="default"/>
                <w:b/>
                <w:bCs/>
                <w:spacing w:val="15"/>
                <w:sz w:val="28"/>
                <w:szCs w:val="28"/>
                <w:lang w:val="ru-RU"/>
              </w:rPr>
              <w:t>05</w:t>
            </w:r>
          </w:p>
          <w:p>
            <w:pPr>
              <w:shd w:val="clear" w:color="auto" w:fill="FFFFFF"/>
              <w:ind w:firstLine="720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70</w:t>
            </w:r>
          </w:p>
          <w:p>
            <w:pPr>
              <w:shd w:val="clear" w:color="auto" w:fill="FFFFFF"/>
              <w:ind w:firstLine="720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62</w:t>
            </w:r>
          </w:p>
          <w:p>
            <w:pPr>
              <w:shd w:val="clear" w:color="auto" w:fill="FFFFFF"/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>
            <w:pPr>
              <w:shd w:val="clear" w:color="auto" w:fill="FFFFFF"/>
              <w:ind w:firstLine="720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31</w:t>
            </w:r>
          </w:p>
          <w:p>
            <w:pPr>
              <w:shd w:val="clear" w:color="auto" w:fill="FFFFFF"/>
              <w:ind w:firstLine="720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" w:hRule="exact"/>
        </w:trPr>
        <w:tc>
          <w:tcPr>
            <w:tcW w:w="9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контроля в виде дифференцированного зачета</w:t>
            </w:r>
          </w:p>
        </w:tc>
      </w:tr>
    </w:tbl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  <w:sectPr>
          <w:pgSz w:w="11907" w:h="16840"/>
          <w:pgMar w:top="697" w:right="1083" w:bottom="357" w:left="1083" w:header="720" w:footer="720" w:gutter="0"/>
          <w:cols w:space="720" w:num="1" w:sep="1"/>
          <w:docGrid w:linePitch="272" w:charSpace="0"/>
        </w:sectPr>
      </w:pPr>
    </w:p>
    <w:p>
      <w:pPr>
        <w:shd w:val="clear" w:color="auto" w:fill="FFFFFF"/>
        <w:ind w:firstLine="72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2.2. </w:t>
      </w:r>
      <w:r>
        <w:rPr>
          <w:rFonts w:eastAsia="Times New Roman"/>
          <w:b/>
          <w:bCs/>
          <w:spacing w:val="-1"/>
          <w:sz w:val="28"/>
          <w:szCs w:val="28"/>
        </w:rPr>
        <w:t>Примерный тематический план и содержание учебной дисциплины.</w:t>
      </w:r>
    </w:p>
    <w:p>
      <w:pPr>
        <w:shd w:val="clear" w:color="auto" w:fill="FFFFFF"/>
        <w:ind w:firstLine="720"/>
        <w:jc w:val="center"/>
      </w:pPr>
    </w:p>
    <w:p>
      <w:pPr>
        <w:ind w:firstLine="720"/>
        <w:rPr>
          <w:rFonts w:ascii="Arial" w:hAnsi="Arial" w:cs="Arial"/>
          <w:sz w:val="2"/>
          <w:szCs w:val="2"/>
        </w:rPr>
      </w:pPr>
    </w:p>
    <w:tbl>
      <w:tblPr>
        <w:tblStyle w:val="3"/>
        <w:tblW w:w="15735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402"/>
        <w:gridCol w:w="9356"/>
        <w:gridCol w:w="1701"/>
        <w:gridCol w:w="1276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6" w:hRule="exact"/>
        </w:trPr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усвоения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5" w:hRule="exact"/>
        </w:trPr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Учебные пособия. Программа, </w:t>
            </w:r>
            <w:r>
              <w:rPr>
                <w:rFonts w:eastAsia="Times New Roman"/>
                <w:sz w:val="28"/>
                <w:szCs w:val="28"/>
              </w:rPr>
              <w:t xml:space="preserve">стандарты. Цели и задачи ОБЖД.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Ситуации. Безопасность  жизнедея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4" w:hRule="exact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Окружающая среда и 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опасности, возникающие в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повседневной жизни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правила безопасного поведения.</w:t>
            </w:r>
          </w:p>
          <w:p>
            <w:pPr>
              <w:ind w:firstLine="720"/>
            </w:pPr>
          </w:p>
          <w:p>
            <w:pPr>
              <w:ind w:firstLine="720"/>
            </w:pPr>
          </w:p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Окружающая среда; </w:t>
            </w:r>
            <w:r>
              <w:rPr>
                <w:rFonts w:eastAsia="Times New Roman"/>
                <w:sz w:val="28"/>
                <w:szCs w:val="28"/>
              </w:rPr>
              <w:t>взаимодействие человека с окружающей средой в процессе жизнедеятельности.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8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Причины пожаров и других происшествий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7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Опасности, возникающие в жизни детей. Современное жилище, особенности его жизнеобеспечения. Источники и виды      опасных и вредных факторов жилища.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Основы безопасного поведения при пользовании электро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приборами, газом, водой, средствами бытовой химии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Транспорт и опасности. Исходящие от них. Дорожные знаки. Сигналы светофора.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Необходимость постоянного обучения детей правилами поведения на улице, в транспорте, на дорогах.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4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>Разбор дорожно-транспортных происшествий.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eastAsia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Поведение на водоемах, безопасность на льду, обморожение.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10.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Бытовой травматизм, их </w:t>
            </w:r>
            <w:r>
              <w:rPr>
                <w:rFonts w:eastAsia="Times New Roman"/>
                <w:sz w:val="28"/>
                <w:szCs w:val="28"/>
              </w:rPr>
              <w:t>причины и предупреждение.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1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11.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Правила безопасного поведения </w:t>
            </w:r>
            <w:r>
              <w:rPr>
                <w:rFonts w:eastAsia="Times New Roman"/>
                <w:sz w:val="28"/>
                <w:szCs w:val="28"/>
              </w:rPr>
              <w:t>во время подвижных игр, на уроках физкультуры, труда, физики, химии и др.</w:t>
            </w:r>
          </w:p>
          <w:p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7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4594"/>
              </w:tabs>
              <w:jc w:val="both"/>
            </w:pPr>
            <w:r>
              <w:pict>
                <v:line id="_x0000_s1043" o:spid="_x0000_s1043" o:spt="20" style="position:absolute;left:0pt;margin-left:-85.45pt;margin-top:173.75pt;height:140.9pt;width:0pt;mso-position-horizontal-relative:margin;z-index:251659264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sz w:val="28"/>
                <w:szCs w:val="28"/>
              </w:rPr>
              <w:t>12.</w:t>
            </w:r>
            <w:r>
              <w:rPr>
                <w:rFonts w:eastAsia="Times New Roman"/>
                <w:sz w:val="28"/>
                <w:szCs w:val="28"/>
              </w:rPr>
              <w:t xml:space="preserve">Травмы связанные с шалостями детей: игры со спичками 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самопалами,</w:t>
            </w:r>
            <w:r>
              <w:rPr>
                <w:rFonts w:asci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карбидом,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химические эксперименты и т.д.</w:t>
            </w:r>
          </w:p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13.</w:t>
            </w:r>
            <w:r>
              <w:rPr>
                <w:rFonts w:eastAsia="Times New Roman"/>
                <w:sz w:val="28"/>
                <w:szCs w:val="28"/>
              </w:rPr>
              <w:t>Травмы при падении с высоты, причины травм глаз, ожоги и их предупреждение.</w:t>
            </w:r>
          </w:p>
          <w:p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 w:hRule="exact"/>
        </w:trPr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предусм.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85" w:hRule="exact"/>
        </w:trPr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rPr>
                <w:spacing w:val="-2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Тушение условного пожара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rPr>
                <w:spacing w:val="-15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электроприборами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газом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Безопасное пользование средствами бытовой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химии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9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Экскурсия на улицы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к светофору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доской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 Экскурсия в пожарную часть</w:t>
            </w:r>
          </w:p>
          <w:p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Оказание первой медицинской помощи условным </w:t>
            </w:r>
            <w:r>
              <w:rPr>
                <w:rFonts w:eastAsia="Times New Roman"/>
                <w:sz w:val="28"/>
                <w:szCs w:val="28"/>
              </w:rPr>
              <w:t>пострадавшим</w:t>
            </w:r>
          </w:p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rFonts w:eastAsia="Times New Roman"/>
                <w:sz w:val="28"/>
                <w:szCs w:val="28"/>
              </w:rPr>
              <w:t>Разработка методических работ для использования на предприятии</w:t>
            </w:r>
          </w:p>
          <w:p>
            <w:p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11.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Учения по сигналу предупреждения об опасности </w:t>
            </w:r>
            <w:r>
              <w:rPr>
                <w:rFonts w:eastAsia="Times New Roman"/>
                <w:sz w:val="28"/>
                <w:szCs w:val="28"/>
              </w:rPr>
              <w:t>«Внимание всем»</w:t>
            </w:r>
          </w:p>
          <w:p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54" w:hRule="exact"/>
        </w:trPr>
        <w:tc>
          <w:tcPr>
            <w:tcW w:w="34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ind w:firstLine="720"/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Меры безопасности на улице, дороге</w:t>
            </w:r>
          </w:p>
          <w:p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Меры безопасности пользования отопления дома</w:t>
            </w:r>
          </w:p>
          <w:p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Меры безопасность при пользовании газом</w:t>
            </w:r>
          </w:p>
          <w:p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Меры безопасности при пользовании бытовой </w:t>
            </w:r>
            <w:r>
              <w:rPr>
                <w:rFonts w:eastAsia="Times New Roman"/>
                <w:sz w:val="28"/>
                <w:szCs w:val="28"/>
              </w:rPr>
              <w:t>химии</w:t>
            </w:r>
          </w:p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Меры безопасности при пользование электричеством</w:t>
            </w:r>
          </w:p>
          <w:p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Меры безопасности в жизни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7" w:hRule="exact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Чрезвычайные ситуации локального характера и безопасность детей. </w:t>
            </w: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z w:val="26"/>
                <w:szCs w:val="26"/>
              </w:rPr>
              <w:t>Наиболее вероятные причины локального характера в городе, в местах            проживания и пребывания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9" w:hRule="exact"/>
        </w:trPr>
        <w:tc>
          <w:tcPr>
            <w:tcW w:w="340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sz w:val="26"/>
                <w:szCs w:val="26"/>
              </w:rPr>
              <w:t>Особенности города, как среди созданной человеком, наличие в нем зон повышенной опасности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7" w:hRule="exact"/>
        </w:trPr>
        <w:tc>
          <w:tcPr>
            <w:tcW w:w="340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sz w:val="26"/>
                <w:szCs w:val="26"/>
              </w:rPr>
              <w:t>Система обеспечения безопасности (полиция, ФСБ,</w:t>
            </w:r>
            <w:r>
              <w:rPr>
                <w:rFonts w:eastAsia="Times New Roman"/>
                <w:sz w:val="28"/>
                <w:szCs w:val="28"/>
              </w:rPr>
              <w:t xml:space="preserve"> прокуратура и др.) Как не стать жертвой преступления.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6" w:hRule="exact"/>
        </w:trPr>
        <w:tc>
          <w:tcPr>
            <w:tcW w:w="340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350"/>
                <w:tab w:val="left" w:pos="2707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Чрезвычайные ситуации в зонах 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повышенной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криминальной опасности.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8" w:hRule="exact"/>
        </w:trPr>
        <w:tc>
          <w:tcPr>
            <w:tcW w:w="340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4"/>
              </w:numPr>
              <w:shd w:val="clear" w:color="auto" w:fill="FFFFFF"/>
              <w:ind w:left="244" w:hanging="244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Правила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поведения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>криминальной  ситуации ее прогнозирование,   рекомендации по уменьшению риска попадания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в нежелательные ситуации.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 w:hanging="350"/>
              <w:rPr>
                <w:spacing w:val="-16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5" w:hRule="exact"/>
        </w:trPr>
        <w:tc>
          <w:tcPr>
            <w:tcW w:w="340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Возможные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жизнеопасные </w:t>
            </w:r>
            <w:r>
              <w:rPr>
                <w:rFonts w:eastAsia="Times New Roman"/>
                <w:sz w:val="28"/>
                <w:szCs w:val="28"/>
              </w:rPr>
              <w:t xml:space="preserve">ситуации аварийного характера в жилище,   их  причины Правила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поведения при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пожаре, </w:t>
            </w:r>
            <w:r>
              <w:rPr>
                <w:rFonts w:eastAsia="Times New Roman"/>
                <w:sz w:val="28"/>
                <w:szCs w:val="28"/>
              </w:rPr>
              <w:t>затоплении жилища.</w:t>
            </w:r>
          </w:p>
          <w:p>
            <w:p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5" w:hRule="exact"/>
        </w:trPr>
        <w:tc>
          <w:tcPr>
            <w:tcW w:w="340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3302"/>
              </w:tabs>
              <w:ind w:left="350" w:hanging="350"/>
              <w:rPr>
                <w:spacing w:val="-17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Чрезвычайные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ситуации </w:t>
            </w:r>
            <w:r>
              <w:rPr>
                <w:rFonts w:eastAsia="Times New Roman"/>
                <w:sz w:val="28"/>
                <w:szCs w:val="28"/>
              </w:rPr>
              <w:t>локального характера в природе их разновидности. Причины возникновения.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1" w:hRule="exact"/>
        </w:trPr>
        <w:tc>
          <w:tcPr>
            <w:tcW w:w="34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numId w:val="0"/>
              </w:numPr>
              <w:shd w:val="clear" w:color="auto" w:fill="FFFFFF"/>
              <w:tabs>
                <w:tab w:val="left" w:pos="350"/>
              </w:tabs>
              <w:rPr>
                <w:spacing w:val="-20"/>
                <w:sz w:val="28"/>
                <w:szCs w:val="28"/>
              </w:rPr>
            </w:pPr>
            <w:r>
              <w:rPr>
                <w:rFonts w:hint="default" w:eastAsia="Times New Roman"/>
                <w:spacing w:val="-2"/>
                <w:sz w:val="28"/>
                <w:szCs w:val="28"/>
                <w:lang w:val="ru-RU"/>
              </w:rPr>
              <w:t xml:space="preserve">8.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Автономное существование в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природных  условиях. Ситуации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вынужденного</w:t>
            </w:r>
            <w:r>
              <w:rPr>
                <w:rFonts w:ascii="Arial" w:hAnsi="Arial" w:eastAsia="Times New Roman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автономного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бедствия.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(не предусмотрены)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Зоны повышенной опасности в городе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7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Встречи с работником МВД, прокуратуры, ИДИ, Комитета по делам молодежи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при условии пожара в </w:t>
            </w:r>
            <w:r>
              <w:rPr>
                <w:rFonts w:eastAsia="Times New Roman"/>
                <w:sz w:val="28"/>
                <w:szCs w:val="28"/>
              </w:rPr>
              <w:t>жилище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Правила поведения при затоплении жилища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6"/>
              </w:numPr>
              <w:shd w:val="clear" w:color="auto" w:fill="FFFFFF"/>
              <w:ind w:left="244" w:hanging="244"/>
            </w:pPr>
            <w:r>
              <w:rPr>
                <w:rFonts w:eastAsia="Times New Roman"/>
                <w:sz w:val="28"/>
                <w:szCs w:val="28"/>
              </w:rPr>
              <w:t>Меры безопасного поведения в городе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6"/>
              </w:numPr>
              <w:shd w:val="clear" w:color="auto" w:fill="FFFFFF"/>
              <w:ind w:left="244" w:hanging="244"/>
            </w:pPr>
            <w:r>
              <w:rPr>
                <w:rFonts w:eastAsia="Times New Roman"/>
                <w:sz w:val="28"/>
                <w:szCs w:val="28"/>
              </w:rPr>
              <w:t>Подготовка классного часа «Как не стать жертвой преступления»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6"/>
              </w:numPr>
              <w:shd w:val="clear" w:color="auto" w:fill="FFFFFF"/>
              <w:ind w:left="244" w:hanging="24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Разработка методических работ для педпрактики </w:t>
            </w:r>
            <w:r>
              <w:rPr>
                <w:rFonts w:eastAsia="Times New Roman"/>
                <w:sz w:val="28"/>
                <w:szCs w:val="28"/>
              </w:rPr>
              <w:t>(игры, ребусы, беседы и т.д.)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3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6"/>
              </w:numPr>
              <w:shd w:val="clear" w:color="auto" w:fill="FFFFFF"/>
              <w:ind w:left="244" w:hanging="24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Меры безопасного поведения вне населенного </w:t>
            </w:r>
            <w:r>
              <w:rPr>
                <w:rFonts w:eastAsia="Times New Roman"/>
                <w:sz w:val="28"/>
                <w:szCs w:val="28"/>
              </w:rPr>
              <w:t>пункта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6" w:hRule="exact"/>
        </w:trPr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Тема 3.                               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Чрезвычайные ситуации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природного и техногенного происхождения и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возможные последствия, защита населения от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последствий ЧС.</w:t>
            </w: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8"/>
              <w:shd w:val="clear" w:color="auto" w:fill="FFFFFF"/>
              <w:ind w:left="24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ЧС природного характера: землетрясения, оползни, обвалы, ураганы,       бури, смерчи, наводнения лесные и торфяные пожары и др. возможные последствия.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6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Меры по снижению ущерба от последствий чрезвычайных ситуаций природного характера, рекомендации по поведению.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8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ЧС техногенного характера: пожары, взрывы, выбросы сильнодействующих ядовитых веществ и др.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3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Аварии с выбросом радиоактивных веществ, характеристика очагов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поражения при авариях на АЭС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5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Рекомендации   по   действиям   в условиях   ЧС   по   минимизации ущерба от последствий их.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1" w:hRule="exact"/>
        </w:trPr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Основные направления в работе учителя    по    подготовке    детей правильным действиям в ЧС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8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(не предусмотрена)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8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rPr>
                <w:b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87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48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Действия по сигналу «Внимание всем!»</w:t>
            </w:r>
          </w:p>
          <w:p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0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Учения по действиям в землетрясении</w:t>
            </w:r>
          </w:p>
          <w:p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2"/>
                <w:sz w:val="28"/>
                <w:szCs w:val="28"/>
              </w:rPr>
              <w:t>3.</w:t>
            </w:r>
            <w:r>
              <w:rPr>
                <w:rFonts w:eastAsia="Times New Roman"/>
                <w:sz w:val="28"/>
                <w:szCs w:val="28"/>
              </w:rPr>
              <w:t>Учения по действиям в различных ч/с</w:t>
            </w:r>
          </w:p>
          <w:p>
            <w:pPr>
              <w:shd w:val="clear" w:color="auto" w:fill="FFFFFF"/>
              <w:tabs>
                <w:tab w:val="left" w:pos="936"/>
              </w:tabs>
            </w:pPr>
            <w:r>
              <w:rPr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>Экскурсия в условные ч/с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Учения по оказанию первой медицинской помощи условным пострадавшим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1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47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40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Меры безопасности в месте проживания</w:t>
            </w:r>
          </w:p>
          <w:p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Подготовка материала к педпрактике</w:t>
            </w:r>
          </w:p>
          <w:p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3.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дома на случай </w:t>
            </w:r>
            <w:r>
              <w:rPr>
                <w:rFonts w:eastAsia="Times New Roman"/>
                <w:sz w:val="28"/>
                <w:szCs w:val="28"/>
              </w:rPr>
              <w:t>землетрясения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4.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по сигналу </w:t>
            </w:r>
            <w:r>
              <w:rPr>
                <w:rFonts w:eastAsia="Times New Roman"/>
                <w:sz w:val="28"/>
                <w:szCs w:val="28"/>
              </w:rPr>
              <w:t>опасности «Внимание всем!» дома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</w:pPr>
          </w:p>
        </w:tc>
      </w:tr>
    </w:tbl>
    <w:p>
      <w:pPr>
        <w:shd w:val="clear" w:color="auto" w:fill="FFFFFF"/>
        <w:sectPr>
          <w:pgSz w:w="16840" w:h="11907" w:orient="landscape"/>
          <w:pgMar w:top="1083" w:right="357" w:bottom="1083" w:left="697" w:header="720" w:footer="720" w:gutter="0"/>
          <w:cols w:space="720" w:num="1" w:sep="1"/>
          <w:docGrid w:linePitch="272" w:charSpace="0"/>
        </w:sectPr>
      </w:pPr>
    </w:p>
    <w:p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Условия реализации программы дисциплины.</w:t>
      </w: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rFonts w:eastAsia="Times New Roman"/>
          <w:b/>
          <w:sz w:val="28"/>
          <w:szCs w:val="28"/>
        </w:rPr>
        <w:t>Требования к минимальному материально - техническому обеспечению.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дисциплины требует наличия специального учебного кабинета БЖД.</w:t>
      </w:r>
    </w:p>
    <w:p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Оборудование отдельного учебного кабинета: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посадочных мест - 30;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место преподавателя -1;</w:t>
      </w:r>
    </w:p>
    <w:p>
      <w:pPr>
        <w:shd w:val="clear" w:color="auto" w:fill="FFFFFF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Технические средства обучения 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11"/>
          <w:position w:val="-4"/>
          <w:sz w:val="28"/>
          <w:szCs w:val="28"/>
        </w:rPr>
        <w:t xml:space="preserve">кинофрагменты: «Вооруженные сила», «Великая Отечественная война», «Действия солдата в бою» </w:t>
      </w:r>
    </w:p>
    <w:p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3.2. </w:t>
      </w:r>
      <w:r>
        <w:rPr>
          <w:rFonts w:eastAsia="Times New Roman"/>
          <w:b/>
          <w:spacing w:val="-2"/>
          <w:sz w:val="28"/>
          <w:szCs w:val="28"/>
        </w:rPr>
        <w:t>Информационное обеспечение обучения.</w:t>
      </w:r>
      <w:r>
        <w:rPr>
          <w:rFonts w:eastAsia="Times New Roman"/>
          <w:b/>
          <w:sz w:val="28"/>
          <w:szCs w:val="28"/>
        </w:rPr>
        <w:tab/>
      </w:r>
    </w:p>
    <w:p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rFonts w:eastAsia="Times New Roman"/>
          <w:i/>
          <w:spacing w:val="-2"/>
          <w:sz w:val="28"/>
          <w:szCs w:val="28"/>
        </w:rPr>
        <w:t>Основные источники (учебная литература):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Латчук В. П. и другие . Основы безопасности жизнедеятельности 10 кл. Москва, 201</w:t>
      </w:r>
      <w:r>
        <w:rPr>
          <w:rFonts w:hint="default" w:eastAsia="Times New Roman"/>
          <w:spacing w:val="-1"/>
          <w:sz w:val="28"/>
          <w:szCs w:val="28"/>
          <w:lang w:val="ru-RU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Марко В. В. и другие. Основы безопасности жизнедеятельности 11 кл. Москва, 2011</w:t>
      </w:r>
      <w:r>
        <w:rPr>
          <w:rFonts w:eastAsia="Times New Roman"/>
          <w:spacing w:val="-5"/>
          <w:sz w:val="28"/>
          <w:szCs w:val="28"/>
        </w:rPr>
        <w:t>год.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Топоров И. К. Основы безопасности жизнедеятельности 10 -11 кл. Москва, </w:t>
      </w:r>
      <w:r>
        <w:rPr>
          <w:rFonts w:hint="default" w:eastAsia="Times New Roman"/>
          <w:sz w:val="28"/>
          <w:szCs w:val="28"/>
          <w:lang w:val="ru-RU"/>
        </w:rPr>
        <w:t>2016</w:t>
      </w:r>
      <w:r>
        <w:rPr>
          <w:rFonts w:eastAsia="Times New Roman"/>
          <w:sz w:val="28"/>
          <w:szCs w:val="28"/>
        </w:rPr>
        <w:t xml:space="preserve"> год. и последующие издания.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Смирнов А. Т. Основы военной службы. Москва, 20</w:t>
      </w:r>
      <w:r>
        <w:rPr>
          <w:rFonts w:hint="default" w:eastAsia="Times New Roman"/>
          <w:spacing w:val="-2"/>
          <w:sz w:val="28"/>
          <w:szCs w:val="28"/>
          <w:lang w:val="ru-RU"/>
        </w:rPr>
        <w:t>18</w:t>
      </w:r>
      <w:r>
        <w:rPr>
          <w:rFonts w:eastAsia="Times New Roman"/>
          <w:spacing w:val="-2"/>
          <w:sz w:val="28"/>
          <w:szCs w:val="28"/>
        </w:rPr>
        <w:t xml:space="preserve"> год </w:t>
      </w:r>
    </w:p>
    <w:p>
      <w:pPr>
        <w:shd w:val="clear" w:color="auto" w:fill="FFFFFF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rFonts w:eastAsia="Times New Roman"/>
          <w:spacing w:val="-3"/>
          <w:sz w:val="28"/>
          <w:szCs w:val="28"/>
        </w:rPr>
        <w:t>Латчук В. П. и другие. Рабочая тетрадь учителя ОБЖ., М., 201</w:t>
      </w:r>
      <w:r>
        <w:rPr>
          <w:rFonts w:hint="default" w:eastAsia="Times New Roman"/>
          <w:spacing w:val="-3"/>
          <w:sz w:val="28"/>
          <w:szCs w:val="28"/>
          <w:lang w:val="ru-RU"/>
        </w:rPr>
        <w:t>9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Латчук В. П. и другие. Методические пособия по ОБЖД., М., 201</w:t>
      </w:r>
      <w:r>
        <w:rPr>
          <w:rFonts w:hint="default" w:eastAsia="Times New Roman"/>
          <w:sz w:val="28"/>
          <w:szCs w:val="28"/>
          <w:lang w:val="ru-RU"/>
        </w:rPr>
        <w:t>9</w:t>
      </w:r>
      <w:r>
        <w:rPr>
          <w:rFonts w:eastAsia="Times New Roman"/>
          <w:sz w:val="28"/>
          <w:szCs w:val="28"/>
        </w:rPr>
        <w:t>.</w:t>
      </w:r>
    </w:p>
    <w:p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Дополнительные источники:</w:t>
      </w:r>
    </w:p>
    <w:p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 «Основы безопасности жизнедеятельности»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</w:p>
    <w:p>
      <w:pPr>
        <w:shd w:val="clear" w:color="auto" w:fill="FFFFFF"/>
        <w:ind w:firstLine="567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spacing w:val="-1"/>
          <w:sz w:val="28"/>
          <w:szCs w:val="28"/>
        </w:rPr>
        <w:t>Контроль и оценка результатов освоения учебной дисциплины</w:t>
      </w:r>
    </w:p>
    <w:p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 и оценка результатов освоения БЖД осуществляется преподавателем в </w:t>
      </w:r>
      <w:r>
        <w:rPr>
          <w:rFonts w:eastAsia="Times New Roman"/>
          <w:sz w:val="28"/>
          <w:szCs w:val="28"/>
        </w:rPr>
        <w:t>процессе проведения теоретических и практических занятий, лекции, контрольных работ, тестирования, периодического опроса студентов на уроках, а также выполнения студентами индивидуальных заданий, исследований, докладов</w:t>
      </w:r>
    </w:p>
    <w:p>
      <w:pPr>
        <w:shd w:val="clear" w:color="auto" w:fill="FFFFFF"/>
        <w:tabs>
          <w:tab w:val="left" w:pos="7550"/>
        </w:tabs>
        <w:ind w:firstLine="567"/>
        <w:jc w:val="both"/>
        <w:rPr>
          <w:sz w:val="28"/>
          <w:szCs w:val="28"/>
        </w:rPr>
      </w:pPr>
    </w:p>
    <w:tbl>
      <w:tblPr>
        <w:tblStyle w:val="7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812" w:type="dxa"/>
          </w:tcPr>
          <w:p>
            <w:pPr>
              <w:shd w:val="clear" w:color="auto" w:fill="FFFFFF"/>
              <w:ind w:firstLine="601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  <w:spacing w:val="-5"/>
              </w:rPr>
              <w:t>Результаты обучения</w:t>
            </w:r>
          </w:p>
        </w:tc>
        <w:tc>
          <w:tcPr>
            <w:tcW w:w="3969" w:type="dxa"/>
          </w:tcPr>
          <w:p>
            <w:pPr>
              <w:ind w:firstLine="601"/>
              <w:jc w:val="center"/>
              <w:rPr>
                <w:rFonts w:eastAsia="Times New Roman"/>
                <w:b/>
                <w:i/>
                <w:spacing w:val="-5"/>
              </w:rPr>
            </w:pPr>
            <w:r>
              <w:rPr>
                <w:rFonts w:eastAsia="Times New Roman"/>
                <w:b/>
                <w:i/>
                <w:spacing w:val="-5"/>
              </w:rPr>
              <w:t>Формы и методы контроля оценки и результатов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812" w:type="dxa"/>
          </w:tcPr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предвидеть и распознать, предстоящие возможные ситуации, ля жизни и здоровья, имущество, находясь в различных местах, оценить их возможные последствия; принимать к правильно действовать в конкретной ситуации сообразуясь со своими возможностями;  </w:t>
            </w:r>
          </w:p>
          <w:p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проводить беседы, встречи,  классные часы, уроки и другие мероприятия с детьми школьного и дошкольного возраста по вопроса</w:t>
            </w:r>
            <w:r>
              <w:rPr>
                <w:sz w:val="28"/>
                <w:szCs w:val="28"/>
              </w:rPr>
              <w:t xml:space="preserve">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безопасного  их поведения в повседневной жизни и в различны </w:t>
            </w:r>
            <w:r>
              <w:rPr>
                <w:rFonts w:eastAsia="Times New Roman"/>
                <w:sz w:val="28"/>
                <w:szCs w:val="28"/>
              </w:rPr>
              <w:t>чрезвычайных и экстремальных ситуациях в разных местах:</w:t>
            </w:r>
          </w:p>
          <w:p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</w:p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проводить целенаправленную воспитательную работу по выработке детей привычек по безопасному поведению жизни;</w:t>
            </w:r>
          </w:p>
          <w:p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- пользоваться средствами пожаротушения и индивидуальной защиты;</w:t>
            </w:r>
          </w:p>
          <w:p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 оказать первую медицинскую помощь нуждающимся; </w:t>
            </w:r>
          </w:p>
          <w:p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об опасных и  чрезвычайных ситуациях природного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социального характера;</w:t>
            </w:r>
          </w:p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 влиянии последствий чрезвычайных ситуаций на безопасность жизнедеятельности личности, общества и государства;</w:t>
            </w:r>
          </w:p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меры безопасного поведения в быту, в учебном заведении,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городе, в других местах;</w:t>
            </w:r>
          </w:p>
          <w:p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 государственной системе защиты населения от чрезвычайных</w:t>
            </w:r>
          </w:p>
          <w:p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ситуаций мирного и военного времени; правила пожарной безопасности;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правила безопасности дорожного движения; </w:t>
            </w:r>
            <w:r>
              <w:rPr>
                <w:rFonts w:eastAsia="Times New Roman"/>
                <w:sz w:val="28"/>
                <w:szCs w:val="28"/>
              </w:rPr>
              <w:t xml:space="preserve">как не стать жертвой преступления;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телефоны органов, обеспечивающих безопасность;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сигналы предупреждения об опасности и действия по ним;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правила оказания первой медицинской помощи;</w:t>
            </w:r>
          </w:p>
        </w:tc>
        <w:tc>
          <w:tcPr>
            <w:tcW w:w="3969" w:type="dxa"/>
          </w:tcPr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Проверка на конкретных примерах </w:t>
            </w:r>
          </w:p>
          <w:p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Постановка проблемных задач </w:t>
            </w:r>
          </w:p>
          <w:p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Результаты всех видов практики проверить </w:t>
            </w:r>
          </w:p>
          <w:p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Решение различных жизненных задач </w:t>
            </w:r>
          </w:p>
          <w:p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Проверить участие на классных часах, учениях, на педпрактике </w:t>
            </w: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Проведи учение </w:t>
            </w: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Практические действия </w:t>
            </w: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Устный опрос </w:t>
            </w: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Написать сочинение </w:t>
            </w:r>
          </w:p>
          <w:p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Практическое </w:t>
            </w:r>
          </w:p>
        </w:tc>
      </w:tr>
    </w:tbl>
    <w:p>
      <w:pPr>
        <w:shd w:val="clear" w:color="auto" w:fill="FFFFFF"/>
        <w:ind w:firstLine="720"/>
        <w:rPr>
          <w:rFonts w:eastAsia="Times New Roman"/>
          <w:spacing w:val="-5"/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  <w:sectPr>
          <w:pgSz w:w="11907" w:h="16840"/>
          <w:pgMar w:top="697" w:right="1083" w:bottom="357" w:left="1083" w:header="720" w:footer="720" w:gutter="0"/>
          <w:cols w:space="60" w:num="1"/>
          <w:docGrid w:linePitch="272" w:charSpace="0"/>
        </w:sectPr>
      </w:pPr>
    </w:p>
    <w:p>
      <w:pPr>
        <w:shd w:val="clear" w:color="auto" w:fill="FFFFFF"/>
        <w:ind w:firstLine="720"/>
      </w:pPr>
    </w:p>
    <w:sectPr>
      <w:type w:val="continuous"/>
      <w:pgSz w:w="11907" w:h="16840"/>
      <w:pgMar w:top="697" w:right="1083" w:bottom="357" w:left="1083" w:header="720" w:footer="720" w:gutter="0"/>
      <w:cols w:space="6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0516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1653F"/>
    <w:multiLevelType w:val="singleLevel"/>
    <w:tmpl w:val="0AB1653F"/>
    <w:lvl w:ilvl="0" w:tentative="0">
      <w:start w:val="1"/>
      <w:numFmt w:val="decimal"/>
      <w:lvlText w:val="%1."/>
      <w:legacy w:legacy="1" w:legacySpace="0" w:legacyIndent="274"/>
      <w:lvlJc w:val="left"/>
      <w:rPr>
        <w:rFonts w:hint="default" w:ascii="Times New Roman" w:hAnsi="Times New Roman" w:cs="Times New Roman"/>
      </w:rPr>
    </w:lvl>
  </w:abstractNum>
  <w:abstractNum w:abstractNumId="1">
    <w:nsid w:val="1BD8551E"/>
    <w:multiLevelType w:val="singleLevel"/>
    <w:tmpl w:val="1BD8551E"/>
    <w:lvl w:ilvl="0" w:tentative="0">
      <w:start w:val="1"/>
      <w:numFmt w:val="decimal"/>
      <w:lvlText w:val="%1."/>
      <w:legacy w:legacy="1" w:legacySpace="0" w:legacyIndent="350"/>
      <w:lvlJc w:val="left"/>
      <w:rPr>
        <w:rFonts w:hint="default" w:ascii="Times New Roman" w:hAnsi="Times New Roman" w:cs="Times New Roman"/>
      </w:rPr>
    </w:lvl>
  </w:abstractNum>
  <w:abstractNum w:abstractNumId="2">
    <w:nsid w:val="23651148"/>
    <w:multiLevelType w:val="singleLevel"/>
    <w:tmpl w:val="23651148"/>
    <w:lvl w:ilvl="0" w:tentative="0">
      <w:start w:val="5"/>
      <w:numFmt w:val="decimal"/>
      <w:lvlText w:val="%1."/>
      <w:legacy w:legacy="1" w:legacySpace="0" w:legacyIndent="274"/>
      <w:lvlJc w:val="left"/>
      <w:rPr>
        <w:rFonts w:hint="default" w:ascii="Times New Roman" w:hAnsi="Times New Roman" w:cs="Times New Roman"/>
      </w:rPr>
    </w:lvl>
  </w:abstractNum>
  <w:abstractNum w:abstractNumId="3">
    <w:nsid w:val="42C77BD9"/>
    <w:multiLevelType w:val="singleLevel"/>
    <w:tmpl w:val="42C77BD9"/>
    <w:lvl w:ilvl="0" w:tentative="0">
      <w:start w:val="6"/>
      <w:numFmt w:val="decimal"/>
      <w:lvlText w:val="%1."/>
      <w:legacy w:legacy="1" w:legacySpace="0" w:legacyIndent="350"/>
      <w:lvlJc w:val="left"/>
      <w:rPr>
        <w:rFonts w:hint="default" w:ascii="Times New Roman" w:hAnsi="Times New Roman" w:cs="Times New Roman"/>
      </w:rPr>
    </w:lvl>
  </w:abstractNum>
  <w:abstractNum w:abstractNumId="4">
    <w:nsid w:val="499E70EB"/>
    <w:multiLevelType w:val="singleLevel"/>
    <w:tmpl w:val="499E70EB"/>
    <w:lvl w:ilvl="0" w:tentative="0">
      <w:start w:val="4"/>
      <w:numFmt w:val="decimal"/>
      <w:lvlText w:val="%1."/>
      <w:legacy w:legacy="1" w:legacySpace="0" w:legacyIndent="350"/>
      <w:lvlJc w:val="left"/>
      <w:rPr>
        <w:rFonts w:hint="default" w:ascii="Times New Roman" w:hAnsi="Times New Roman" w:cs="Times New Roman"/>
        <w:sz w:val="28"/>
        <w:szCs w:val="28"/>
      </w:rPr>
    </w:lvl>
  </w:abstractNum>
  <w:abstractNum w:abstractNumId="5">
    <w:nsid w:val="62C16106"/>
    <w:multiLevelType w:val="multilevel"/>
    <w:tmpl w:val="62C16106"/>
    <w:lvl w:ilvl="0" w:tentative="0">
      <w:start w:val="1"/>
      <w:numFmt w:val="decimal"/>
      <w:lvlText w:val="%1."/>
      <w:lvlJc w:val="left"/>
      <w:pPr>
        <w:ind w:left="103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543" w:hanging="360"/>
      </w:pPr>
    </w:lvl>
    <w:lvl w:ilvl="2" w:tentative="0">
      <w:start w:val="1"/>
      <w:numFmt w:val="lowerRoman"/>
      <w:lvlText w:val="%3."/>
      <w:lvlJc w:val="right"/>
      <w:pPr>
        <w:ind w:left="2263" w:hanging="180"/>
      </w:pPr>
    </w:lvl>
    <w:lvl w:ilvl="3" w:tentative="0">
      <w:start w:val="1"/>
      <w:numFmt w:val="decimal"/>
      <w:lvlText w:val="%4."/>
      <w:lvlJc w:val="left"/>
      <w:pPr>
        <w:ind w:left="2983" w:hanging="360"/>
      </w:pPr>
    </w:lvl>
    <w:lvl w:ilvl="4" w:tentative="0">
      <w:start w:val="1"/>
      <w:numFmt w:val="lowerLetter"/>
      <w:lvlText w:val="%5."/>
      <w:lvlJc w:val="left"/>
      <w:pPr>
        <w:ind w:left="3703" w:hanging="360"/>
      </w:pPr>
    </w:lvl>
    <w:lvl w:ilvl="5" w:tentative="0">
      <w:start w:val="1"/>
      <w:numFmt w:val="lowerRoman"/>
      <w:lvlText w:val="%6."/>
      <w:lvlJc w:val="right"/>
      <w:pPr>
        <w:ind w:left="4423" w:hanging="180"/>
      </w:pPr>
    </w:lvl>
    <w:lvl w:ilvl="6" w:tentative="0">
      <w:start w:val="1"/>
      <w:numFmt w:val="decimal"/>
      <w:lvlText w:val="%7."/>
      <w:lvlJc w:val="left"/>
      <w:pPr>
        <w:ind w:left="5143" w:hanging="360"/>
      </w:pPr>
    </w:lvl>
    <w:lvl w:ilvl="7" w:tentative="0">
      <w:start w:val="1"/>
      <w:numFmt w:val="lowerLetter"/>
      <w:lvlText w:val="%8."/>
      <w:lvlJc w:val="left"/>
      <w:pPr>
        <w:ind w:left="5863" w:hanging="360"/>
      </w:pPr>
    </w:lvl>
    <w:lvl w:ilvl="8" w:tentative="0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4A2A"/>
    <w:rsid w:val="000E0D11"/>
    <w:rsid w:val="000E48A5"/>
    <w:rsid w:val="00160FCA"/>
    <w:rsid w:val="001631C7"/>
    <w:rsid w:val="001F0FA6"/>
    <w:rsid w:val="001F7C9B"/>
    <w:rsid w:val="00221901"/>
    <w:rsid w:val="002E6E96"/>
    <w:rsid w:val="002F01F1"/>
    <w:rsid w:val="00304FEB"/>
    <w:rsid w:val="00321080"/>
    <w:rsid w:val="00346314"/>
    <w:rsid w:val="00392961"/>
    <w:rsid w:val="00484B93"/>
    <w:rsid w:val="00533713"/>
    <w:rsid w:val="0057570B"/>
    <w:rsid w:val="005859EF"/>
    <w:rsid w:val="00645E77"/>
    <w:rsid w:val="00654A2A"/>
    <w:rsid w:val="006E6AB5"/>
    <w:rsid w:val="007422D7"/>
    <w:rsid w:val="00851E2F"/>
    <w:rsid w:val="008B7993"/>
    <w:rsid w:val="008C5C09"/>
    <w:rsid w:val="009833BA"/>
    <w:rsid w:val="00A405C9"/>
    <w:rsid w:val="00B9110B"/>
    <w:rsid w:val="00C121E2"/>
    <w:rsid w:val="00C602A9"/>
    <w:rsid w:val="00CA06B9"/>
    <w:rsid w:val="00CB4B49"/>
    <w:rsid w:val="00CF39A1"/>
    <w:rsid w:val="00E14E22"/>
    <w:rsid w:val="00E660C5"/>
    <w:rsid w:val="00EA6590"/>
    <w:rsid w:val="00FB7743"/>
    <w:rsid w:val="517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Верхний колонтитул Знак"/>
    <w:basedOn w:val="2"/>
    <w:link w:val="5"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Нижний колонтитул Знак"/>
    <w:basedOn w:val="2"/>
    <w:link w:val="6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EF56F-4AD4-4630-AAA8-CB1B23C39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1971</Words>
  <Characters>11239</Characters>
  <Lines>93</Lines>
  <Paragraphs>26</Paragraphs>
  <TotalTime>269</TotalTime>
  <ScaleCrop>false</ScaleCrop>
  <LinksUpToDate>false</LinksUpToDate>
  <CharactersWithSpaces>13184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2013-06-19T08:05:00Z</dcterms:created>
  <dc:creator>Admin</dc:creator>
  <cp:lastModifiedBy>Аминат</cp:lastModifiedBy>
  <cp:lastPrinted>2013-06-21T06:59:00Z</cp:lastPrinted>
  <dcterms:modified xsi:type="dcterms:W3CDTF">2021-10-19T11:19:56Z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6399D3225DFE44FEA0BB3F5ECEA612ED</vt:lpwstr>
  </property>
</Properties>
</file>