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4B0" w:rsidRPr="00BE14B0" w:rsidRDefault="00BD6384" w:rsidP="00BE14B0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  <w:r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Частное </w:t>
      </w:r>
      <w:bookmarkStart w:id="0" w:name="_GoBack"/>
      <w:bookmarkEnd w:id="0"/>
      <w:r w:rsidR="00BE14B0" w:rsidRPr="00BE14B0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профессиональное образовательное учреждение </w:t>
      </w:r>
    </w:p>
    <w:p w:rsidR="00BE14B0" w:rsidRPr="00BE14B0" w:rsidRDefault="00BE14B0" w:rsidP="00BE14B0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  <w:r w:rsidRPr="00BE14B0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 xml:space="preserve"> «Колледж современного образования имени Саида </w:t>
      </w:r>
      <w:proofErr w:type="spellStart"/>
      <w:r w:rsidRPr="00BE14B0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Афанди</w:t>
      </w:r>
      <w:proofErr w:type="spellEnd"/>
      <w:r w:rsidRPr="00BE14B0"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  <w:t>»</w:t>
      </w:r>
    </w:p>
    <w:p w:rsidR="00BE14B0" w:rsidRPr="00BE14B0" w:rsidRDefault="00BE14B0" w:rsidP="00BE14B0">
      <w:pPr>
        <w:spacing w:after="0"/>
        <w:ind w:firstLine="567"/>
        <w:jc w:val="center"/>
        <w:rPr>
          <w:rFonts w:asciiTheme="majorBidi" w:eastAsia="Times New Roman" w:hAnsiTheme="majorBidi" w:cstheme="majorBidi"/>
          <w:b/>
          <w:sz w:val="24"/>
          <w:szCs w:val="24"/>
          <w:lang w:eastAsia="ru-RU"/>
        </w:rPr>
      </w:pPr>
    </w:p>
    <w:p w:rsidR="00BE14B0" w:rsidRPr="00BE14B0" w:rsidRDefault="00BE14B0" w:rsidP="00BE14B0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</w:pPr>
      <w:r w:rsidRPr="00BE14B0"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  <w:t>Утверждено</w:t>
      </w:r>
    </w:p>
    <w:p w:rsidR="00BE14B0" w:rsidRPr="00BE14B0" w:rsidRDefault="00BE14B0" w:rsidP="00BE14B0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</w:pPr>
      <w:r w:rsidRPr="00BE14B0"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  <w:t xml:space="preserve">Директором    </w:t>
      </w:r>
    </w:p>
    <w:p w:rsidR="00BE14B0" w:rsidRPr="00BE14B0" w:rsidRDefault="00BE14B0" w:rsidP="00BE14B0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</w:pPr>
      <w:r w:rsidRPr="00BE14B0"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  <w:t xml:space="preserve">_______________ </w:t>
      </w:r>
    </w:p>
    <w:p w:rsidR="00BE14B0" w:rsidRPr="00BE14B0" w:rsidRDefault="00BE14B0" w:rsidP="00BE14B0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</w:pPr>
      <w:r w:rsidRPr="00BE14B0"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  <w:t xml:space="preserve"> «__» ________ 20__ г.</w:t>
      </w:r>
    </w:p>
    <w:p w:rsidR="00BE14B0" w:rsidRPr="00BE14B0" w:rsidRDefault="00BE14B0" w:rsidP="00BE14B0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</w:pPr>
    </w:p>
    <w:p w:rsidR="00BE14B0" w:rsidRPr="00BE14B0" w:rsidRDefault="001F34B7" w:rsidP="00BE14B0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</w:pPr>
      <w:r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  <w:t>С</w:t>
      </w:r>
      <w:r w:rsidR="00BE14B0" w:rsidRPr="00BE14B0"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  <w:t>огласовано</w:t>
      </w:r>
    </w:p>
    <w:p w:rsidR="00BE14B0" w:rsidRPr="00BE14B0" w:rsidRDefault="00BE14B0" w:rsidP="00BE14B0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</w:pPr>
      <w:r w:rsidRPr="00BE14B0"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  <w:t>с профкомом</w:t>
      </w:r>
    </w:p>
    <w:p w:rsidR="00BE14B0" w:rsidRPr="00BE14B0" w:rsidRDefault="00BE14B0" w:rsidP="00BE14B0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</w:pPr>
      <w:r w:rsidRPr="00BE14B0"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  <w:t>______________</w:t>
      </w:r>
    </w:p>
    <w:p w:rsidR="00BE14B0" w:rsidRPr="00BE14B0" w:rsidRDefault="00BE14B0" w:rsidP="00BE14B0">
      <w:pPr>
        <w:spacing w:after="0"/>
        <w:ind w:firstLine="567"/>
        <w:jc w:val="both"/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</w:pPr>
      <w:r w:rsidRPr="00BE14B0">
        <w:rPr>
          <w:rFonts w:asciiTheme="majorBidi" w:eastAsiaTheme="minorEastAsia" w:hAnsiTheme="majorBidi" w:cstheme="majorBidi"/>
          <w:i/>
          <w:iCs/>
          <w:sz w:val="24"/>
          <w:szCs w:val="24"/>
          <w:lang w:eastAsia="ru-RU"/>
        </w:rPr>
        <w:t xml:space="preserve">«__» ________ 20__ г. </w:t>
      </w:r>
    </w:p>
    <w:p w:rsidR="00B61B24" w:rsidRDefault="00B61B24" w:rsidP="00B61B24">
      <w:pPr>
        <w:spacing w:after="0"/>
        <w:ind w:left="-540" w:firstLine="567"/>
        <w:rPr>
          <w:rFonts w:asciiTheme="majorBidi" w:eastAsia="Times New Roman" w:hAnsiTheme="majorBidi" w:cstheme="majorBidi"/>
          <w:sz w:val="28"/>
          <w:szCs w:val="28"/>
          <w:lang w:eastAsia="ru-RU"/>
        </w:rPr>
      </w:pPr>
    </w:p>
    <w:p w:rsidR="00160BCC" w:rsidRPr="00393DE4" w:rsidRDefault="00160BCC" w:rsidP="00393DE4">
      <w:pPr>
        <w:pStyle w:val="a3"/>
        <w:ind w:firstLine="567"/>
        <w:jc w:val="center"/>
        <w:rPr>
          <w:b/>
          <w:bCs/>
        </w:rPr>
      </w:pPr>
      <w:r w:rsidRPr="00393DE4">
        <w:rPr>
          <w:b/>
          <w:bCs/>
        </w:rPr>
        <w:t>ДОЛЖНОСТНАЯ ИНСТРУКЦИЯ</w:t>
      </w:r>
    </w:p>
    <w:p w:rsidR="00160BCC" w:rsidRPr="00393DE4" w:rsidRDefault="00160BCC" w:rsidP="00393DE4">
      <w:pPr>
        <w:pStyle w:val="a3"/>
        <w:ind w:firstLine="567"/>
        <w:jc w:val="center"/>
        <w:rPr>
          <w:b/>
          <w:bCs/>
        </w:rPr>
      </w:pPr>
      <w:r w:rsidRPr="00393DE4">
        <w:rPr>
          <w:b/>
          <w:bCs/>
        </w:rPr>
        <w:t>ГЛАВНОГО БУХГАЛТЕРА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 </w:t>
      </w:r>
    </w:p>
    <w:p w:rsidR="00160BCC" w:rsidRPr="00393DE4" w:rsidRDefault="00160BCC" w:rsidP="00393DE4">
      <w:pPr>
        <w:pStyle w:val="a3"/>
        <w:ind w:firstLine="567"/>
        <w:jc w:val="both"/>
        <w:rPr>
          <w:b/>
          <w:bCs/>
        </w:rPr>
      </w:pPr>
      <w:r w:rsidRPr="00393DE4">
        <w:rPr>
          <w:b/>
          <w:bCs/>
        </w:rPr>
        <w:t>I. Общие положения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1.1. Главный бухгалтер назначается на должность, и освобождается от должности приказом директора колледжа по согласованию с Учредителем</w:t>
      </w:r>
      <w:r w:rsidR="00393DE4">
        <w:t>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1.2. Главный бухгалтер подчиняется непосредственно директору колледжа.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1.3. Главному бухгалтеру подчиняются  кассир.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1 4. Прием и сдача дел при назначении на должность и освобождении от должности главного бухгалтера оформляются актом приема-передачи дел после инвентаризации имущества и обязательств.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1.5. На время отсутствия главного бухгалтера (командировка, отпуск, болезнь и т. п.) права и обязанности главного бухгалтера временно могут  возлагаться  на  сотрудника бухгалтерии Учредителя, о чем объявляется приказом директора колледжа.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 </w:t>
      </w:r>
    </w:p>
    <w:p w:rsidR="00160BCC" w:rsidRPr="00393DE4" w:rsidRDefault="00160BCC" w:rsidP="00393DE4">
      <w:pPr>
        <w:pStyle w:val="a3"/>
        <w:ind w:firstLine="567"/>
        <w:jc w:val="both"/>
        <w:rPr>
          <w:b/>
          <w:bCs/>
        </w:rPr>
      </w:pPr>
      <w:r w:rsidRPr="00393DE4">
        <w:rPr>
          <w:b/>
          <w:bCs/>
        </w:rPr>
        <w:t>II. Квалификационные требования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2.1. На должность главного бухгалтера назначается лицо, имеющее высшее профессиональное (экономическое) образование и стаж финансово-хозяйственной работы, в том числе на руководящих должностях, не менее пяти лет.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2.2. Главный бухгалтер должен знать: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2.2.1.законодательство о бухгалтерском учете;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2.2.2. основы гражданского и коммерческого права, финансовое и налоговое законодательство;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2.2.3.нормативные и методические документы по вопросам организации бухгалтерского учета и составления отчетности, финансово-хозяйственной деятельности организации;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2.2.4. налоговый, статистический и управленческий учет;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2.2.5.порядок оформления бухгалтерских операций и организацию документооборота по участкам учета, порядок списания со счетов бухгалтерского учета недостач, дебиторской задолженности, порядок приемки, оприходования, хранения и расходования денежных средств, товарно-материальных и других ценностей;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2.2.6. формы и порядок финансовых расчетов;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2.2.7. условия налогообложения юридических и физических лиц;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2.2.8.правила проведения инвентаризаций имущества и обязательств, правила расчетов с кредиторами и дебиторами, правила проведения аудиторских проверок;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2.2.9.порядок и сроки составления бухгалтерской, налоговой, статистической</w:t>
      </w:r>
      <w:r w:rsidR="00393DE4">
        <w:t xml:space="preserve"> </w:t>
      </w:r>
      <w:r w:rsidRPr="005E5578">
        <w:t>отчетности;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lastRenderedPageBreak/>
        <w:t>2.2.10.компьютерные программы по бухгалтерскому учету, современные справочные и информационные системы в сфере бухгалтерского учета и управления финансами: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2.2.11.правила хранения бухгалтерских документов и защиты информации;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2.2.12. трудовое законодательство, правила и нормы охраны труда.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 </w:t>
      </w:r>
    </w:p>
    <w:p w:rsidR="00160BCC" w:rsidRPr="00393DE4" w:rsidRDefault="00160BCC" w:rsidP="00393DE4">
      <w:pPr>
        <w:pStyle w:val="a3"/>
        <w:ind w:firstLine="567"/>
        <w:jc w:val="both"/>
        <w:rPr>
          <w:b/>
          <w:bCs/>
        </w:rPr>
      </w:pPr>
      <w:r w:rsidRPr="00393DE4">
        <w:rPr>
          <w:b/>
          <w:bCs/>
        </w:rPr>
        <w:t>III. Функциональные обязанности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3.1. Главный бухгалтер формирует учетную политику исходя из специфики условий хозяйствования, структуры, размеров, отраслевой принадлежности и других особенностей деятельности организации.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3.2. Руководит формированием информационной системы бухгалтерского учета и отчетности в соответствии с требованиями бухгалтерского, налогового, статистического и управленческого учета, обеспечивает предоставление информации внутренним и внешним пользователям.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3.3. Организует работу по ведению регистров бухгалтерского учета, исполнению смет расходов, учету имущества, обязательств, основных средств, материально-производственных запасов, денежных средств, финансовых, расчетных и кредитных организаций, издержек производства и обращения, продажи продукции, выполнения работ (услуг), финансовых результатов деятельности организации.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3.4. Обеспечивает своевременное и точное отражение на счетах бухгалтерского учета хозяйственных операций, движения активов, формирования доходов и расходов, выполнения обязательств.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3.5. Обеспечивает контроль за соблюдением порядка оформления первичных учетных документов.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 xml:space="preserve">3.6. Организует информационное обеспечение управленческого учета, учет затрат на учебный процесс, составление калькуляции себестоимости  образовательных услуг (работ), учет по центрам </w:t>
      </w:r>
      <w:r w:rsidR="00A87E21" w:rsidRPr="005E5578">
        <w:t>ответственности</w:t>
      </w:r>
      <w:r w:rsidRPr="005E5578">
        <w:t>,  и сегментам деятельности, формирует внутренне</w:t>
      </w:r>
      <w:r w:rsidR="00A87E21" w:rsidRPr="005E5578">
        <w:t>го</w:t>
      </w:r>
      <w:r w:rsidRPr="005E5578">
        <w:t xml:space="preserve"> управленческую отчетность.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3.7. Возглавляет работу;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3.7.1. по подготовке и утверждению рабоче</w:t>
      </w:r>
      <w:r w:rsidR="00A87E21" w:rsidRPr="005E5578">
        <w:t>го</w:t>
      </w:r>
      <w:r w:rsidRPr="005E5578">
        <w:t xml:space="preserve"> плана счетов бухгалтерского учета;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3.7.2. по подготовке и утверждению форм первичных учетных документов, применяемых для оформления хозяйственных операций, форм внутренней бухгалтерской отчетности в соответствии с требованиями Госкомстата России;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3.7.3.по обеспечению порядка проведения инвентаризации и оценки имущества и обязательств, документальному подтверждению их наличия, состояния и оценки;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3.7.4. по организации системы внутреннего контроля за правильностью оформления хозяйственных операций, соблюдением порядка документооборота, технологии обработки учетной информации, и се защиты от несанкционированного доступа.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3.8. В соответствии с требованиями Налогового кодекса РФ обеспечивает своевременное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кредитные организации, средств на финансирование капитальных вложений, погашение задолженностей по ссудам.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3.9. Обеспечивает контроль за расходованием средств фонда оплаты труда, организацией и правильностью расчетов по оплате труда работников.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3.10. Обеспечивает соблюдение финансовой и кассовой дисциплины.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3.11. Организует работу с Налоговой инспекцией. Пенсионным фондом, Фондами социального страхования, обязательного медицинского страхования и т. д.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3.12. Участвует в оформлении документов по недостачам, незаконному расходованию денежных средств и товарно-материальных ценностей, контролирует передачу в необходимых случаях этих материалов в следственные и судебные органы.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lastRenderedPageBreak/>
        <w:t>3.13. Обеспечивает составление отчета об исполнении бюджетов денежных средств и смет расходов, подготовку необходимой бухгалтерской и статистической отчетности, представление их в установленном порядке.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3.14. Обеспечивает сохранность бухгалтерских документов и сдачу их в архив в установленном порядке.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3.15. Оказывает методическую помощь руководителям подразделений и другим работникам организации по вопросам бухгалтерского учета, контроля, отчетности и анализа хозяйственной деятельности.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3.16. Руководит работой кассира, организует работу по повышению их квалификации.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3.17. Принимает участие в проведении финансового анализа и формирования налоговой политики на основе данных бухгалтерского учета и отчетности, в организации внутреннего аудита; готовит предложения по улучшению деятельности организации, устранение потерь и непроизводственных затрат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 </w:t>
      </w:r>
    </w:p>
    <w:p w:rsidR="00160BCC" w:rsidRPr="00393DE4" w:rsidRDefault="00160BCC" w:rsidP="00393DE4">
      <w:pPr>
        <w:pStyle w:val="a3"/>
        <w:ind w:firstLine="567"/>
        <w:jc w:val="both"/>
        <w:rPr>
          <w:b/>
          <w:bCs/>
        </w:rPr>
      </w:pPr>
      <w:r w:rsidRPr="00393DE4">
        <w:rPr>
          <w:b/>
          <w:bCs/>
        </w:rPr>
        <w:t>IV. Права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4.1. Главный бухгалтер имеет право устанавливать обязательный для всех подразделений и служб организации порядок и сроки документального оформления операций и представления в бухгалтерию необходимых документов и сведений (списки должностных лиц, на которых возлагается обязанность составления первичных документов, и которым предоставляется право их подписи, согласовываются с главным бухгалтером).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4.2. Требовать от руководителей структурных подразделений, в необходимых случаях и от директора колледжа, принятия мер к усилению сохранности собственности организации, обеспечению правильной организации бухгалтерского учета и контроля.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4.3. Распределять обязанности между собой и кассиром, составлять  должностную инструкцию,  на кассира, контролировать ее исполнение.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4.4. Готовить предложения о поощрении работника  бухгалтерии, отличившегося на решении вопросов, входящих в ее компетенцию.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4.5. Контролировать  выполнение договора о подготовке специалиста среднего профессионального образования в части оплаты обучения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4.6. Готовить предложения о наказании работника бухгалтерии, за неисполнение и ненадлежащее исполнение должностных обязанностей, повлекшее упущения в учете или убытки.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 </w:t>
      </w:r>
    </w:p>
    <w:p w:rsidR="00160BCC" w:rsidRPr="00393DE4" w:rsidRDefault="00160BCC" w:rsidP="00393DE4">
      <w:pPr>
        <w:pStyle w:val="a3"/>
        <w:ind w:firstLine="567"/>
        <w:jc w:val="both"/>
        <w:rPr>
          <w:b/>
          <w:bCs/>
        </w:rPr>
      </w:pPr>
      <w:r w:rsidRPr="00393DE4">
        <w:rPr>
          <w:b/>
          <w:bCs/>
        </w:rPr>
        <w:t>V. Ответственность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5.1. Главный бухгалтер отвечает за: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5.1.1. правильную организацию учета и отчетности;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5.1.2. достоверность записей в документах по счетам бухгалтерского учета;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5.1.3. правильное составление и своевременное представление балансов, отчетов и других сведений;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5.1.</w:t>
      </w:r>
      <w:proofErr w:type="gramStart"/>
      <w:r w:rsidRPr="005E5578">
        <w:t>4.правильное</w:t>
      </w:r>
      <w:proofErr w:type="gramEnd"/>
      <w:r w:rsidRPr="005E5578">
        <w:t xml:space="preserve"> и своевременное начисление налогов и отчислений ;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5.1.5. организацию и контроль финансовой и кассовой дисциплины,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5.1.6.  исполнение своих обязанностей, а также работу подчиненного персонала (кассира);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5.1.7. сохранение конфиденциальной информации, известной ему по роду его деятельности;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5.1.8.выполнение приказов, распоряжений и поручений  директора колледжа и Учредителя;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5.1.9.соблюдение трудовой дисциплины лично и  кассиром (сотрудником бухгалтерии).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lastRenderedPageBreak/>
        <w:t>5.2. За ненадлежащее исполнение или неисполнение своих должностных обязанностей, предусмотренных настоящей должностной инструкцией, главный бухгалтер несет ответственность в пределах, определенных действующим трудовым законодательством Российской Федерации.</w:t>
      </w:r>
    </w:p>
    <w:p w:rsidR="00160BCC" w:rsidRDefault="00160BCC" w:rsidP="00393DE4">
      <w:pPr>
        <w:pStyle w:val="a3"/>
        <w:ind w:firstLine="567"/>
        <w:jc w:val="both"/>
      </w:pPr>
      <w:r w:rsidRPr="005E5578">
        <w:t>5.3. За правонарушения, совершенные в процессе своей деятельности, главный бухгалтер несет ответственность в пределах, определенных действующим административным, уголовным и гражданским законодательством Российской Федерации.</w:t>
      </w:r>
    </w:p>
    <w:p w:rsidR="005E5578" w:rsidRPr="005E5578" w:rsidRDefault="005E5578" w:rsidP="00393DE4">
      <w:pPr>
        <w:pStyle w:val="a3"/>
        <w:ind w:firstLine="567"/>
        <w:jc w:val="both"/>
      </w:pPr>
    </w:p>
    <w:p w:rsidR="00160BCC" w:rsidRPr="005E5578" w:rsidRDefault="00160BCC" w:rsidP="00393DE4">
      <w:pPr>
        <w:pStyle w:val="a3"/>
        <w:ind w:firstLine="567"/>
        <w:jc w:val="both"/>
      </w:pPr>
      <w:r w:rsidRPr="005E5578">
        <w:t>С должностной инструкцией ознакомлен (а), один экземпляр получен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 </w:t>
      </w:r>
    </w:p>
    <w:p w:rsidR="00160BCC" w:rsidRPr="005E5578" w:rsidRDefault="00160BCC" w:rsidP="00393DE4">
      <w:pPr>
        <w:pStyle w:val="a3"/>
        <w:ind w:firstLine="567"/>
        <w:jc w:val="both"/>
      </w:pPr>
      <w:r w:rsidRPr="005E5578">
        <w:t>«___»________________ 20_____г.          _____________________Подпись</w:t>
      </w:r>
    </w:p>
    <w:p w:rsidR="00CF7B25" w:rsidRPr="005E5578" w:rsidRDefault="00CF7B25" w:rsidP="00393DE4">
      <w:pPr>
        <w:pStyle w:val="a3"/>
        <w:ind w:firstLine="567"/>
        <w:jc w:val="both"/>
      </w:pPr>
    </w:p>
    <w:sectPr w:rsidR="00CF7B25" w:rsidRPr="005E5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BCC"/>
    <w:rsid w:val="00070459"/>
    <w:rsid w:val="00160BCC"/>
    <w:rsid w:val="001D38C5"/>
    <w:rsid w:val="001F34B7"/>
    <w:rsid w:val="00393DE4"/>
    <w:rsid w:val="005E5578"/>
    <w:rsid w:val="00A87E21"/>
    <w:rsid w:val="00B61B24"/>
    <w:rsid w:val="00BD6384"/>
    <w:rsid w:val="00BE14B0"/>
    <w:rsid w:val="00CF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BBF3F"/>
  <w15:docId w15:val="{C34D603F-7155-4682-BC2E-360F27A0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Абубакр</dc:creator>
  <cp:lastModifiedBy>medres</cp:lastModifiedBy>
  <cp:revision>2</cp:revision>
  <cp:lastPrinted>2015-02-22T06:25:00Z</cp:lastPrinted>
  <dcterms:created xsi:type="dcterms:W3CDTF">2022-01-22T10:26:00Z</dcterms:created>
  <dcterms:modified xsi:type="dcterms:W3CDTF">2022-01-22T10:26:00Z</dcterms:modified>
</cp:coreProperties>
</file>