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3" w:rsidRPr="00DD663C" w:rsidRDefault="00B47140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Частное </w:t>
      </w:r>
      <w:bookmarkStart w:id="0" w:name="_GoBack"/>
      <w:bookmarkEnd w:id="0"/>
      <w:r w:rsidR="00ED3FA3"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>Афанди</w:t>
      </w:r>
      <w:proofErr w:type="spellEnd"/>
      <w:r w:rsidRPr="00DD663C">
        <w:rPr>
          <w:rFonts w:asciiTheme="majorBidi" w:eastAsia="Times New Roman" w:hAnsiTheme="majorBidi" w:cstheme="majorBidi"/>
          <w:b/>
          <w:bCs/>
          <w:sz w:val="24"/>
          <w:szCs w:val="24"/>
        </w:rPr>
        <w:t>»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Согласовано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D663C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:rsidR="00ED3FA3" w:rsidRPr="00DD663C" w:rsidRDefault="00ED3FA3" w:rsidP="00ED3FA3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D663C">
        <w:rPr>
          <w:rFonts w:asciiTheme="majorBidi" w:eastAsia="Times New Roman" w:hAnsiTheme="majorBidi" w:cstheme="majorBidi"/>
          <w:b/>
          <w:sz w:val="24"/>
          <w:szCs w:val="24"/>
        </w:rPr>
        <w:t>ДОЛЖНОСТНЫЕ ОБЯЗАННОСТИ</w:t>
      </w:r>
    </w:p>
    <w:p w:rsidR="00ED3FA3" w:rsidRPr="00DD663C" w:rsidRDefault="00ED3FA3" w:rsidP="00ED3FA3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ПРЕПОДАВАТЕЛЯ</w:t>
      </w:r>
    </w:p>
    <w:p w:rsidR="00ED3FA3" w:rsidRDefault="00ED3FA3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и утверждена в соответствии с положениями Трудового кодекса РФ и иных нормативных актов, регулирующих трудовые правоотношения в Российской Федерации. </w:t>
      </w:r>
    </w:p>
    <w:p w:rsidR="00ED3FA3" w:rsidRDefault="00ED3FA3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A3" w:rsidRP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3">
        <w:rPr>
          <w:rFonts w:ascii="Times New Roman" w:hAnsi="Times New Roman" w:cs="Times New Roman"/>
          <w:b/>
          <w:sz w:val="24"/>
          <w:szCs w:val="24"/>
        </w:rPr>
        <w:t>1</w:t>
      </w:r>
      <w:r w:rsidR="00ED3FA3">
        <w:rPr>
          <w:rFonts w:ascii="Times New Roman" w:hAnsi="Times New Roman" w:cs="Times New Roman"/>
          <w:b/>
          <w:sz w:val="24"/>
          <w:szCs w:val="24"/>
        </w:rPr>
        <w:t>.</w:t>
      </w:r>
      <w:r w:rsidRPr="00ED3FA3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1.1</w:t>
      </w:r>
      <w:r w:rsidR="00ED3FA3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Преподаватель относится к категории педагогических работников</w:t>
      </w:r>
      <w:r w:rsidR="00ED3FA3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1.2</w:t>
      </w:r>
      <w:r w:rsidR="00ED3FA3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На должность преподавателя назначается лицо, имеющее высшее профессиональное образование соответствующе</w:t>
      </w:r>
      <w:r w:rsidR="00ED3FA3">
        <w:rPr>
          <w:rFonts w:ascii="Times New Roman" w:hAnsi="Times New Roman" w:cs="Times New Roman"/>
          <w:sz w:val="24"/>
          <w:szCs w:val="24"/>
        </w:rPr>
        <w:t>е</w:t>
      </w:r>
      <w:r w:rsidRPr="00F81944">
        <w:rPr>
          <w:rFonts w:ascii="Times New Roman" w:hAnsi="Times New Roman" w:cs="Times New Roman"/>
          <w:sz w:val="24"/>
          <w:szCs w:val="24"/>
        </w:rPr>
        <w:t xml:space="preserve"> преподаваемому предмету, без предъявления требований к стажу работы.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1.3 Назначение на должность преподавателя и освобождение от должности производится приказом </w:t>
      </w:r>
      <w:r w:rsidR="00ED3FA3">
        <w:rPr>
          <w:rFonts w:ascii="Times New Roman" w:hAnsi="Times New Roman" w:cs="Times New Roman"/>
          <w:sz w:val="24"/>
          <w:szCs w:val="24"/>
        </w:rPr>
        <w:t>ди</w:t>
      </w:r>
      <w:r w:rsidRPr="00F81944">
        <w:rPr>
          <w:rFonts w:ascii="Times New Roman" w:hAnsi="Times New Roman" w:cs="Times New Roman"/>
          <w:sz w:val="24"/>
          <w:szCs w:val="24"/>
        </w:rPr>
        <w:t xml:space="preserve">ректора по представлению </w:t>
      </w:r>
      <w:r w:rsidR="00ED3FA3">
        <w:rPr>
          <w:rFonts w:ascii="Times New Roman" w:hAnsi="Times New Roman" w:cs="Times New Roman"/>
          <w:sz w:val="24"/>
          <w:szCs w:val="24"/>
        </w:rPr>
        <w:t>заведующего отделением.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1.4 Преподаватель руководствуется в своей работе </w:t>
      </w:r>
      <w:r w:rsidR="00ED3FA3">
        <w:rPr>
          <w:rFonts w:ascii="Times New Roman" w:hAnsi="Times New Roman" w:cs="Times New Roman"/>
          <w:sz w:val="24"/>
          <w:szCs w:val="24"/>
        </w:rPr>
        <w:t>Ф</w:t>
      </w:r>
      <w:r w:rsidRPr="00F81944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ED3FA3">
        <w:rPr>
          <w:rFonts w:ascii="Times New Roman" w:hAnsi="Times New Roman" w:cs="Times New Roman"/>
          <w:sz w:val="24"/>
          <w:szCs w:val="24"/>
        </w:rPr>
        <w:t>З</w:t>
      </w:r>
      <w:r w:rsidRPr="00F81944">
        <w:rPr>
          <w:rFonts w:ascii="Times New Roman" w:hAnsi="Times New Roman" w:cs="Times New Roman"/>
          <w:sz w:val="24"/>
          <w:szCs w:val="24"/>
        </w:rPr>
        <w:t xml:space="preserve">аконом «Об образовании в Российской Федерации», Уставом </w:t>
      </w:r>
      <w:r w:rsidR="00ED3FA3">
        <w:rPr>
          <w:rFonts w:ascii="Times New Roman" w:hAnsi="Times New Roman" w:cs="Times New Roman"/>
          <w:sz w:val="24"/>
          <w:szCs w:val="24"/>
        </w:rPr>
        <w:t>колледжа</w:t>
      </w:r>
      <w:r w:rsidRPr="00F81944">
        <w:rPr>
          <w:rFonts w:ascii="Times New Roman" w:hAnsi="Times New Roman" w:cs="Times New Roman"/>
          <w:sz w:val="24"/>
          <w:szCs w:val="24"/>
        </w:rPr>
        <w:t xml:space="preserve">, </w:t>
      </w:r>
      <w:r w:rsidR="00ED3FA3">
        <w:rPr>
          <w:rFonts w:ascii="Times New Roman" w:hAnsi="Times New Roman" w:cs="Times New Roman"/>
          <w:sz w:val="24"/>
          <w:szCs w:val="24"/>
        </w:rPr>
        <w:t>К</w:t>
      </w:r>
      <w:r w:rsidRPr="00F81944">
        <w:rPr>
          <w:rFonts w:ascii="Times New Roman" w:hAnsi="Times New Roman" w:cs="Times New Roman"/>
          <w:sz w:val="24"/>
          <w:szCs w:val="24"/>
        </w:rPr>
        <w:t xml:space="preserve">оллективным договором, </w:t>
      </w:r>
      <w:r w:rsidR="00ED3FA3">
        <w:rPr>
          <w:rFonts w:ascii="Times New Roman" w:hAnsi="Times New Roman" w:cs="Times New Roman"/>
          <w:sz w:val="24"/>
          <w:szCs w:val="24"/>
        </w:rPr>
        <w:t>П</w:t>
      </w:r>
      <w:r w:rsidRPr="00F81944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распорядка, нормативными и распорядительными актами руководства, настоящей должностной инструкцией.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1.5 Преподаватель должен знать: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РФ;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 деятельность;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Политику руководства и Цели колледжа в области качества;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содержание учебных программ и принципы организации обучения по преподаваемому предмету;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основные технологические процессы и приемы работы на должностях в организациях по специальности в соответствии с профилем обучения в образовательной организации;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экономики, организации производства и управления;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педагогику, физиологию, психологию и методику профессионального обучения;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современные формы и методы обучения и воспитания обучающихся;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теорию и методы управления образовательными системами;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правила и нормы охраны труда, техники безопасности, производственной санитарии и противопожарной защиты;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sym w:font="Symbol" w:char="F02D"/>
      </w:r>
      <w:r w:rsidRPr="00F81944">
        <w:rPr>
          <w:rFonts w:ascii="Times New Roman" w:hAnsi="Times New Roman" w:cs="Times New Roman"/>
          <w:sz w:val="24"/>
          <w:szCs w:val="24"/>
        </w:rPr>
        <w:t xml:space="preserve"> Положение об отделении многопрофильного колледжа. </w:t>
      </w:r>
    </w:p>
    <w:p w:rsidR="00ED3FA3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1.6 Преподаватель подчиняется непосредственно заведующему отделением. На время отсутствия преподавателя (отпуск, болезнь и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ED3FA3" w:rsidRDefault="00ED3FA3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FA3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2</w:t>
      </w:r>
      <w:r w:rsid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Должностные обязанности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2.1. Проводит обучение обучающихся в соответствии с требованиями федеральных государственных образовательных стандартов.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2.2.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2.3. Содействует развитию личности, талантов и способностей обучающихся, формированию их общей культуры, расширению социальной сферы в их воспитании.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2.4. Обеспечивает достижение и подтверждение обучающимися уровней образования (образовательных цензов).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2.5.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2.6.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2.7.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. ведение электронных форм документации).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2.8. Поддерживает учебную дисциплину, режим посещения занятий, уважая человеческое достоинство, честь и репутацию обучающихся. Соблюдает права и свободы обучающихся.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2.9. Вносит предложения по совершенствованию образовательного процесса в образовательной организации.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2.10. Участвует в работе предметных (цикловых) комиссий (методических объединений, кафедр), конференций, семинаров,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2.11. Осуществляет связь с родителями или лицами, их заменяющими. Обеспечивает охрану жизни и здоровья обучающихся во время образовательного процесса.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2.12. Выполняет правила по охране труда и пожарной безопасности.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2.13. Систематически повышает свою профессиональную квалификацию.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2.14. Участвует в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1944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2.15.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Соблюдает Устав и правила внутреннего распорядка, производственную и финансовую дисциплину, добросовестно относится к исполнению своих должностных обязанностей.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2.16.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Обеспечивает сохранность закрепленного за отделением оборудования, инвентаря, а также учебных и производственных помещений.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2.17.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Принимает меры и создает условия противодействию коррупции в пределах своих полномочий, уведомляет заведующего отделением обо всех случаях обращения к нему каких-либо лиц в целях склонения его к совершению коррупционных правонарушений.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2.18.</w:t>
      </w:r>
      <w:r w:rsidR="00111AD8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 xml:space="preserve">Не предпринимает действий и не использует имеющуюся информацию в ущерб интересам </w:t>
      </w:r>
      <w:r w:rsidR="00111AD8">
        <w:rPr>
          <w:rFonts w:ascii="Times New Roman" w:hAnsi="Times New Roman" w:cs="Times New Roman"/>
          <w:sz w:val="24"/>
          <w:szCs w:val="24"/>
        </w:rPr>
        <w:t>колледжа</w:t>
      </w:r>
      <w:r w:rsidRPr="00F81944">
        <w:rPr>
          <w:rFonts w:ascii="Times New Roman" w:hAnsi="Times New Roman" w:cs="Times New Roman"/>
          <w:sz w:val="24"/>
          <w:szCs w:val="24"/>
        </w:rPr>
        <w:t xml:space="preserve">, пресекает попытки опорочить его деловую репутацию. </w:t>
      </w:r>
    </w:p>
    <w:p w:rsidR="00111AD8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D8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3</w:t>
      </w:r>
      <w:r w:rsidR="00111AD8" w:rsidRP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документов, записей и данных по качеству деятельности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Для деятельности преподавателя необходимы следующие документы: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3.1 Политика руководства и Цели колледжа в области качества.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3.2 Положение об отделении.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3.3 Должностная инструкция.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3.4 Документы по планированию деятельности отделения.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3.5 Учебно-методическая документация по преподаваемой учебной дисциплине (модулю).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3.6 Перечень нормативной документации, регламентирующей образовательную деятельность (со сведениями об изменениях) и собственно документация. </w:t>
      </w:r>
    </w:p>
    <w:p w:rsidR="00111AD8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D8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4</w:t>
      </w:r>
      <w:r w:rsidR="00111AD8" w:rsidRP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Преподаватель имеет право: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и решении вопросов, связанных со спецификой своей деятельности с заведующим отделения.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4.2. Пользоваться услугами библиотек, вычислительных центров, информационных фондов учебных и научных подразделений, а также услугами социально-бытовых и других структурных подразделений.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4.3. Требовать от администрации колледжа, заведующего отделением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4.4. Обжаловать приказы и распоряжения администрации в установленном законодательством порядке.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4.5. Вносить на рассмотрение коллегиальных органов управления колледжа вопросы, связанные с улучшением деятельности многопрофильного колледжа</w:t>
      </w:r>
      <w:r w:rsidR="00583186">
        <w:rPr>
          <w:rFonts w:ascii="Times New Roman" w:hAnsi="Times New Roman" w:cs="Times New Roman"/>
          <w:sz w:val="24"/>
          <w:szCs w:val="24"/>
        </w:rPr>
        <w:t>.</w:t>
      </w:r>
      <w:r w:rsidRPr="00F8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4.6. Выбирать и использовать педагогически обоснованные формы, средства, методы обучения и воспитания, учебники, учебные пособия, материалы и иные средства обучения и воспитания в соответствии с образовательной программой и в порядке, установленном законодательством об образовании.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4.7. Повышать свою квалификацию и аттестоваться на соответствующую квалификационную категорию. </w:t>
      </w:r>
    </w:p>
    <w:p w:rsidR="00111AD8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D8" w:rsidRP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>5</w:t>
      </w:r>
      <w:r w:rsidR="00111AD8">
        <w:rPr>
          <w:rFonts w:ascii="Times New Roman" w:hAnsi="Times New Roman" w:cs="Times New Roman"/>
          <w:b/>
          <w:sz w:val="24"/>
          <w:szCs w:val="24"/>
        </w:rPr>
        <w:t>.</w:t>
      </w:r>
      <w:r w:rsidRPr="00111AD8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Преподаватель несет ответственность за: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5.1.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5.2.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 </w:t>
      </w:r>
    </w:p>
    <w:p w:rsidR="00111AD8" w:rsidRDefault="00F81944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5.3. Причинение материального ущерба, в пределах, определенных трудовым и гражданским законодательством Российской Федерации</w:t>
      </w:r>
    </w:p>
    <w:p w:rsidR="007C5D80" w:rsidRDefault="00111AD8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81944" w:rsidRPr="00F81944">
        <w:rPr>
          <w:rFonts w:ascii="Times New Roman" w:hAnsi="Times New Roman" w:cs="Times New Roman"/>
          <w:sz w:val="24"/>
          <w:szCs w:val="24"/>
        </w:rPr>
        <w:t>За несвоевременное и недобросовестное выполнение своих должностных обязанностей может быть привлечен к дисциплинарной ответственности в порядке, установленным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857" w:rsidRDefault="00F95857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663C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F95857" w:rsidRPr="00DD663C" w:rsidRDefault="00F95857" w:rsidP="00F95857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5857" w:rsidRPr="00F81944" w:rsidRDefault="00F95857" w:rsidP="00F819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5857" w:rsidRPr="00F81944" w:rsidSect="00580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F0"/>
    <w:rsid w:val="00027DC9"/>
    <w:rsid w:val="00047BF0"/>
    <w:rsid w:val="000C64DB"/>
    <w:rsid w:val="00111AD8"/>
    <w:rsid w:val="00580287"/>
    <w:rsid w:val="00583186"/>
    <w:rsid w:val="00B47140"/>
    <w:rsid w:val="00ED3FA3"/>
    <w:rsid w:val="00F81944"/>
    <w:rsid w:val="00F94795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7D3D"/>
  <w15:docId w15:val="{AEF8EFCA-C533-4F37-9A43-4CF1EAC7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2</cp:revision>
  <cp:lastPrinted>2016-10-22T08:14:00Z</cp:lastPrinted>
  <dcterms:created xsi:type="dcterms:W3CDTF">2022-01-22T13:08:00Z</dcterms:created>
  <dcterms:modified xsi:type="dcterms:W3CDTF">2022-01-22T13:08:00Z</dcterms:modified>
</cp:coreProperties>
</file>