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0" w:type="pct"/>
        <w:tblCellSpacing w:w="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</w:tblGrid>
      <w:tr w:rsidR="000620FB" w:rsidRPr="00DD663C" w:rsidTr="002E220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B56" w:rsidRPr="00DD663C" w:rsidRDefault="00CF55E9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Частное </w:t>
            </w:r>
            <w:bookmarkStart w:id="0" w:name="_GoBack"/>
            <w:bookmarkEnd w:id="0"/>
            <w:r w:rsidR="00441B56"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профессиональное образовательное учреждение</w:t>
            </w:r>
          </w:p>
          <w:p w:rsidR="00441B56" w:rsidRPr="00DD663C" w:rsidRDefault="00441B56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«Колледж современного образования имени Саида </w:t>
            </w:r>
            <w:proofErr w:type="spellStart"/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Афанди</w:t>
            </w:r>
            <w:proofErr w:type="spellEnd"/>
            <w:r w:rsidRPr="00DD66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Утверждено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Директором    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_______________ 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«__» ________ 20__ г.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441B56" w:rsidRPr="00DD663C" w:rsidRDefault="002E220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</w:t>
            </w:r>
            <w:r w:rsidR="00441B56"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огласовано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 профкомом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______________</w:t>
            </w:r>
          </w:p>
          <w:p w:rsidR="00441B56" w:rsidRPr="00DD663C" w:rsidRDefault="00441B56" w:rsidP="00DD663C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D66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«__» ________ 20__ г. </w:t>
            </w:r>
          </w:p>
          <w:p w:rsidR="000620FB" w:rsidRPr="00DD663C" w:rsidRDefault="000620FB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620FB" w:rsidRPr="00DD663C" w:rsidRDefault="009222A6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:rsidR="000620FB" w:rsidRPr="00DD663C" w:rsidRDefault="000620FB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D663C" w:rsidRPr="00DD663C" w:rsidRDefault="005159B0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ДОЛЖНОСТНЫЕ ОБЯЗАННОСТИ</w:t>
            </w:r>
          </w:p>
          <w:p w:rsidR="005159B0" w:rsidRPr="00DD663C" w:rsidRDefault="005159B0" w:rsidP="00DD663C">
            <w:pPr>
              <w:pStyle w:val="a3"/>
              <w:ind w:firstLine="567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ЗАВЕДУЮЩЕГО ОТДЕЛЕНИЕМ</w:t>
            </w:r>
          </w:p>
          <w:p w:rsidR="005159B0" w:rsidRP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руководит деятельностью отделения;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отвечает за состояние образовательного процесса на отделении. Обеспечивает выполнение расписания занятий на отделении, создает условия для проведения учебно-воспитательной работы;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контроль за выполнением учебных планов, программы, учебной нагрузки преподавателями и графика работы учебно-воспитательного персонала;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выполнение графика учебного процесса;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выполнение контрольных, зачетных уроков и лабораторных работ;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ведет финансово-хозяйственную деятельность в пределах компетенции;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осуществляет тематический контроль за качеством знаний/студентов/ содействует его повышению, систематически подводит итоги успеваемости, анализирует их и докладывает на педсоветах, административных совещаниях, на заседаниях предметных комиссий, семинарах классных руководителей, обеспечивает наглядный показ итогов;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работу по предупреждению неуспеваемости, организует дополнительные занятия, консультации для слабых студентов, организует работу по ликвидации академической задолженности, обеспечивает работу с сильными студентами, содействует в росте числа студентов, успевающих на "4" и "5";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осуществляет контроль за трудовой дисциплиной студентов, преподавателей; учебно-вспомогательного персонала, за выполнением единых требований;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контролирует работу преподавателей по повышению качества знаний и дисциплины у студентов, следит за правильностью ведения журналов, за накоплением оценок и обеспечивает своевременность аттестации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участвует в подготовке договоров с заинтересованными предприятиями, учреждениями и организациями на подготовку кадров;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вносит   предложения   руководству   образовательного   учреждения   по   подбору   и расстановке кадров;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порядок в процессе учебных занятий, в период проведения переводных и Государственных экзаменов;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контролирует работу классных руководителей по сохранению контингента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совместно с классными руководителями выдвигает студентов для поощрения;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руководит работой старост;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отвечает за правильность оформления учебной документации;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журналов, зачетных книжек, ведомостей переводных и государственных экзаменов, льготных справок, вкладышей в дипломы;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 вовлечение студентов в работу по новому набору;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совместно с комитетом профсоюза составляет графики дежурства на отделении администраторов и преподавателей, координирует составление графиков дежурства студентов;</w:t>
            </w:r>
          </w:p>
          <w:p w:rsidR="005159B0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</w:t>
            </w:r>
            <w:r w:rsidR="005159B0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обеспечивает  развитие  и  укрепление     учебно-материальной   базы,   сохранность оборудования и инвентаря, соблюдение санитарно-гигиенических требований, правила охраны труда.</w:t>
            </w:r>
          </w:p>
          <w:p w:rsid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Вопросы, находящиеся в ведении заведующего отделением и выполняемые постоянно: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контроль за посещаемостью занятий студентами; беседа с </w:t>
            </w:r>
            <w:proofErr w:type="gram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классными  руковод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ителями</w:t>
            </w:r>
            <w:proofErr w:type="gramEnd"/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 посещаемости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сверка сведений, содержащихся в рапортичках с запис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ями в журналах учебных занятий;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посещение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контроль за выполнением расписания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участие в заседании 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цикловых (предметных) комиссий;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посещение классных часов;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помощь классным руководителям в проведении в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оспитательной работы в группах;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проверка сост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ояния журналов учебных занятий;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контроль за выполнением календарно-тематическ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их планов (КТП) преподавателей;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сверка КТП с 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записями в учебных журналах;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контроль за с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анитарным состоянием аудиторий;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    проведение </w:t>
            </w:r>
            <w:proofErr w:type="spellStart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старостата</w:t>
            </w:r>
            <w:proofErr w:type="spellEnd"/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проведении совещания классных руководител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ей на отделении;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подготовка, проведение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анализ аттестации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работа с неуспевающими студен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тами и нарушителями дисциплины;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контроль за организацией связи с род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ителями неуспевающих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совещании при директоре по ре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зультатам аттестации студентов;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контроль за проведением обязательных контрольных работ, анализ итогов проведения; организация и контроль проведения промежуточных, рубежных, итоговых форм контроля.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анализ выполнения учебной нагрузки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преподавателями;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сост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авление плана работы отделения;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подготовка материалов к педагогическим советам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участие в работе педсоветов;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организация пр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оведения родительских собраний;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проверка выполн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ения графика учебного процесса;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подгот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овка отчета о работе отделения;</w:t>
            </w:r>
          </w:p>
          <w:p w:rsidR="00DD663C" w:rsidRDefault="00E8503F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участие в заседаниях ОМК;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  организация замещения уроков;</w:t>
            </w:r>
          </w:p>
          <w:p w:rsidR="00DD663C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провед</w:t>
            </w:r>
            <w:r w:rsidR="00E8503F"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ение информационных линеек;</w:t>
            </w:r>
          </w:p>
          <w:p w:rsidR="005159B0" w:rsidRDefault="005159B0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663C">
              <w:rPr>
                <w:rFonts w:asciiTheme="majorBidi" w:eastAsia="Times New Roman" w:hAnsiTheme="majorBidi" w:cstheme="majorBidi"/>
                <w:sz w:val="24"/>
                <w:szCs w:val="24"/>
              </w:rPr>
              <w:t>-    составление графика занятости аудиторного фонда.</w:t>
            </w:r>
          </w:p>
          <w:p w:rsidR="00DD663C" w:rsidRPr="00DD663C" w:rsidRDefault="00DD663C" w:rsidP="00DD663C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DD663C" w:rsidRDefault="00DD663C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E2206" w:rsidRPr="00DD663C" w:rsidRDefault="002E2206" w:rsidP="00DD663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135781" w:rsidRPr="00DD663C" w:rsidRDefault="00135781" w:rsidP="00DD663C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135781" w:rsidRPr="00DD663C" w:rsidSect="00E850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0C7"/>
    <w:multiLevelType w:val="multilevel"/>
    <w:tmpl w:val="B89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0"/>
    <w:rsid w:val="000620FB"/>
    <w:rsid w:val="00135781"/>
    <w:rsid w:val="002E2206"/>
    <w:rsid w:val="00441B56"/>
    <w:rsid w:val="005159B0"/>
    <w:rsid w:val="009222A6"/>
    <w:rsid w:val="00A121E9"/>
    <w:rsid w:val="00BA2934"/>
    <w:rsid w:val="00CF55E9"/>
    <w:rsid w:val="00DD663C"/>
    <w:rsid w:val="00E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2F3C"/>
  <w15:docId w15:val="{7454D8F5-025F-4482-ABCE-8B1A166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2014-12-19T16:37:00Z</cp:lastPrinted>
  <dcterms:created xsi:type="dcterms:W3CDTF">2022-01-22T13:06:00Z</dcterms:created>
  <dcterms:modified xsi:type="dcterms:W3CDTF">2022-01-22T13:06:00Z</dcterms:modified>
</cp:coreProperties>
</file>