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40" w:rsidRPr="00AD7840" w:rsidRDefault="00AD7840" w:rsidP="00AD784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AD784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D7840" w:rsidRPr="00AD7840" w:rsidRDefault="00AD7840" w:rsidP="00A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D7840" w:rsidRPr="00AD7840" w:rsidTr="00F20A33">
        <w:tc>
          <w:tcPr>
            <w:tcW w:w="4961" w:type="dxa"/>
          </w:tcPr>
          <w:p w:rsidR="00AD7840" w:rsidRPr="00AD7840" w:rsidRDefault="00AD7840" w:rsidP="00AD784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D7840" w:rsidRPr="00AD7840" w:rsidRDefault="00AD7840" w:rsidP="00AD784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D7840" w:rsidRPr="00AD7840" w:rsidRDefault="00AD7840" w:rsidP="00AD78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D7840" w:rsidRPr="00AD7840" w:rsidRDefault="00AD7840" w:rsidP="00AD7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AD7840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AD7840" w:rsidRPr="00126AF9" w:rsidRDefault="00AD7840" w:rsidP="00A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БД. 0</w:t>
      </w:r>
      <w:r w:rsidR="0065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3F" w:rsidRPr="007D1C3F" w:rsidRDefault="007D1C3F" w:rsidP="007D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7D1C3F">
        <w:rPr>
          <w:rFonts w:ascii="Times New Roman" w:eastAsia="Times New Roman" w:hAnsi="Times New Roman" w:cs="Times New Roman"/>
          <w:b/>
          <w:sz w:val="28"/>
          <w:szCs w:val="28"/>
        </w:rPr>
        <w:t>38.02.01 «Экономика и бухгалтерский учет                             (по отраслям)»</w:t>
      </w:r>
    </w:p>
    <w:p w:rsidR="007D1C3F" w:rsidRPr="007D1C3F" w:rsidRDefault="007D1C3F" w:rsidP="007D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4726B3" w:rsidP="00AD784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2023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380F" w:rsidRPr="00D9380F" w:rsidSect="0036317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9380F" w:rsidRPr="00D9380F" w:rsidRDefault="00D9380F" w:rsidP="00362D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51"/>
        <w:tblW w:w="0" w:type="auto"/>
        <w:tblLook w:val="01E0"/>
      </w:tblPr>
      <w:tblGrid>
        <w:gridCol w:w="7668"/>
        <w:gridCol w:w="1903"/>
      </w:tblGrid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7D1C3F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фонда</w:t>
            </w:r>
            <w:r w:rsidR="00362D4B"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оценочных средств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результаты освоения учебной дисциплины, подлежащие проверке 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2D4B" w:rsidRPr="00D9380F" w:rsidTr="00362D4B">
        <w:trPr>
          <w:trHeight w:val="670"/>
        </w:trPr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оценка освоения учебной дисциплины</w:t>
            </w:r>
          </w:p>
          <w:p w:rsidR="00362D4B" w:rsidRPr="00D9380F" w:rsidRDefault="00362D4B" w:rsidP="00362D4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D9380F" w:rsidRDefault="00EF3C68" w:rsidP="00D9380F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ФОНДА</w:t>
      </w:r>
      <w:r w:rsidR="00D9380F" w:rsidRPr="00D9380F">
        <w:rPr>
          <w:rFonts w:ascii="Times New Roman" w:eastAsia="Calibri" w:hAnsi="Times New Roman" w:cs="Times New Roman"/>
          <w:b/>
          <w:sz w:val="24"/>
          <w:szCs w:val="24"/>
        </w:rPr>
        <w:t xml:space="preserve"> ОЦЕНОЧНЫХ СРЕДСТВ</w:t>
      </w:r>
    </w:p>
    <w:p w:rsidR="00D9380F" w:rsidRPr="00D9380F" w:rsidRDefault="00EF3C68" w:rsidP="00D938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Фонда оценочных средств (Ф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 xml:space="preserve">ОС) предназначен для проверки результатов освоения учебной дисциплины  </w:t>
      </w:r>
      <w:r w:rsidR="00E41A4E">
        <w:rPr>
          <w:rFonts w:ascii="Times New Roman" w:eastAsia="Calibri" w:hAnsi="Times New Roman" w:cs="Times New Roman"/>
          <w:sz w:val="24"/>
          <w:szCs w:val="24"/>
        </w:rPr>
        <w:t>БД.0</w:t>
      </w:r>
      <w:r w:rsidR="00651110">
        <w:rPr>
          <w:rFonts w:ascii="Times New Roman" w:eastAsia="Calibri" w:hAnsi="Times New Roman" w:cs="Times New Roman"/>
          <w:sz w:val="24"/>
          <w:szCs w:val="24"/>
        </w:rPr>
        <w:t>9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 ГОС начального общего, основного общего и среднего (полного) общего образования.</w:t>
      </w:r>
    </w:p>
    <w:p w:rsidR="00D9380F" w:rsidRPr="00D9380F" w:rsidRDefault="00D9380F" w:rsidP="00D938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bookmarkStart w:id="0" w:name="_GoBack"/>
      <w:bookmarkEnd w:id="0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обладать предусмотренными Государственным образовательным стандартом </w:t>
      </w:r>
      <w:r w:rsidRPr="00D9380F">
        <w:rPr>
          <w:rFonts w:ascii="Times New Roman" w:eastAsia="Calibri" w:hAnsi="Times New Roman" w:cs="Times New Roman"/>
          <w:sz w:val="24"/>
          <w:szCs w:val="24"/>
        </w:rPr>
        <w:t>начального общего, основного общего и среднего (полного) общего образования.</w:t>
      </w:r>
    </w:p>
    <w:p w:rsidR="00D9380F" w:rsidRPr="00D9380F" w:rsidRDefault="00D9380F" w:rsidP="00D9380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/>
      </w:tblPr>
      <w:tblGrid>
        <w:gridCol w:w="1101"/>
        <w:gridCol w:w="8754"/>
      </w:tblGrid>
      <w:tr w:rsidR="00D9380F" w:rsidRPr="00D9380F" w:rsidTr="0036317A">
        <w:tc>
          <w:tcPr>
            <w:tcW w:w="9855" w:type="dxa"/>
            <w:gridSpan w:val="2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и коллективной защиты;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 действовать при возникновении угрозы чрезвычайной ситуации и во время чрезвычайной ситуации;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медицинскую помощь при неотложных состояниях;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основные действия, связанные с будущим прохождением воинской службы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справочной литературой для целенаправленной подготовки к военной службе с учетом индивидуальных качеств.</w:t>
            </w:r>
          </w:p>
        </w:tc>
      </w:tr>
      <w:tr w:rsidR="00D9380F" w:rsidRPr="00D9380F" w:rsidTr="0036317A">
        <w:tc>
          <w:tcPr>
            <w:tcW w:w="9855" w:type="dxa"/>
            <w:gridSpan w:val="2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33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3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5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6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предназначение Вооруженных Сил Российской Федерации;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7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8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военной службой к уровню подготовленности призывника;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10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РСЧС;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11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гражданской обороны;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здорового образа жизни;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вызова (обращения за помощью) в случае необходимости соответствующей 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экстренной помощи.</w:t>
            </w:r>
          </w:p>
        </w:tc>
      </w:tr>
    </w:tbl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ценочные средства включают контрольные материалы для проведения текущей и промежуточной аттестации. 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аттестации по учебной дисциплине является </w:t>
      </w:r>
      <w:r w:rsidRPr="00D93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дифференцированный  зачет.</w:t>
      </w:r>
    </w:p>
    <w:p w:rsidR="00D9380F" w:rsidRPr="00D9380F" w:rsidRDefault="00D9380F" w:rsidP="00D93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D9380F" w:rsidRPr="00D9380F" w:rsidRDefault="00D9380F" w:rsidP="00D938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80F" w:rsidRPr="00D9380F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ДИСЦИПЛИНЫ, ПОДЛЕЖАЩИЕ ПРОВЕРКЕ</w:t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знаний: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(освоенные умения, усвоенные знания)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оценки результата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и методы контроля и оценки результатов обучения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1 – владеть способами защиты населения от чрезвычайных ситуаций природного и техногенного характера;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2 - пользоваться средствами индивидуальной и коллективной защиты;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3 - оценивать уровень своей подготовленности и осуществлять осознанное самоопределение по отношению к военной службе.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грамотно действовать при возникновении угрозы чрезвычайной ситуации и во время чрезвычайной ситуации;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оказывать первую медицинскую помощь при неотложных состояниях;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выполнять основные действия, связанные с будущим прохождением воинской службы;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пользоваться справочной литературой для целенаправленной подготовки к военной службе с учетом индивидуальных качеств.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Формы текущего контроля и промежуточной аттестации по учебной дисциплине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1.Обеспечение личной безопасности и сохранение здоровья</w:t>
      </w: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1. Здоровье и здоровый образ жизни.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Личная безопасность.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2.Государственная система обеспечения безопасности населения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У4;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</w:t>
      </w:r>
      <w:bookmarkStart w:id="1" w:name="_Toc530255322"/>
      <w:bookmarkStart w:id="2" w:name="_Toc530256677"/>
      <w:bookmarkStart w:id="3" w:name="_Toc530257815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Гражданская оборона – составная часть обороноспособности страны.</w:t>
      </w:r>
      <w:bookmarkEnd w:id="1"/>
      <w:bookmarkEnd w:id="2"/>
      <w:bookmarkEnd w:id="3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условиях чрезвычайных ситуаций природного и техногенного характера.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выполнения практических заданий и самостоятельной работы. У1;У2;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Государственные службы по охране здоровья и безопасности граждан.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У5; У6.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3.Основы обороны государства и воинская обязанность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История создания Вооруженных Сил России.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Результаты  выполнения практических заданий и самостоятельной работы.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Организационная структура Вооруженных Сил. Результаты  выполнения практических заданий и самостоятельной работы. У7; У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3.3. Воинская обязанность.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 Военнослужащий – защитник своего Отечества.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У1; У2; У3;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Как стать офицером Российской армии.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 Боевые традиции Вооруженных Сил России.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Символы воинской чести.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3.8. Ритуалы Вооруженных Сил Российской Федерации.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4. Основы медицинских знаний и здорового образа жизни 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Оказание первой помощи при кровотечениях и ожогах. Оказание первой помощи при переломах и обморожениях. 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Примеры оказания первой помощи пострадавшим. Оказание первой помощи при пищевых отравлениях,  укусах насекомых и змей.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переломах и обморожениях. Результаты  выполнения практических заданий и самостоятельной работы. У1; У2; У3;У6.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Оказание первой помощи при травмах головы, солнечных ударах и потере сознания. Примеры оказания первой помощи пострадавшим.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Оказание первой помощи пострадавшим от электрического тока. Оказание первой помощи при выявлении психологических травм или признаках  суицида.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126AF9" w:rsidRDefault="00D9380F" w:rsidP="00126A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3.ОЦЕНКА ОСВОЕНИЯ УЧЕБНОЙ ДИСЦИПЛИНЫ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«основы безопасности жизнедеятельности» осуществляется преподавателем в процессе проведения:</w:t>
      </w:r>
    </w:p>
    <w:p w:rsidR="00311C3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(семинарских) занятий,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дискуссиий, диспутов, дебатов,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студентами самостоятельной работы, индивидуальных заданий и т.д.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даются преподавателем по изучаемым темам в ходе изучения запланированных тем.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КОНТРОЛЬНЫЕ РАБОТЫ</w:t>
      </w:r>
    </w:p>
    <w:p w:rsidR="00126AF9" w:rsidRPr="00126AF9" w:rsidRDefault="00311C3F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126AF9">
        <w:rPr>
          <w:b/>
          <w:bCs/>
          <w:color w:val="333333"/>
        </w:rPr>
        <w:t>Контрольная работа 1</w:t>
      </w:r>
    </w:p>
    <w:p w:rsidR="00311C3F" w:rsidRPr="00126AF9" w:rsidRDefault="00126AF9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</w:t>
      </w:r>
      <w:r w:rsidR="00311C3F" w:rsidRPr="00126AF9">
        <w:rPr>
          <w:b/>
          <w:bCs/>
          <w:color w:val="333333"/>
        </w:rPr>
        <w:t>ем</w:t>
      </w:r>
      <w:r w:rsidRPr="00126AF9">
        <w:rPr>
          <w:b/>
          <w:bCs/>
          <w:color w:val="333333"/>
        </w:rPr>
        <w:t>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«Правила безопасного поведения в условиях вынужденного автономного существования»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По каким причинам Человек может оказаться в условиях вынужденного автономного существования?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существуют основные способы ориентирования на местности?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правильно выбрать место для разведения костров?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можно определить стороны горизонта по местным признакам?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</w:t>
      </w:r>
      <w:r w:rsidRPr="00126AF9">
        <w:rPr>
          <w:i/>
          <w:iCs/>
          <w:color w:val="333333"/>
        </w:rPr>
        <w:t>.</w:t>
      </w:r>
      <w:r w:rsidRPr="00126AF9">
        <w:rPr>
          <w:color w:val="333333"/>
        </w:rPr>
        <w:t xml:space="preserve"> Какие факторы должны учитываться при оборудовании временного жилища?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3. Какие существуют типы костров в зависимости от их </w:t>
      </w:r>
      <w:r w:rsidRPr="00126AF9">
        <w:rPr>
          <w:smallCaps/>
          <w:color w:val="333333"/>
        </w:rPr>
        <w:t> </w:t>
      </w:r>
      <w:r w:rsidRPr="00126AF9">
        <w:rPr>
          <w:color w:val="333333"/>
        </w:rPr>
        <w:t>предназначения?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 xml:space="preserve">Тема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Правила безопасного поведения в обществе»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      Какие правила безопасного поведения следует вы</w:t>
      </w:r>
      <w:r w:rsidRPr="00126AF9">
        <w:rPr>
          <w:color w:val="333333"/>
        </w:rPr>
        <w:softHyphen/>
        <w:t xml:space="preserve">полнять в отношении документов, денег и драгоценностей на улице, в общественных местах, в транспорте?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      Сформулируйте правила безопасного поведения при пользовании железнодорожным транспортом.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подъезде (на лестничной площадке).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 необходимо себя вести с незнакомыми люд ми на улице, в общественных местах, в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правила безопасного поведения необходимо выполнять во время поездки в автобусе, трамвае троллейбусе?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лифте (с незнакомым человеком).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«Уголовная ответственность несовершеннолетних»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Как подразделяются преступления в зависимости от характера и степени общественной опасности. Какое максимальное наказание предусмотрено Уголовным кодексом Российской Федерации длякаждое вида преступления?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угоном автомобиля и какое наказание предусмотрено за это преступление?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Что такое хулиганство? Какими признаками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какого возраста наступает уголовная ответственность, и какие виды наказаний назначаются несовершеннолетним?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2.Какая уголовная ответственность предусмотрена за криминальные действия на железнодорожном, воздушном и водном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вандализм? В каких действиях он может выражаться?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«Правила поведения в условиях чрезвычайных ситуаций природного и техногенного характера»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места в доме и на улице наиболее безопасны, а случае землетрясения, урагана, бури и смерча?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 следует действовать во время пожара в здании.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действия необходимо предпринять при заблаговременном оповещении о наводнении?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lastRenderedPageBreak/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Каким образом можно подать сигналы, позволяющие вас обнаружить при внезапном наводнении и если вы оказались в завале?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действия необходимо предпринять при оповещении об аварии с выбросом сильнодействующих ядовитых веществ?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следует действовать при внезапном землетрясении?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5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«Единая государственная система предупреждения и ликвидации чрезвычайных ситуаций (РСЧС)»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какой целью создана Единая государственная система предупреждения и ликвидации чрезвычайной ситуаций (РСЧС)?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2.Из каких подсистем и уровней состоит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имеют граждане Российской Фе</w:t>
      </w:r>
      <w:r w:rsidRPr="00126AF9">
        <w:rPr>
          <w:color w:val="333333"/>
        </w:rPr>
        <w:softHyphen/>
        <w:t>дерации в области защиты от чрезвычайных ситу</w:t>
      </w:r>
      <w:r w:rsidRPr="00126AF9">
        <w:rPr>
          <w:color w:val="333333"/>
        </w:rPr>
        <w:softHyphen/>
        <w:t>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основные задачи выполняет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включают в себя силы и средства РСЧС? Ка</w:t>
      </w:r>
      <w:r w:rsidRPr="00126AF9">
        <w:rPr>
          <w:color w:val="333333"/>
        </w:rPr>
        <w:softHyphen/>
        <w:t>кие функции на них возложены?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обязанности возложены на граждан Рос</w:t>
      </w:r>
      <w:r w:rsidRPr="00126AF9">
        <w:rPr>
          <w:color w:val="333333"/>
        </w:rPr>
        <w:softHyphen/>
        <w:t>сийской Федерации в области защиты от чрезвычай</w:t>
      </w:r>
      <w:r w:rsidRPr="00126AF9">
        <w:rPr>
          <w:color w:val="333333"/>
        </w:rPr>
        <w:softHyphen/>
        <w:t>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6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«Законодательные и нормативно-правовые акты Российской Федерации по обеспечению безопасности»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законами Российской Федерации обес</w:t>
      </w:r>
      <w:r w:rsidRPr="00126AF9">
        <w:rPr>
          <w:color w:val="333333"/>
        </w:rPr>
        <w:softHyphen/>
        <w:t>печивается безопасность граждан нашей страны?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безопасность? В чем заключаются ос</w:t>
      </w:r>
      <w:r w:rsidRPr="00126AF9">
        <w:rPr>
          <w:color w:val="333333"/>
        </w:rPr>
        <w:softHyphen/>
        <w:t>новные принципы обеспечения безопасности?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 обязанности установлены для граждан Федеральным законом «Об обороне»?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</w:t>
      </w:r>
      <w:r w:rsidRPr="00126AF9">
        <w:rPr>
          <w:color w:val="333333"/>
        </w:rPr>
        <w:t>. Что включают в себя силы обеспечения безопас</w:t>
      </w:r>
      <w:r w:rsidRPr="00126AF9">
        <w:rPr>
          <w:color w:val="333333"/>
        </w:rPr>
        <w:softHyphen/>
        <w:t>ности в соответствии с законом Российской Федера</w:t>
      </w:r>
      <w:r w:rsidRPr="00126AF9">
        <w:rPr>
          <w:color w:val="333333"/>
        </w:rPr>
        <w:softHyphen/>
        <w:t>ции «О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права установлены для граждан Феде</w:t>
      </w:r>
      <w:r w:rsidRPr="00126AF9">
        <w:rPr>
          <w:color w:val="333333"/>
        </w:rPr>
        <w:softHyphen/>
        <w:t>ральным законом «О пожарной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3.В чем заключаются основные принципы обеспечения безопасности дорожного движения?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7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«Гражданская оборона как система мер по защите населения в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Для какой цели предназначена гражданская обо</w:t>
      </w:r>
      <w:r w:rsidRPr="00126AF9">
        <w:rPr>
          <w:color w:val="333333"/>
        </w:rPr>
        <w:softHyphen/>
        <w:t>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основные задачи возложены на общеобра</w:t>
      </w:r>
      <w:r w:rsidRPr="00126AF9">
        <w:rPr>
          <w:color w:val="333333"/>
        </w:rPr>
        <w:softHyphen/>
        <w:t>зовательные учреждения в области предупреждения и ликвидации чрезвычайных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должен знать и уметь учащийся, чтобы защи</w:t>
      </w:r>
      <w:r w:rsidRPr="00126AF9">
        <w:rPr>
          <w:color w:val="333333"/>
        </w:rPr>
        <w:softHyphen/>
        <w:t>тить себя и окружающих в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Для выполнения каких основных задач предназна</w:t>
      </w:r>
      <w:r w:rsidRPr="00126AF9">
        <w:rPr>
          <w:color w:val="333333"/>
        </w:rPr>
        <w:softHyphen/>
        <w:t>чена гражданская оборона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Графически изобразите систему предупрежденияи ликвидации ЧС вашего учреждения.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 Какие основные документы разрабатываются в образовательном учреждении на случай возникновения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8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«Современные средства поражения и их поражающие факторы»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На чем основано поражающее действие ядерного оружия? На какие виды подразделяются ядерные взрывы?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Дайте определение отравляющих веществ. На какие виды они подразделяются в зависимости от воздействия на организм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бактериологическое оружие? Какими способами оно может применяться.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Назовите поражающие факторы ядерного взрыв. Каким образом они воздействуют на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В каком виде могут быть применены отравляющие вещества, и какими средствами они могут быть доставлены к цели?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3.На какие виды подразделяются современные, обычные средства поражения?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9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«Основные мероприятия РСЧС и гражданской обороны по защите населения в мирное и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способами производится оповещение населения о чрезвычайной ситуации, и в чем они заключаются?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сооружения относятся к средствам коллективной защиты? Что запрещается делать в защитных сооружениях?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На какие виды подразделяются средства индивидуальной защиты населения? Какие защитные средства относятся к каждому из видов?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санитарная обработка? Какие виды санитарной обработки вы знаете, и в чем они заключаются?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10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«Основы медицинских знаний и профилактика инфекционных заболеваний»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Дайте определение понятия «здоровье», сформулированного Всемирной организацией здравоохранения. Из каких составляющих складывается здоровье?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На какие группы подразделяются инфекционные заболевания? Какие наиболее распространенные инфекции входят в каждую из этих групп?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3.Какими способами передается инфекция?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По каким основным критериям принято оцени</w:t>
      </w:r>
      <w:r w:rsidRPr="00126AF9">
        <w:rPr>
          <w:color w:val="333333"/>
        </w:rPr>
        <w:softHyphen/>
        <w:t>ть здоровье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иммунитет? Назовите разновидности иммунитета.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3.Сформулируйте основные правила профилактики инфекционных заболеваний.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11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«Основы здорового образа жизни»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1.Что такое здоровый образ жизни, и каковы его составляющие?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2.Что понимается под режимом труда и отдыха и каковы его основополагающие принципы?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правила следует выполнять, чтобы занятия физической культурой стали привычкой?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      Какие основные элементы жизнедеятельности века обеспечивают высокий уровень жизни?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      Оценкой, каких составляющих, можно определить уровень физической формы человека? Дайте определение этих составляющих.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Каким образом влияют на организм человека закаливающие процедуры? Назовите основные виды закаливания.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«Вооруженные Силы Российской Федерации — защитники нашего Отечества»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Дайте определение Вооруженных Сил государст</w:t>
      </w:r>
      <w:r w:rsidRPr="00126AF9">
        <w:rPr>
          <w:color w:val="333333"/>
        </w:rPr>
        <w:softHyphen/>
        <w:t>ва. Из каких видов и других организационных струк</w:t>
      </w:r>
      <w:r w:rsidRPr="00126AF9">
        <w:rPr>
          <w:color w:val="333333"/>
        </w:rPr>
        <w:softHyphen/>
        <w:t>тур состоят Вооруженные Силы Российской Федера</w:t>
      </w:r>
      <w:r w:rsidRPr="00126AF9">
        <w:rPr>
          <w:color w:val="333333"/>
        </w:rPr>
        <w:softHyphen/>
        <w:t>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обороноспособностью госу</w:t>
      </w:r>
      <w:r w:rsidRPr="00126AF9">
        <w:rPr>
          <w:color w:val="333333"/>
        </w:rPr>
        <w:softHyphen/>
        <w:t>дарства, и от каких факторов она зависит?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3.Какие войска и организации, кроме Вооружен</w:t>
      </w:r>
      <w:r w:rsidRPr="00126AF9">
        <w:rPr>
          <w:color w:val="333333"/>
        </w:rPr>
        <w:softHyphen/>
        <w:t>ных Сил, выполняют задачи в области обороны госу</w:t>
      </w:r>
      <w:r w:rsidRPr="00126AF9">
        <w:rPr>
          <w:color w:val="333333"/>
        </w:rPr>
        <w:softHyphen/>
        <w:t>дарства? Перечислите основные из этих задач.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lastRenderedPageBreak/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405" w:firstLine="709"/>
        <w:jc w:val="both"/>
      </w:pPr>
      <w:r w:rsidRPr="00126AF9">
        <w:rPr>
          <w:color w:val="333333"/>
        </w:rPr>
        <w:t>1. Назовите наиболее известные военные реформы, проведенные в России. Какими причинами обусловле</w:t>
      </w:r>
      <w:r w:rsidRPr="00126AF9">
        <w:rPr>
          <w:color w:val="333333"/>
        </w:rPr>
        <w:softHyphen/>
        <w:t>на необходимость проведения военной реформы в Рос</w:t>
      </w:r>
      <w:r w:rsidRPr="00126AF9">
        <w:rPr>
          <w:color w:val="333333"/>
        </w:rPr>
        <w:softHyphen/>
        <w:t>сийской Федерации в настоящее время?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Для чего предназначены специальные войска? Из каких войск, частей и подразделений они состоят?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включают в себя силы обеспечения безопас</w:t>
      </w:r>
      <w:r w:rsidRPr="00126AF9">
        <w:rPr>
          <w:color w:val="333333"/>
        </w:rPr>
        <w:softHyphen/>
        <w:t>ности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«Боевые традиции Вооруженных Сил России»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Что такое боевые традиции? Назовите важней</w:t>
      </w:r>
      <w:r w:rsidRPr="00126AF9">
        <w:rPr>
          <w:color w:val="333333"/>
        </w:rPr>
        <w:softHyphen/>
        <w:t>шие боевые традиции Российских Вооруженных Сил.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качества присущи военнослужащим высо</w:t>
      </w:r>
      <w:r w:rsidRPr="00126AF9">
        <w:rPr>
          <w:color w:val="333333"/>
        </w:rPr>
        <w:softHyphen/>
        <w:t>кого воинского долга?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вы понимаете под войсковым товарищест</w:t>
      </w:r>
      <w:r w:rsidRPr="00126AF9">
        <w:rPr>
          <w:color w:val="333333"/>
        </w:rPr>
        <w:softHyphen/>
        <w:t>вом? В каких формах оно проявляется?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боевые традиции Вооруженных Сил Рос</w:t>
      </w:r>
      <w:r w:rsidRPr="00126AF9">
        <w:rPr>
          <w:color w:val="333333"/>
        </w:rPr>
        <w:softHyphen/>
        <w:t>сийской Федерации можно отнести к главным? Дайте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определение каждой из них.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собой представляет воинский коллектив и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какими основными чертами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 образом проявляется войсковое товари</w:t>
      </w:r>
      <w:r w:rsidRPr="00126AF9">
        <w:rPr>
          <w:color w:val="333333"/>
        </w:rPr>
        <w:softHyphen/>
        <w:t>щество в повседневной армейской жизни?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«Символы воинской чести»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  <w:r w:rsidRPr="00126AF9">
        <w:rPr>
          <w:color w:val="333333"/>
        </w:rPr>
        <w:t>                                  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Что есть Боевое Знамя воинской части и на что  оно указывает?                    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ордена предусмотрены в наградной систе</w:t>
      </w:r>
      <w:r w:rsidRPr="00126AF9">
        <w:rPr>
          <w:color w:val="333333"/>
        </w:rPr>
        <w:softHyphen/>
        <w:t>ме Российской Федерации для награждения за воин</w:t>
      </w:r>
      <w:r w:rsidRPr="00126AF9">
        <w:rPr>
          <w:color w:val="333333"/>
        </w:rPr>
        <w:softHyphen/>
        <w:t xml:space="preserve">ские и другие отличия и заслуги?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понимается под воинскими ритуалами? На какие виды условно могут быть разделены воинские ритуалы?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хранится и кем охраняется Бое</w:t>
      </w:r>
      <w:r w:rsidRPr="00126AF9">
        <w:rPr>
          <w:color w:val="333333"/>
        </w:rPr>
        <w:softHyphen/>
        <w:t>вое Знамя части?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Кем и когда в качестве государственных наград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были учреждены медали? Какие медали предусмотре</w:t>
      </w:r>
      <w:r w:rsidRPr="00126AF9">
        <w:rPr>
          <w:color w:val="333333"/>
        </w:rPr>
        <w:softHyphen/>
        <w:t>ны наградной системой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 Какие воинские ритуалы следует отнести к ри</w:t>
      </w:r>
      <w:r w:rsidRPr="00126AF9">
        <w:rPr>
          <w:color w:val="333333"/>
        </w:rPr>
        <w:softHyphen/>
        <w:t>туалам боевой деятельности?</w:t>
      </w:r>
    </w:p>
    <w:p w:rsidR="00311C3F" w:rsidRPr="00340B9C" w:rsidRDefault="00311C3F" w:rsidP="00311C3F">
      <w:pPr>
        <w:rPr>
          <w:rFonts w:ascii="Times New Roman" w:hAnsi="Times New Roman" w:cs="Times New Roman"/>
          <w:sz w:val="24"/>
          <w:szCs w:val="24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</w:t>
      </w:r>
      <w:r w:rsidRPr="00D938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оценочные материалы для итоговой аттестации по учебной дисциплине</w:t>
      </w:r>
    </w:p>
    <w:p w:rsidR="00D9380F" w:rsidRDefault="00D9380F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Итоговое тестирование </w:t>
      </w:r>
    </w:p>
    <w:p w:rsidR="00361933" w:rsidRPr="00D9380F" w:rsidRDefault="00361933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№1</w:t>
      </w:r>
    </w:p>
    <w:p w:rsidR="00E629CA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Активность радиоактивного вещества изм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Кюри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Беккерель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Бэр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В каких единицах измеряется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абсолютная влажность воздуха: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г/м3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В основном выделение избыточного тепла в ор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ганизме человека идет за счет: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охлаждения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излучения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конвекции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испарения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В результате воздействия электрического тока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человека могут возникнуть: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электрические знаки, ослепленные электриче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дугой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выше перечисленные действия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жоги, механические повреждения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металлизация кожи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Вредные факторы приводят 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Время пребывания человека в электростатическом поле напряженности Е без средств защ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иты рассчитывается по формуле: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(60/Е)2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Е/60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Для защиты глаз при работе сальфа 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бета источниками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щитки из оргстекла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пакеты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защитные очки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Для защиты рук при работе с радиоактивными веществами активнос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 свыше 18 8 Бк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перчатки с нарукавни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 из просвинцованной резины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хлопчатобумажные перчатки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перчатки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Для защиты органов дыхания при работе с радиоак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тивными веществами применяют: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тканевую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повязку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распираторы и шланговые противогазы*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Допустимое значение напряжения переменного тока при прикосновения при частоте 400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3,5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Допустимое значение напряжения постоянного тока прикосновения при частоте 400Гц для нормального значения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Допустимое значение напряжения переменного тока при прикосновения при частоте 50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К каким веществам по степе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воздействия относится хлор: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К каким веществам по степени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относится марганец: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 К каким веществам по степен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воздействия относится табак: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К каким веществам по степени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воздействия относится ацетон: 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933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17.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ацетон: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каким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18. К каким веществам по характе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 воздействия относят свинец: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каким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токсическим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19.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асбест: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20. К каким веществам по характеру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относятся растворители: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мутагенным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сенсибилизирующим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21. Как относятс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1 градус Цельсия и Кельвина: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равны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Кельвин больше на 2730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градус Цельсия больше на 2730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22. Какие работы считаются легкими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117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117-152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152-176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23. Какие работы считаются средней тяжести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292-351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351-468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24. Какие работы считаются тяжелыми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176-292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292 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25. Какие работы относятся к средней тяжести при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перемещении мелких предметов: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0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26. Какие тяжести относятся к небольшим при сидячей работе: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27. Какие факторы более опасные дл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человека в бытовых условиях: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критические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28. Какова ПДК для чрезвычайно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менее 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29. Какова ПДК для высоко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0,01-0,1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свыше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30. Какова ПДК для умеренно опа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сных вредных веществ (мг/м3): 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1-10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10-20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20-30</w:t>
      </w:r>
    </w:p>
    <w:p w:rsid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10D" w:rsidRP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Default="00361933" w:rsidP="0036193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№2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Какова ПДК для малооп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1-5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Какому закону подчиняется колич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тепла, излучаемое телом: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Гей-Люссака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Менделеева-Клайперона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Стефана-Больцмана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1Р=2*5*10-4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 (Рентген)= 2,58*10-4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1Р=2*10-4Кл/кг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бэр=1003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бэр=0,013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1бэр=13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50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1000 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Какое соотно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между Кюри и Беккерелем: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KU=3,7*107Бк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1KU=3,7*108Бк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Какое действие оказывает, вызывая электрический ток разложение крови и других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жидкостей организма человека: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Какое действие оказывает электрический ток, вызывая возбуждение живых тканей организма человека, сопровождаемое судорогами, спазмом мышц, остановкой дых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 и сердечной деятельности: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электролетическое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Какова оптимальная относительная влажность воздуха 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человека в %: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30-40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60-70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70-80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Какую концентрацию вредных веществ понимают под предельно-допустимой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концентрацией (ПДК):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вызывающую заболевания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Ккал/час – это единица измерения какой физическо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величины: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теплоты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энергии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Количество тепла, излучаемее телом, пропорционал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 какой степени температуры: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3/2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Конструкции ПЭВМ должны обеспечивать мощность экспозиционной дозы ионизированного излучения в любой точке на расстоянии 0,05 мотэкрана и корпуса ПЭВМ при любых положениях регулирующих устройств не должна превыша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эквивалентной дозе в МкР/ч: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+ 110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ионизирующего излуч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осуществляется с помощью: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ионизационных камер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счетчиков Гейгера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вышеперечисленных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сцинтилляционны счетчиков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дозиметров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Мощность дозы гамма-излучения в строящихся помещениях в мкЗв/ч должна превышать мощность дозы на от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крытой местности более чем на: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Мута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генные вещества вызывают: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Наиболее опасен для человека электрически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ток в диапазоне частот в Гц: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20-100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150-170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170-200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Напряженность статического электричества в кВ/м на рабочем месте не должно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превышать в течение часа: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Напряженность электростатического поля в кВ/м не должна превышать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взрослых пользователей ПЭВМ: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Напряженность электромагнитного поля по электрической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идеомонитора составляет в В/м: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Напряженность электромагнитного поля по магнитной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видеомонито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 в А/м не должна превышать: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Нормирование электростатического пол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проводится в соответствии 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121036-81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121003-89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122020-84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Нормирование предельно допустимых напряжений прикосновения и токи, протекающие через человека (частота переменного тока 50 и 400 Гц):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121038-82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асный фактор может привести к: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Оптимальная температура в градусах Цельсия для помещения с и ПЭВМ холодного периода года для ка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тегории работы 1 а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Pr="00E41A4E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а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23-25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Оптимальная температура для помещений с и ПЭВМ холодного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21-23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Оптимальная влажность воздуха в процентах для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Оптимальная скорость движения воздуха в помещении с и ПЭВМ в холодный (1 а, 1 б) и теплый период (категории 1 а) года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категории составляет в м/с: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</w:p>
    <w:p w:rsidR="00623C84" w:rsidRPr="00E41A4E" w:rsidRDefault="00623C84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61933" w:rsidRDefault="00361933" w:rsidP="002070EF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Вариант №3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Оптимальная скорость движения воздуха в помещении с и ПЭВМ в теплый период для 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атегории 1 б составляет в м/с: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Оптимальное соотношение отрицательных и положительных ионов в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1:1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1:2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2:2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3:2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 мере удаления от заземления шаговое напряжение станет равны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нулю на расстоянии в метрах: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Поглощенная доза ионизирующего излучения изм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Постоянное рабочее место – место,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котором работник находится: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 часов непрерывно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высоких напря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жениях (&gt; 500 В) более опасен: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оба вышеперечисленные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При выполнении основной работы на и ПЭВМ уровень шума на рабочем ме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 не должен превышать в дБА: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D9380F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При какой мощности эффективной дозы радиоактивного излучения в мЗв/год пров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отселение (отчуждение):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При какой мощности эффективной дозы радиоактивного излучения в мЗв/год произв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добровольное отселение: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19,7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При какой мощности эффективной дозы радиоактивного излучения в мЗв/год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обычный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какой мощности эффективной дозы радиоактивного излучения в мЗв/год произ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водится радиационный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4*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какой мощности эффективной дозы радиоактивного излучения в мЗв/год данное место является з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оной ограниченного проживания: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5-20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какой силе тока в mA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 ощущает его протекание: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0,1-0,2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0,6-1,5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какой силе тока в mA , протекающего через человека, начинается с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удорожное сокращение мышц рук: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7-8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При какой силе тока в mA , протекающего через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еловека, затрудняется дыхание: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8-10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15-20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20-25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какой силе тока в mA , протекающего через человека, може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начаться фибрилляция сердца: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Пункт захоронения радиоактивных веществ должен расп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олагаться от города не ближе: 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1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0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6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26 км</w:t>
        </w:r>
      </w:smartTag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 какой доверительной вероятностью ПДК устан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авливают безопасный уровень: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0,975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Сенсиб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илизирующие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изменение в генах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травму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аллергию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Сопротивление заземляющих устройств, применяемых только для защиты от статического электричества, составляет в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Омах: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Температура выше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380F" w:rsidRPr="00D9380F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Температура выше оптимальной, влажность выше оптимальной. Какой это микрок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Температура ниже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Температура ниже оптимальной, влажность выше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Токсические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Шаговое напряжение – это разность потенциалов между двумя точками земли в районе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заземления на расстоянии в м: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0,7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понимают под рабочей зоной: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площадка 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2м*2м*2м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ранство до 2м над уровнем пола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Эквивалентная доза ионизирующего излучения измеряется в ед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Эффективная доза ионизирующего излучения изм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Электрический ток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только на человека: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вышеп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еречисленные действия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термогенное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 действие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36317A" w:rsidRDefault="0036317A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E41A4E" w:rsidRDefault="00E41A4E" w:rsidP="00E41A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E41A4E" w:rsidRDefault="00E41A4E" w:rsidP="00E41A4E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85296C" w:rsidP="00E41A4E">
      <w:pPr>
        <w:pStyle w:val="Default"/>
      </w:pPr>
      <w:r>
        <w:t>В комплект Ф</w:t>
      </w:r>
      <w:r w:rsidR="00E41A4E">
        <w:t xml:space="preserve">ОС внесены следующие изменения: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  <w:r>
        <w:t xml:space="preserve">_____________________________________________________________________________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</w:pPr>
      <w:r>
        <w:t>Допо</w:t>
      </w:r>
      <w:r w:rsidR="0085296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E41A4E" w:rsidRDefault="00E41A4E" w:rsidP="00E41A4E">
      <w:pPr>
        <w:pStyle w:val="Default"/>
      </w:pPr>
      <w:r>
        <w:t xml:space="preserve">«_____» ____________ 20_____г. (протокол № _______ ). 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</w:pPr>
      <w:r>
        <w:t xml:space="preserve">Председатель ПЦК  ________________ /___________________/ </w:t>
      </w:r>
    </w:p>
    <w:p w:rsidR="00E41A4E" w:rsidRDefault="00E41A4E" w:rsidP="00E41A4E">
      <w:pPr>
        <w:pStyle w:val="Default"/>
        <w:rPr>
          <w:color w:val="auto"/>
        </w:rPr>
      </w:pPr>
    </w:p>
    <w:p w:rsidR="00E41A4E" w:rsidRDefault="00E41A4E" w:rsidP="00E41A4E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85296C" w:rsidP="00E41A4E">
      <w:pPr>
        <w:pStyle w:val="Default"/>
      </w:pPr>
      <w:r>
        <w:t>В комплект Ф</w:t>
      </w:r>
      <w:r w:rsidR="00E41A4E">
        <w:t xml:space="preserve">ОС внесены следующие изменения: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  <w:jc w:val="both"/>
      </w:pPr>
      <w:r>
        <w:t>Допо</w:t>
      </w:r>
      <w:r w:rsidR="0085296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E41A4E" w:rsidRDefault="00E41A4E" w:rsidP="00E41A4E">
      <w:pPr>
        <w:pStyle w:val="Default"/>
      </w:pPr>
      <w:r>
        <w:t xml:space="preserve">«_____» ____________ 20_____г. (протокол № _______ ). </w:t>
      </w:r>
    </w:p>
    <w:p w:rsidR="00E41A4E" w:rsidRDefault="00E41A4E" w:rsidP="00E41A4E">
      <w:pPr>
        <w:pStyle w:val="Default"/>
      </w:pPr>
    </w:p>
    <w:p w:rsidR="00E41A4E" w:rsidRPr="00D9380F" w:rsidRDefault="00E41A4E" w:rsidP="00E41A4E">
      <w:pPr>
        <w:pStyle w:val="Default"/>
      </w:pPr>
      <w:r>
        <w:t xml:space="preserve">Председатель ПЦК  ________________ /___________________/ </w:t>
      </w:r>
    </w:p>
    <w:sectPr w:rsidR="00E41A4E" w:rsidRPr="00D9380F" w:rsidSect="00DC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45" w:rsidRDefault="005B4945">
      <w:pPr>
        <w:spacing w:after="0" w:line="240" w:lineRule="auto"/>
      </w:pPr>
      <w:r>
        <w:separator/>
      </w:r>
    </w:p>
  </w:endnote>
  <w:endnote w:type="continuationSeparator" w:id="1">
    <w:p w:rsidR="005B4945" w:rsidRDefault="005B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B0" w:rsidRDefault="00534D71" w:rsidP="00363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2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2B0" w:rsidRDefault="00A352B0" w:rsidP="003631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B0" w:rsidRDefault="00534D71">
    <w:pPr>
      <w:pStyle w:val="a3"/>
      <w:jc w:val="center"/>
    </w:pPr>
    <w:r>
      <w:fldChar w:fldCharType="begin"/>
    </w:r>
    <w:r w:rsidR="00A352B0">
      <w:instrText>PAGE   \* MERGEFORMAT</w:instrText>
    </w:r>
    <w:r>
      <w:fldChar w:fldCharType="separate"/>
    </w:r>
    <w:r w:rsidR="004726B3">
      <w:rPr>
        <w:noProof/>
      </w:rPr>
      <w:t>2</w:t>
    </w:r>
    <w:r>
      <w:fldChar w:fldCharType="end"/>
    </w:r>
  </w:p>
  <w:p w:rsidR="00A352B0" w:rsidRDefault="00A352B0" w:rsidP="003631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45" w:rsidRDefault="005B4945">
      <w:pPr>
        <w:spacing w:after="0" w:line="240" w:lineRule="auto"/>
      </w:pPr>
      <w:r>
        <w:separator/>
      </w:r>
    </w:p>
  </w:footnote>
  <w:footnote w:type="continuationSeparator" w:id="1">
    <w:p w:rsidR="005B4945" w:rsidRDefault="005B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28"/>
    <w:rsid w:val="000809CF"/>
    <w:rsid w:val="00106FB0"/>
    <w:rsid w:val="00126AF9"/>
    <w:rsid w:val="00142CF3"/>
    <w:rsid w:val="0017063A"/>
    <w:rsid w:val="001F64C5"/>
    <w:rsid w:val="002070EF"/>
    <w:rsid w:val="0021798A"/>
    <w:rsid w:val="00275BFE"/>
    <w:rsid w:val="00311C3F"/>
    <w:rsid w:val="00331CC1"/>
    <w:rsid w:val="00361933"/>
    <w:rsid w:val="00362D4B"/>
    <w:rsid w:val="0036317A"/>
    <w:rsid w:val="00422E40"/>
    <w:rsid w:val="004726B3"/>
    <w:rsid w:val="004E41F5"/>
    <w:rsid w:val="00534D71"/>
    <w:rsid w:val="005B4945"/>
    <w:rsid w:val="00612DBF"/>
    <w:rsid w:val="00623C84"/>
    <w:rsid w:val="00651110"/>
    <w:rsid w:val="006A7833"/>
    <w:rsid w:val="007D1C3F"/>
    <w:rsid w:val="00824781"/>
    <w:rsid w:val="0085296C"/>
    <w:rsid w:val="008E6D0B"/>
    <w:rsid w:val="009A57DD"/>
    <w:rsid w:val="00A352B0"/>
    <w:rsid w:val="00AD7840"/>
    <w:rsid w:val="00B5689A"/>
    <w:rsid w:val="00B65E26"/>
    <w:rsid w:val="00B6728A"/>
    <w:rsid w:val="00B73AC6"/>
    <w:rsid w:val="00BB2F70"/>
    <w:rsid w:val="00BC5EA9"/>
    <w:rsid w:val="00C91D45"/>
    <w:rsid w:val="00CB3600"/>
    <w:rsid w:val="00D9380F"/>
    <w:rsid w:val="00DA4D4B"/>
    <w:rsid w:val="00DC00DB"/>
    <w:rsid w:val="00DD602F"/>
    <w:rsid w:val="00DE297D"/>
    <w:rsid w:val="00DE5C4B"/>
    <w:rsid w:val="00E01728"/>
    <w:rsid w:val="00E27007"/>
    <w:rsid w:val="00E41A4E"/>
    <w:rsid w:val="00E629CA"/>
    <w:rsid w:val="00EE23C2"/>
    <w:rsid w:val="00EF3C68"/>
    <w:rsid w:val="00EF510D"/>
    <w:rsid w:val="00F163D0"/>
    <w:rsid w:val="00F7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38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80F"/>
  </w:style>
  <w:style w:type="table" w:styleId="a6">
    <w:name w:val="Table Grid"/>
    <w:basedOn w:val="a1"/>
    <w:uiPriority w:val="59"/>
    <w:rsid w:val="00E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3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0000"/>
      <w:sz w:val="24"/>
      <w:szCs w:val="24"/>
      <w:lang w:eastAsia="ru-RU"/>
    </w:rPr>
  </w:style>
  <w:style w:type="paragraph" w:customStyle="1" w:styleId="Default">
    <w:name w:val="Default"/>
    <w:rsid w:val="0012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26A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6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Azerty</cp:lastModifiedBy>
  <cp:revision>13</cp:revision>
  <cp:lastPrinted>2014-03-11T00:59:00Z</cp:lastPrinted>
  <dcterms:created xsi:type="dcterms:W3CDTF">2015-11-23T12:20:00Z</dcterms:created>
  <dcterms:modified xsi:type="dcterms:W3CDTF">2023-02-19T07:08:00Z</dcterms:modified>
</cp:coreProperties>
</file>