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12" w:rsidRDefault="008D3912" w:rsidP="008D391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12" w:rsidRDefault="008D3912" w:rsidP="008D391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3912" w:rsidRDefault="008D3912" w:rsidP="008D391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3912" w:rsidRDefault="008D3912" w:rsidP="008D391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71DFD" w:rsidRPr="008A16F1" w:rsidRDefault="00071DFD" w:rsidP="008D3912">
      <w:pPr>
        <w:pStyle w:val="a4"/>
        <w:rPr>
          <w:rFonts w:ascii="Times New Roman" w:hAnsi="Times New Roman" w:cs="Times New Roman"/>
          <w:sz w:val="28"/>
          <w:szCs w:val="28"/>
        </w:rPr>
      </w:pPr>
      <w:r w:rsidRPr="008A16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Рабочая программа учебной дисциплины разработана на основе ФГОС СПО по специальности </w:t>
      </w:r>
      <w:r w:rsidRPr="008A16F1">
        <w:rPr>
          <w:rFonts w:ascii="Times New Roman" w:hAnsi="Times New Roman" w:cs="Times New Roman"/>
          <w:sz w:val="28"/>
          <w:szCs w:val="28"/>
        </w:rPr>
        <w:t>44.02.02 «Преподавание в начальных классах»</w:t>
      </w:r>
    </w:p>
    <w:p w:rsidR="00071DFD" w:rsidRPr="008A16F1" w:rsidRDefault="00071DFD" w:rsidP="00071DF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071DFD" w:rsidRPr="001E1DA0" w:rsidRDefault="00071DFD" w:rsidP="00071DF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071DFD" w:rsidRPr="001E1DA0" w:rsidRDefault="00071DFD" w:rsidP="00071DF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071DFD" w:rsidRPr="001E1DA0" w:rsidRDefault="00071DFD" w:rsidP="00071DF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E1DA0">
        <w:rPr>
          <w:rFonts w:eastAsia="Times New Roman"/>
          <w:sz w:val="28"/>
          <w:szCs w:val="28"/>
          <w:lang w:eastAsia="ru-RU"/>
        </w:rPr>
        <w:t xml:space="preserve">Организация-разработчик: </w:t>
      </w:r>
    </w:p>
    <w:p w:rsidR="00071DFD" w:rsidRPr="001E1DA0" w:rsidRDefault="00071DFD" w:rsidP="00071DF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E1DA0">
        <w:rPr>
          <w:rFonts w:eastAsia="Times New Roman"/>
          <w:sz w:val="28"/>
          <w:szCs w:val="28"/>
          <w:lang w:eastAsia="ru-RU"/>
        </w:rPr>
        <w:t xml:space="preserve">ЧПОУ «Колледж современного образования имени Саида </w:t>
      </w:r>
      <w:proofErr w:type="spellStart"/>
      <w:r w:rsidRPr="001E1DA0">
        <w:rPr>
          <w:rFonts w:eastAsia="Times New Roman"/>
          <w:sz w:val="28"/>
          <w:szCs w:val="28"/>
          <w:lang w:eastAsia="ru-RU"/>
        </w:rPr>
        <w:t>Афанди</w:t>
      </w:r>
      <w:proofErr w:type="spellEnd"/>
      <w:r w:rsidRPr="001E1DA0">
        <w:rPr>
          <w:rFonts w:eastAsia="Times New Roman"/>
          <w:sz w:val="28"/>
          <w:szCs w:val="28"/>
          <w:lang w:eastAsia="ru-RU"/>
        </w:rPr>
        <w:t>»</w:t>
      </w:r>
    </w:p>
    <w:p w:rsidR="00071DFD" w:rsidRPr="001E1DA0" w:rsidRDefault="00071DFD" w:rsidP="00071DFD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proofErr w:type="gramStart"/>
      <w:r w:rsidRPr="001E1DA0">
        <w:rPr>
          <w:rFonts w:eastAsia="Times New Roman"/>
          <w:sz w:val="28"/>
          <w:szCs w:val="28"/>
          <w:lang w:eastAsia="ru-RU" w:bidi="ru-RU"/>
        </w:rPr>
        <w:t>Одобрена</w:t>
      </w:r>
      <w:proofErr w:type="gramEnd"/>
      <w:r w:rsidRPr="001E1DA0">
        <w:rPr>
          <w:rFonts w:eastAsia="Times New Roman"/>
          <w:sz w:val="28"/>
          <w:szCs w:val="28"/>
          <w:lang w:eastAsia="ru-RU" w:bidi="ru-RU"/>
        </w:rPr>
        <w:t xml:space="preserve"> на совместном заседании ПЦК </w:t>
      </w: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«16» 08…2023 г.</w:t>
      </w: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proofErr w:type="gramStart"/>
      <w:r w:rsidRPr="001E1DA0">
        <w:rPr>
          <w:rFonts w:eastAsia="Times New Roman"/>
          <w:sz w:val="28"/>
          <w:szCs w:val="28"/>
          <w:lang w:eastAsia="ru-RU" w:bidi="ru-RU"/>
        </w:rPr>
        <w:t>Принята</w:t>
      </w:r>
      <w:proofErr w:type="gramEnd"/>
      <w:r w:rsidRPr="001E1DA0">
        <w:rPr>
          <w:rFonts w:eastAsia="Times New Roman"/>
          <w:sz w:val="28"/>
          <w:szCs w:val="28"/>
          <w:lang w:eastAsia="ru-RU" w:bidi="ru-RU"/>
        </w:rPr>
        <w:t xml:space="preserve"> Педагогическим Советом      </w:t>
      </w: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«20» 07…2023 г.</w:t>
      </w: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proofErr w:type="gramStart"/>
      <w:r w:rsidRPr="001E1DA0">
        <w:rPr>
          <w:rFonts w:eastAsia="Times New Roman"/>
          <w:sz w:val="28"/>
          <w:szCs w:val="28"/>
          <w:lang w:eastAsia="ru-RU" w:bidi="ru-RU"/>
        </w:rPr>
        <w:t>Согласована</w:t>
      </w:r>
      <w:proofErr w:type="gramEnd"/>
      <w:r w:rsidRPr="001E1DA0">
        <w:rPr>
          <w:rFonts w:eastAsia="Times New Roman"/>
          <w:sz w:val="28"/>
          <w:szCs w:val="28"/>
          <w:lang w:eastAsia="ru-RU" w:bidi="ru-RU"/>
        </w:rPr>
        <w:t xml:space="preserve"> с работодателем</w:t>
      </w:r>
    </w:p>
    <w:p w:rsidR="00071DFD" w:rsidRPr="001E1DA0" w:rsidRDefault="00071DFD" w:rsidP="00071DFD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«19» 08…2023 г.</w:t>
      </w: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ind w:left="-567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D82EA4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071DFD" w:rsidRPr="00D82EA4" w:rsidRDefault="00071DFD" w:rsidP="00071DFD">
      <w:pPr>
        <w:pStyle w:val="a4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71DFD" w:rsidRPr="00D82EA4" w:rsidRDefault="00071DFD" w:rsidP="00071DF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249A8">
        <w:rPr>
          <w:bCs/>
          <w:sz w:val="28"/>
        </w:rPr>
        <w:t>Планируемые результаты освоения учебного предмета «Литерату</w:t>
      </w:r>
      <w:r>
        <w:rPr>
          <w:bCs/>
          <w:sz w:val="28"/>
        </w:rPr>
        <w:t xml:space="preserve">ра народов </w:t>
      </w:r>
      <w:r w:rsidRPr="00D249A8">
        <w:rPr>
          <w:bCs/>
          <w:sz w:val="28"/>
        </w:rPr>
        <w:t>Дагестана»</w:t>
      </w:r>
      <w:r>
        <w:rPr>
          <w:color w:val="000000"/>
          <w:sz w:val="28"/>
          <w:szCs w:val="21"/>
        </w:rPr>
        <w:t xml:space="preserve"> ………………</w:t>
      </w:r>
      <w:r w:rsidRPr="00D249A8">
        <w:rPr>
          <w:color w:val="000000"/>
          <w:sz w:val="28"/>
          <w:szCs w:val="21"/>
        </w:rPr>
        <w:t>…………………………………</w:t>
      </w:r>
      <w:r>
        <w:rPr>
          <w:color w:val="000000"/>
          <w:sz w:val="28"/>
          <w:szCs w:val="21"/>
        </w:rPr>
        <w:t>…………………………</w:t>
      </w:r>
      <w:r w:rsidRPr="00D249A8">
        <w:rPr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>4</w:t>
      </w:r>
    </w:p>
    <w:p w:rsidR="00071DFD" w:rsidRPr="00D82EA4" w:rsidRDefault="00071DFD" w:rsidP="00071DFD">
      <w:pPr>
        <w:pStyle w:val="a3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071DFD" w:rsidRPr="00D82EA4" w:rsidRDefault="00071DFD" w:rsidP="00071DF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249A8">
        <w:rPr>
          <w:bCs/>
          <w:sz w:val="28"/>
        </w:rPr>
        <w:t>Содержание учебного предмета «Литература народов Дагестана»</w:t>
      </w:r>
      <w:r>
        <w:rPr>
          <w:bCs/>
          <w:sz w:val="28"/>
        </w:rPr>
        <w:t>…..</w:t>
      </w:r>
      <w:r w:rsidRPr="00D249A8">
        <w:rPr>
          <w:color w:val="000000"/>
          <w:sz w:val="28"/>
          <w:szCs w:val="21"/>
        </w:rPr>
        <w:t>…</w:t>
      </w:r>
      <w:r>
        <w:rPr>
          <w:color w:val="000000"/>
          <w:sz w:val="28"/>
          <w:szCs w:val="21"/>
        </w:rPr>
        <w:t>……6</w:t>
      </w:r>
    </w:p>
    <w:p w:rsidR="00071DFD" w:rsidRPr="00D82EA4" w:rsidRDefault="00071DFD" w:rsidP="00071DFD">
      <w:pPr>
        <w:pStyle w:val="a3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071DFD" w:rsidRPr="00D82EA4" w:rsidRDefault="00071DFD" w:rsidP="00071DF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82EA4">
        <w:rPr>
          <w:color w:val="000000"/>
          <w:sz w:val="28"/>
          <w:szCs w:val="21"/>
        </w:rPr>
        <w:t>Условия реализации рабочей про</w:t>
      </w:r>
      <w:r>
        <w:rPr>
          <w:color w:val="000000"/>
          <w:sz w:val="28"/>
          <w:szCs w:val="21"/>
        </w:rPr>
        <w:t>граммы ……………...</w:t>
      </w:r>
      <w:r w:rsidRPr="00D82EA4">
        <w:rPr>
          <w:color w:val="000000"/>
          <w:sz w:val="28"/>
          <w:szCs w:val="21"/>
        </w:rPr>
        <w:t>………</w:t>
      </w:r>
      <w:r>
        <w:rPr>
          <w:color w:val="000000"/>
          <w:sz w:val="28"/>
          <w:szCs w:val="21"/>
        </w:rPr>
        <w:t>…………..</w:t>
      </w:r>
      <w:r w:rsidRPr="00D82EA4">
        <w:rPr>
          <w:color w:val="000000"/>
          <w:sz w:val="28"/>
          <w:szCs w:val="21"/>
        </w:rPr>
        <w:t>….15</w:t>
      </w:r>
    </w:p>
    <w:p w:rsidR="00071DFD" w:rsidRPr="00D82EA4" w:rsidRDefault="00071DFD" w:rsidP="00071DFD">
      <w:pPr>
        <w:pStyle w:val="a3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071DFD" w:rsidRPr="00D82EA4" w:rsidRDefault="00071DFD" w:rsidP="00071DFD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82EA4">
        <w:rPr>
          <w:color w:val="000000"/>
          <w:sz w:val="28"/>
          <w:szCs w:val="21"/>
        </w:rPr>
        <w:t>Контроль и оценка результатов освоения д</w:t>
      </w:r>
      <w:r>
        <w:rPr>
          <w:color w:val="000000"/>
          <w:sz w:val="28"/>
          <w:szCs w:val="21"/>
        </w:rPr>
        <w:t>исциплины ……...</w:t>
      </w:r>
      <w:r w:rsidRPr="00D82EA4">
        <w:rPr>
          <w:color w:val="000000"/>
          <w:sz w:val="28"/>
          <w:szCs w:val="21"/>
        </w:rPr>
        <w:t>…</w:t>
      </w:r>
      <w:r>
        <w:rPr>
          <w:color w:val="000000"/>
          <w:sz w:val="28"/>
          <w:szCs w:val="21"/>
        </w:rPr>
        <w:t>…..………</w:t>
      </w:r>
      <w:r w:rsidRPr="00D82EA4">
        <w:rPr>
          <w:color w:val="000000"/>
          <w:sz w:val="28"/>
          <w:szCs w:val="21"/>
        </w:rPr>
        <w:t>...16</w:t>
      </w: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82EA4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Default="00071DFD" w:rsidP="00071D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1DFD" w:rsidRPr="00D249A8" w:rsidRDefault="00071DFD" w:rsidP="00071DFD">
      <w:pPr>
        <w:pStyle w:val="a6"/>
        <w:numPr>
          <w:ilvl w:val="0"/>
          <w:numId w:val="7"/>
        </w:numPr>
        <w:spacing w:after="150" w:line="300" w:lineRule="atLeast"/>
        <w:ind w:left="0" w:firstLine="360"/>
        <w:jc w:val="both"/>
        <w:rPr>
          <w:rFonts w:eastAsia="Times New Roman"/>
          <w:b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sz w:val="28"/>
          <w:szCs w:val="24"/>
          <w:lang w:eastAsia="ru-RU"/>
        </w:rPr>
        <w:lastRenderedPageBreak/>
        <w:t>Планируемые результаты освоения учебного предмета «</w:t>
      </w:r>
      <w:r>
        <w:rPr>
          <w:rFonts w:eastAsia="Times New Roman"/>
          <w:b/>
          <w:bCs/>
          <w:sz w:val="28"/>
          <w:szCs w:val="24"/>
          <w:lang w:eastAsia="ru-RU"/>
        </w:rPr>
        <w:t>Родная л</w:t>
      </w:r>
      <w:r w:rsidRPr="00D249A8">
        <w:rPr>
          <w:rFonts w:eastAsia="Times New Roman"/>
          <w:b/>
          <w:bCs/>
          <w:sz w:val="28"/>
          <w:szCs w:val="24"/>
          <w:lang w:eastAsia="ru-RU"/>
        </w:rPr>
        <w:t xml:space="preserve">итература» 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          Рабочая программа по </w:t>
      </w:r>
      <w:r>
        <w:rPr>
          <w:rFonts w:eastAsia="Times New Roman"/>
          <w:szCs w:val="24"/>
          <w:lang w:eastAsia="ru-RU"/>
        </w:rPr>
        <w:t>родной</w:t>
      </w:r>
      <w:r w:rsidRPr="00D82EA4">
        <w:rPr>
          <w:rFonts w:eastAsia="Times New Roman"/>
          <w:szCs w:val="24"/>
          <w:lang w:eastAsia="ru-RU"/>
        </w:rPr>
        <w:t xml:space="preserve"> литературе составлена в соответствии с положениями Федерального государственного образовательного стандарта основного общего образования второго поколения. Зачётные уроки предполагают для </w:t>
      </w:r>
      <w:proofErr w:type="gramStart"/>
      <w:r w:rsidRPr="00D82EA4">
        <w:rPr>
          <w:rFonts w:eastAsia="Times New Roman"/>
          <w:szCs w:val="24"/>
          <w:lang w:eastAsia="ru-RU"/>
        </w:rPr>
        <w:t>обучающихся</w:t>
      </w:r>
      <w:proofErr w:type="gramEnd"/>
      <w:r w:rsidRPr="00D82EA4">
        <w:rPr>
          <w:rFonts w:eastAsia="Times New Roman"/>
          <w:szCs w:val="24"/>
          <w:lang w:eastAsia="ru-RU"/>
        </w:rPr>
        <w:t xml:space="preserve"> возможность выбора: сочинение, тест, контрольная работа.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 Изучение дагестанской литературы в основной школе направлено на достижение следующих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целей:</w:t>
      </w:r>
    </w:p>
    <w:p w:rsidR="00071DFD" w:rsidRPr="00D82EA4" w:rsidRDefault="00071DFD" w:rsidP="00071D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духовно развитой личности, обладающей гуманистическим мировоззрением, национальным самосознанием, чувством патриотизма;</w:t>
      </w:r>
    </w:p>
    <w:p w:rsidR="00071DFD" w:rsidRPr="00D82EA4" w:rsidRDefault="00071DFD" w:rsidP="00071D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071DFD" w:rsidRPr="00D82EA4" w:rsidRDefault="00071DFD" w:rsidP="00071D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поэтапное, последовательное закрепление у старшеклассников, сформированных в начальном и среднем звене школы умений читать, комментировать, анализировать и интерпретировать художественный текст;</w:t>
      </w:r>
    </w:p>
    <w:p w:rsidR="00071DFD" w:rsidRPr="00D82EA4" w:rsidRDefault="00071DFD" w:rsidP="00071D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овладение возможными алгоритмами постижения смыслов, заложенных в художественном тексте, создание собственного текста, представление своих оценок и суждений по поводу прочитанного;</w:t>
      </w:r>
    </w:p>
    <w:p w:rsidR="00071DFD" w:rsidRPr="00D82EA4" w:rsidRDefault="00071DFD" w:rsidP="00071DF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овладение важнейшими </w:t>
      </w:r>
      <w:proofErr w:type="spellStart"/>
      <w:r w:rsidRPr="00D82EA4">
        <w:rPr>
          <w:rFonts w:eastAsia="Times New Roman"/>
          <w:szCs w:val="24"/>
          <w:lang w:eastAsia="ru-RU"/>
        </w:rPr>
        <w:t>общеучебными</w:t>
      </w:r>
      <w:proofErr w:type="spellEnd"/>
      <w:r w:rsidRPr="00D82EA4">
        <w:rPr>
          <w:rFonts w:eastAsia="Times New Roman"/>
          <w:szCs w:val="24"/>
          <w:lang w:eastAsia="ru-RU"/>
        </w:rPr>
        <w:t xml:space="preserve"> умениями и универсальными учебными действиями (формулировать цель деятельности, планировать её,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071DFD" w:rsidRPr="00D82EA4" w:rsidRDefault="00071DFD" w:rsidP="00071DF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использование опыта обобщения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Курс дагестанской литературы, рассчитанный в СПО на 1 час в неделю, опирается на следующие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виды деятельности</w:t>
      </w:r>
      <w:r w:rsidRPr="00D82EA4">
        <w:rPr>
          <w:rFonts w:eastAsia="Times New Roman"/>
          <w:szCs w:val="24"/>
          <w:lang w:eastAsia="ru-RU"/>
        </w:rPr>
        <w:t> по освоению содержа</w:t>
      </w:r>
      <w:r>
        <w:rPr>
          <w:rFonts w:eastAsia="Times New Roman"/>
          <w:szCs w:val="24"/>
          <w:lang w:eastAsia="ru-RU"/>
        </w:rPr>
        <w:t>ния художественных произведений</w:t>
      </w:r>
      <w:r w:rsidRPr="00D82EA4">
        <w:rPr>
          <w:rFonts w:eastAsia="Times New Roman"/>
          <w:szCs w:val="24"/>
          <w:lang w:eastAsia="ru-RU"/>
        </w:rPr>
        <w:t> и теоретико-литературных понятий: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осознанное творческое чтение художественных произведений разных жанров;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выразительное чтение художественного текста;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ответы на вопросы, раскрывающие знание и понимание текста произведения;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заучивание наизусть стихотворных и прозаических текстов;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анализ и интерпретация произведения;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составление планов и написание отзывов о произведениях;</w:t>
      </w:r>
    </w:p>
    <w:p w:rsidR="00071DFD" w:rsidRPr="00D82EA4" w:rsidRDefault="00071DFD" w:rsidP="00071DF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написание сочинений по литературным произведениям и на основе жизненных впечатлений.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t>Личностными результатами</w:t>
      </w:r>
      <w:r w:rsidRPr="00D82EA4">
        <w:rPr>
          <w:rFonts w:eastAsia="Times New Roman"/>
          <w:szCs w:val="24"/>
          <w:lang w:eastAsia="ru-RU"/>
        </w:rPr>
        <w:t> выпускников основной школы, формируемыми при изучении предмета «</w:t>
      </w:r>
      <w:r>
        <w:rPr>
          <w:rFonts w:eastAsia="Times New Roman"/>
          <w:szCs w:val="24"/>
          <w:lang w:eastAsia="ru-RU"/>
        </w:rPr>
        <w:t>Родная</w:t>
      </w:r>
      <w:r w:rsidRPr="00D82EA4">
        <w:rPr>
          <w:rFonts w:eastAsia="Times New Roman"/>
          <w:szCs w:val="24"/>
          <w:lang w:eastAsia="ru-RU"/>
        </w:rPr>
        <w:t xml:space="preserve"> литература», являются: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proofErr w:type="spellStart"/>
      <w:r w:rsidRPr="00D82EA4">
        <w:rPr>
          <w:rFonts w:eastAsia="Times New Roman"/>
          <w:b/>
          <w:bCs/>
          <w:szCs w:val="24"/>
          <w:u w:val="single"/>
          <w:lang w:eastAsia="ru-RU"/>
        </w:rPr>
        <w:t>Метапредметные</w:t>
      </w:r>
      <w:proofErr w:type="spellEnd"/>
      <w:r w:rsidRPr="00D82EA4">
        <w:rPr>
          <w:rFonts w:eastAsia="Times New Roman"/>
          <w:b/>
          <w:bCs/>
          <w:szCs w:val="24"/>
          <w:u w:val="single"/>
          <w:lang w:eastAsia="ru-RU"/>
        </w:rPr>
        <w:t xml:space="preserve"> результаты</w:t>
      </w:r>
      <w:r w:rsidRPr="00D82EA4">
        <w:rPr>
          <w:rFonts w:eastAsia="Times New Roman"/>
          <w:szCs w:val="24"/>
          <w:lang w:eastAsia="ru-RU"/>
        </w:rPr>
        <w:t> изучения предмета «</w:t>
      </w:r>
      <w:r>
        <w:rPr>
          <w:rFonts w:eastAsia="Times New Roman"/>
          <w:szCs w:val="24"/>
          <w:lang w:eastAsia="ru-RU"/>
        </w:rPr>
        <w:t>Родная</w:t>
      </w:r>
      <w:r w:rsidRPr="00D82EA4">
        <w:rPr>
          <w:rFonts w:eastAsia="Times New Roman"/>
          <w:szCs w:val="24"/>
          <w:lang w:eastAsia="ru-RU"/>
        </w:rPr>
        <w:t xml:space="preserve"> литература» в основной школе проявляются в следующем: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самостоятельно организовывать собственную деятельность, оценивать ее, определять сферу своих интересов;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работать с разными источниками информации, находить ее, анализировать, использовать в самостоятельной деятельности.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t>Предметные результаты </w:t>
      </w:r>
      <w:r w:rsidRPr="00D82EA4">
        <w:rPr>
          <w:rFonts w:eastAsia="Times New Roman"/>
          <w:szCs w:val="24"/>
          <w:lang w:eastAsia="ru-RU"/>
        </w:rPr>
        <w:t>выпускников основной школы состоят в следующем:</w:t>
      </w:r>
    </w:p>
    <w:p w:rsidR="00071DFD" w:rsidRPr="00D82EA4" w:rsidRDefault="00071DFD" w:rsidP="00071DF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в познавательной сфере: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ключевых проблем изученных произведений дагестанского фольклора, литературы XVIII в., дагестанских писателей XIX—XX вв., литературы народов Дагестана;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владение элементарной литературоведческой терминологией при анализе литературного произведения;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2) в ценностно-ориентационной сфере: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формулирование собственного отношения к произведениям русской литературы, их оценка;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собственная интерпретация (в отдельных случаях) изученных литературных произведений;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авторской позиции и свое отношение к ней;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3) в коммуникативной сфере: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• восприятие на слух литературных произведений разных жанров, осмысленное чтение и адекватное восприятие;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4) в эстетической сфере: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слова в его эстетической функции, роли изобразительно-выразительных языковых сре</w:t>
      </w:r>
      <w:proofErr w:type="gramStart"/>
      <w:r w:rsidRPr="00D82EA4">
        <w:rPr>
          <w:rFonts w:eastAsia="Times New Roman"/>
          <w:szCs w:val="24"/>
          <w:lang w:eastAsia="ru-RU"/>
        </w:rPr>
        <w:t>дств в с</w:t>
      </w:r>
      <w:proofErr w:type="gramEnd"/>
      <w:r w:rsidRPr="00D82EA4">
        <w:rPr>
          <w:rFonts w:eastAsia="Times New Roman"/>
          <w:szCs w:val="24"/>
          <w:lang w:eastAsia="ru-RU"/>
        </w:rPr>
        <w:t>оздании художественных образов литературных произведений.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</w:t>
      </w:r>
    </w:p>
    <w:p w:rsidR="00071DFD" w:rsidRPr="00D249A8" w:rsidRDefault="00071DFD" w:rsidP="00071DFD">
      <w:pPr>
        <w:pStyle w:val="a6"/>
        <w:numPr>
          <w:ilvl w:val="0"/>
          <w:numId w:val="4"/>
        </w:numPr>
        <w:spacing w:after="150" w:line="300" w:lineRule="atLeast"/>
        <w:jc w:val="both"/>
        <w:rPr>
          <w:rFonts w:eastAsia="Times New Roman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szCs w:val="24"/>
          <w:lang w:eastAsia="ru-RU"/>
        </w:rPr>
        <w:t xml:space="preserve"> </w:t>
      </w:r>
      <w:r w:rsidRPr="00D249A8">
        <w:rPr>
          <w:rFonts w:eastAsia="Times New Roman"/>
          <w:b/>
          <w:bCs/>
          <w:sz w:val="28"/>
          <w:szCs w:val="24"/>
          <w:lang w:eastAsia="ru-RU"/>
        </w:rPr>
        <w:t>Содержание учебного предмета «</w:t>
      </w:r>
      <w:r>
        <w:rPr>
          <w:rFonts w:eastAsia="Times New Roman"/>
          <w:b/>
          <w:bCs/>
          <w:sz w:val="28"/>
          <w:szCs w:val="24"/>
          <w:lang w:eastAsia="ru-RU"/>
        </w:rPr>
        <w:t>Родная литература</w:t>
      </w:r>
      <w:r w:rsidRPr="00D249A8">
        <w:rPr>
          <w:rFonts w:eastAsia="Times New Roman"/>
          <w:b/>
          <w:bCs/>
          <w:sz w:val="28"/>
          <w:szCs w:val="24"/>
          <w:lang w:eastAsia="ru-RU"/>
        </w:rPr>
        <w:t>»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</w:t>
      </w:r>
      <w:r>
        <w:rPr>
          <w:rFonts w:eastAsia="Times New Roman"/>
          <w:szCs w:val="24"/>
          <w:lang w:eastAsia="ru-RU"/>
        </w:rPr>
        <w:t>2.1.</w:t>
      </w:r>
      <w:r w:rsidRPr="00D82EA4">
        <w:rPr>
          <w:rFonts w:eastAsia="Times New Roman"/>
          <w:szCs w:val="24"/>
          <w:lang w:eastAsia="ru-RU"/>
        </w:rPr>
        <w:t>  Курс дагестанской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lang w:eastAsia="ru-RU"/>
        </w:rPr>
        <w:t>Требования к результатам освоения выпускниками основной школы программы по дагестанской литературе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Личностные результаты: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воспитание российской и дагестанской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Дагестана;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осознание своей этнической принадлежности, знание истории, языка, культуры своего народа, своего края, основ культурного наследия народов Дагестана;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усвоение гуманистических, демократических и традиционных ценностей многонационального дагестанского общества;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воспитание чувства ответственности и долга перед Родиной;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формирование ответственного отношения к учению, готовности и способности, </w:t>
      </w:r>
      <w:proofErr w:type="gramStart"/>
      <w:r w:rsidRPr="00D82EA4">
        <w:rPr>
          <w:rFonts w:eastAsia="Times New Roman"/>
          <w:szCs w:val="24"/>
          <w:lang w:eastAsia="ru-RU"/>
        </w:rPr>
        <w:t>обучающихся</w:t>
      </w:r>
      <w:proofErr w:type="gramEnd"/>
      <w:r w:rsidRPr="00D82EA4">
        <w:rPr>
          <w:rFonts w:eastAsia="Times New Roman"/>
          <w:szCs w:val="24"/>
          <w:lang w:eastAsia="ru-RU"/>
        </w:rPr>
        <w:t xml:space="preserve"> к саморазвитию и самообразованию на основе мотивации к обучению и познанию;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proofErr w:type="gramStart"/>
      <w:r w:rsidRPr="00D82EA4">
        <w:rPr>
          <w:rFonts w:eastAsia="Times New Roman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Дагестана, России и мира;</w:t>
      </w:r>
      <w:proofErr w:type="gramEnd"/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готовности и способности вести диалог с другими людьми и достигать в нём взаимопонимания;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освоение социальных норм, правил поведения, ролей и форм социальной жизни в обществе;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071DFD" w:rsidRPr="00D82EA4" w:rsidRDefault="00071DFD" w:rsidP="00071DF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эстетического сознания через освоение художественного наследия народов Дагестана, творческой деятельности эстетического характера.</w:t>
      </w:r>
    </w:p>
    <w:p w:rsidR="00071DFD" w:rsidRPr="00D82EA4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Предметные результаты: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ключевых проблем изученных произведений;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анализировать литерат</w:t>
      </w:r>
      <w:r>
        <w:rPr>
          <w:rFonts w:eastAsia="Times New Roman"/>
          <w:szCs w:val="24"/>
          <w:lang w:eastAsia="ru-RU"/>
        </w:rPr>
        <w:t xml:space="preserve">урное произведение: определять </w:t>
      </w:r>
      <w:r w:rsidRPr="00D82EA4">
        <w:rPr>
          <w:rFonts w:eastAsia="Times New Roman"/>
          <w:szCs w:val="24"/>
          <w:lang w:eastAsia="ru-RU"/>
        </w:rPr>
        <w:t>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определение в произведении элементов сюжета, композиции, изобразительно-выразительн</w:t>
      </w:r>
      <w:r>
        <w:rPr>
          <w:rFonts w:eastAsia="Times New Roman"/>
          <w:szCs w:val="24"/>
          <w:lang w:eastAsia="ru-RU"/>
        </w:rPr>
        <w:t xml:space="preserve">ых средств языка, понимание их </w:t>
      </w:r>
      <w:r w:rsidRPr="00D82EA4">
        <w:rPr>
          <w:rFonts w:eastAsia="Times New Roman"/>
          <w:szCs w:val="24"/>
          <w:lang w:eastAsia="ru-RU"/>
        </w:rPr>
        <w:t>роли в раскрытии идейно-художественного содержания произведения;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владение элементарной литературоведческой терминологией при анализе литературного произведения;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приобщение к духовно-нравственным ценностям дагестанской литературы и культуры;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формулирование собственного отношения к произведениям литературы, их оценки;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интерпретировать изученные литературные произведения;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авторской позиции и своё отношение к ней;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восприятие на слух литературных произведений разных жанров, осмысленное чтение и адекватное восприятие;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пересказывать прозаические произведения или их отрывки с использованием образных средств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написание сочинений на темы, связанные с тематикой, проблематикой изученных произведений; классные и домашние творческие работы; рефераты на литературные темы;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071DFD" w:rsidRPr="00D82EA4" w:rsidRDefault="00071DFD" w:rsidP="00071DF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слова в его эстетической функции, роли изобразительно-выразительных языковых сре</w:t>
      </w:r>
      <w:proofErr w:type="gramStart"/>
      <w:r w:rsidRPr="00D82EA4">
        <w:rPr>
          <w:rFonts w:eastAsia="Times New Roman"/>
          <w:szCs w:val="24"/>
          <w:lang w:eastAsia="ru-RU"/>
        </w:rPr>
        <w:t>дств в с</w:t>
      </w:r>
      <w:proofErr w:type="gramEnd"/>
      <w:r w:rsidRPr="00D82EA4">
        <w:rPr>
          <w:rFonts w:eastAsia="Times New Roman"/>
          <w:szCs w:val="24"/>
          <w:lang w:eastAsia="ru-RU"/>
        </w:rPr>
        <w:t>оздании художественных образов литературных произведений.</w:t>
      </w:r>
    </w:p>
    <w:p w:rsidR="00071DFD" w:rsidRPr="00D82EA4" w:rsidRDefault="00071DFD" w:rsidP="00071DFD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071DFD" w:rsidRPr="00D82EA4" w:rsidRDefault="00071DFD" w:rsidP="00071DFD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071DFD" w:rsidRPr="00D249A8" w:rsidRDefault="00071DFD" w:rsidP="00071DF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</w:p>
    <w:p w:rsidR="00071DFD" w:rsidRPr="009B404F" w:rsidRDefault="00071DFD" w:rsidP="00071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9B404F">
        <w:rPr>
          <w:b/>
        </w:rPr>
        <w:t>Рекомендуемое количество часов на освоение программы дисциплины:</w:t>
      </w:r>
    </w:p>
    <w:p w:rsidR="00071DFD" w:rsidRPr="009B404F" w:rsidRDefault="00071DFD" w:rsidP="00071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</w:pPr>
      <w:r w:rsidRPr="009B404F">
        <w:t xml:space="preserve">максимальной учебной нагрузки </w:t>
      </w:r>
      <w:proofErr w:type="gramStart"/>
      <w:r>
        <w:t>обучающегося</w:t>
      </w:r>
      <w:proofErr w:type="gramEnd"/>
      <w:r>
        <w:t xml:space="preserve"> 71</w:t>
      </w:r>
      <w:r w:rsidRPr="009B404F">
        <w:t xml:space="preserve"> часов, в том числе:</w:t>
      </w:r>
    </w:p>
    <w:p w:rsidR="00071DFD" w:rsidRPr="009B404F" w:rsidRDefault="00071DFD" w:rsidP="00071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567"/>
        <w:jc w:val="both"/>
      </w:pPr>
      <w:r w:rsidRPr="009B404F">
        <w:t xml:space="preserve">обязательной аудиторной учебной нагрузки </w:t>
      </w:r>
      <w:proofErr w:type="gramStart"/>
      <w:r w:rsidRPr="009B404F">
        <w:t>обучающегося</w:t>
      </w:r>
      <w:proofErr w:type="gramEnd"/>
      <w:r w:rsidRPr="009B404F">
        <w:t xml:space="preserve">   </w:t>
      </w:r>
      <w:r>
        <w:t>71</w:t>
      </w:r>
      <w:r w:rsidRPr="009B404F">
        <w:t xml:space="preserve"> часов;</w:t>
      </w:r>
    </w:p>
    <w:p w:rsidR="00071DFD" w:rsidRDefault="00071DFD" w:rsidP="00071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567"/>
        <w:jc w:val="both"/>
      </w:pPr>
      <w:r>
        <w:t>теоретических занятий 56 часов;</w:t>
      </w:r>
    </w:p>
    <w:p w:rsidR="00071DFD" w:rsidRPr="009B404F" w:rsidRDefault="00071DFD" w:rsidP="00071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567"/>
        <w:jc w:val="both"/>
      </w:pPr>
      <w:r>
        <w:t xml:space="preserve">практических занятий 15 часов.   </w:t>
      </w: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pStyle w:val="3"/>
        <w:widowControl w:val="0"/>
        <w:numPr>
          <w:ilvl w:val="1"/>
          <w:numId w:val="13"/>
        </w:numPr>
        <w:tabs>
          <w:tab w:val="left" w:pos="863"/>
        </w:tabs>
        <w:autoSpaceDE w:val="0"/>
        <w:autoSpaceDN w:val="0"/>
        <w:spacing w:before="76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A1DB6">
        <w:rPr>
          <w:sz w:val="28"/>
          <w:szCs w:val="28"/>
        </w:rPr>
        <w:t>СТРУКТУРА И СОДЕРЖАНИЕ УЧЕБНОЙ</w:t>
      </w:r>
      <w:r w:rsidRPr="000A1DB6">
        <w:rPr>
          <w:spacing w:val="-3"/>
          <w:sz w:val="28"/>
          <w:szCs w:val="28"/>
        </w:rPr>
        <w:t xml:space="preserve"> </w:t>
      </w:r>
      <w:r w:rsidRPr="000A1DB6">
        <w:rPr>
          <w:sz w:val="28"/>
          <w:szCs w:val="28"/>
        </w:rPr>
        <w:t>ДИСЦИПЛИНЫ</w:t>
      </w:r>
      <w:r>
        <w:rPr>
          <w:sz w:val="28"/>
          <w:szCs w:val="28"/>
        </w:rPr>
        <w:t xml:space="preserve"> </w:t>
      </w:r>
    </w:p>
    <w:p w:rsidR="00071DFD" w:rsidRPr="00A64020" w:rsidRDefault="00071DFD" w:rsidP="00071DFD">
      <w:pPr>
        <w:pStyle w:val="3"/>
        <w:widowControl w:val="0"/>
        <w:tabs>
          <w:tab w:val="left" w:pos="863"/>
        </w:tabs>
        <w:autoSpaceDE w:val="0"/>
        <w:autoSpaceDN w:val="0"/>
        <w:spacing w:before="76" w:beforeAutospacing="0" w:after="0" w:afterAutospacing="0"/>
        <w:ind w:left="1095"/>
        <w:rPr>
          <w:sz w:val="28"/>
          <w:szCs w:val="28"/>
        </w:rPr>
      </w:pPr>
      <w:r>
        <w:rPr>
          <w:sz w:val="28"/>
          <w:szCs w:val="28"/>
        </w:rPr>
        <w:t>Объем учебной дисциплины и вид</w:t>
      </w:r>
      <w:r w:rsidRPr="00A64020">
        <w:rPr>
          <w:sz w:val="28"/>
          <w:szCs w:val="28"/>
        </w:rPr>
        <w:t xml:space="preserve"> учебной</w:t>
      </w:r>
      <w:r w:rsidRPr="00A64020">
        <w:rPr>
          <w:spacing w:val="-3"/>
          <w:sz w:val="28"/>
          <w:szCs w:val="28"/>
        </w:rPr>
        <w:t xml:space="preserve"> </w:t>
      </w:r>
      <w:r w:rsidRPr="00A64020">
        <w:rPr>
          <w:sz w:val="28"/>
          <w:szCs w:val="28"/>
        </w:rPr>
        <w:t>работы</w:t>
      </w:r>
    </w:p>
    <w:p w:rsidR="00071DFD" w:rsidRPr="000A1DB6" w:rsidRDefault="00071DFD" w:rsidP="00071DFD">
      <w:pPr>
        <w:pStyle w:val="a9"/>
        <w:spacing w:before="7"/>
        <w:ind w:left="0"/>
        <w:rPr>
          <w:b/>
          <w:sz w:val="28"/>
          <w:szCs w:val="28"/>
        </w:rPr>
      </w:pPr>
    </w:p>
    <w:tbl>
      <w:tblPr>
        <w:tblStyle w:val="TableNormal"/>
        <w:tblW w:w="9738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871"/>
        <w:gridCol w:w="592"/>
        <w:gridCol w:w="1100"/>
        <w:gridCol w:w="1377"/>
        <w:gridCol w:w="2541"/>
      </w:tblGrid>
      <w:tr w:rsidR="00071DFD" w:rsidRPr="000A1DB6" w:rsidTr="008933C5">
        <w:trPr>
          <w:trHeight w:val="387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proofErr w:type="spellStart"/>
            <w:r w:rsidRPr="00A64020">
              <w:rPr>
                <w:b/>
                <w:sz w:val="28"/>
                <w:szCs w:val="28"/>
              </w:rPr>
              <w:t>Вид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b/>
                <w:sz w:val="28"/>
                <w:szCs w:val="28"/>
              </w:rPr>
              <w:t>учебной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b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A64020">
              <w:rPr>
                <w:b/>
                <w:sz w:val="28"/>
                <w:szCs w:val="28"/>
              </w:rPr>
              <w:t>Объем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071DFD" w:rsidRPr="000A1DB6" w:rsidTr="008933C5">
        <w:trPr>
          <w:trHeight w:val="387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proofErr w:type="spellStart"/>
            <w:r w:rsidRPr="00A64020">
              <w:rPr>
                <w:b/>
                <w:sz w:val="28"/>
                <w:szCs w:val="28"/>
              </w:rPr>
              <w:t>Максимальная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b/>
                <w:sz w:val="28"/>
                <w:szCs w:val="28"/>
              </w:rPr>
              <w:t>учебная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b/>
                <w:sz w:val="28"/>
                <w:szCs w:val="28"/>
              </w:rPr>
              <w:t>нагрузка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A64020">
              <w:rPr>
                <w:b/>
                <w:sz w:val="28"/>
                <w:szCs w:val="28"/>
              </w:rPr>
              <w:t>всего</w:t>
            </w:r>
            <w:proofErr w:type="spellEnd"/>
            <w:r w:rsidRPr="00A64020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541" w:type="dxa"/>
          </w:tcPr>
          <w:p w:rsidR="00071DFD" w:rsidRPr="00071DFD" w:rsidRDefault="00071DFD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71</w:t>
            </w:r>
          </w:p>
        </w:tc>
      </w:tr>
      <w:tr w:rsidR="00071DFD" w:rsidRPr="000A1DB6" w:rsidTr="008933C5">
        <w:trPr>
          <w:trHeight w:val="387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A64020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71</w:t>
            </w:r>
          </w:p>
        </w:tc>
      </w:tr>
      <w:tr w:rsidR="00071DFD" w:rsidRPr="000A1DB6" w:rsidTr="008933C5">
        <w:trPr>
          <w:trHeight w:val="381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A64020">
              <w:rPr>
                <w:sz w:val="28"/>
                <w:szCs w:val="28"/>
              </w:rPr>
              <w:t xml:space="preserve">в </w:t>
            </w:r>
            <w:proofErr w:type="spellStart"/>
            <w:r w:rsidRPr="00A64020">
              <w:rPr>
                <w:sz w:val="28"/>
                <w:szCs w:val="28"/>
              </w:rPr>
              <w:t>том</w:t>
            </w:r>
            <w:proofErr w:type="spellEnd"/>
            <w:r w:rsidRPr="00A64020">
              <w:rPr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sz w:val="28"/>
                <w:szCs w:val="28"/>
              </w:rPr>
              <w:t>числе</w:t>
            </w:r>
            <w:proofErr w:type="spellEnd"/>
            <w:r w:rsidRPr="00A64020">
              <w:rPr>
                <w:sz w:val="28"/>
                <w:szCs w:val="28"/>
              </w:rPr>
              <w:t>:</w:t>
            </w:r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071DFD" w:rsidRPr="000A1DB6" w:rsidTr="008933C5">
        <w:trPr>
          <w:trHeight w:val="386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</w:tr>
      <w:tr w:rsidR="00071DFD" w:rsidRPr="000A1DB6" w:rsidTr="008933C5">
        <w:trPr>
          <w:trHeight w:val="387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лабораторные</w:t>
            </w:r>
            <w:proofErr w:type="spellEnd"/>
            <w:r w:rsidRPr="00A64020">
              <w:rPr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A64020">
              <w:rPr>
                <w:sz w:val="28"/>
                <w:szCs w:val="28"/>
              </w:rPr>
              <w:t>*</w:t>
            </w:r>
          </w:p>
        </w:tc>
      </w:tr>
      <w:tr w:rsidR="00071DFD" w:rsidRPr="000A1DB6" w:rsidTr="008933C5">
        <w:trPr>
          <w:trHeight w:val="378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практические</w:t>
            </w:r>
            <w:proofErr w:type="spellEnd"/>
            <w:r w:rsidRPr="00A64020">
              <w:rPr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071DFD" w:rsidRPr="000A1DB6" w:rsidTr="008933C5">
        <w:trPr>
          <w:trHeight w:val="387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контрольные</w:t>
            </w:r>
            <w:proofErr w:type="spellEnd"/>
            <w:r w:rsidRPr="00A64020">
              <w:rPr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A64020">
              <w:rPr>
                <w:sz w:val="28"/>
                <w:szCs w:val="28"/>
              </w:rPr>
              <w:t>*</w:t>
            </w:r>
          </w:p>
        </w:tc>
      </w:tr>
      <w:tr w:rsidR="00071DFD" w:rsidRPr="000A1DB6" w:rsidTr="008933C5">
        <w:trPr>
          <w:trHeight w:val="387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курсовая</w:t>
            </w:r>
            <w:proofErr w:type="spellEnd"/>
            <w:r w:rsidRPr="00A64020">
              <w:rPr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sz w:val="28"/>
                <w:szCs w:val="28"/>
              </w:rPr>
              <w:t>работа</w:t>
            </w:r>
            <w:proofErr w:type="spellEnd"/>
            <w:r w:rsidRPr="00A64020">
              <w:rPr>
                <w:sz w:val="28"/>
                <w:szCs w:val="28"/>
              </w:rPr>
              <w:t xml:space="preserve"> (</w:t>
            </w:r>
            <w:proofErr w:type="spellStart"/>
            <w:r w:rsidRPr="00A64020">
              <w:rPr>
                <w:sz w:val="28"/>
                <w:szCs w:val="28"/>
              </w:rPr>
              <w:t>проект</w:t>
            </w:r>
            <w:proofErr w:type="spellEnd"/>
            <w:r w:rsidRPr="00A64020">
              <w:rPr>
                <w:sz w:val="28"/>
                <w:szCs w:val="28"/>
              </w:rPr>
              <w:t>)</w:t>
            </w:r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A64020">
              <w:rPr>
                <w:sz w:val="28"/>
                <w:szCs w:val="28"/>
              </w:rPr>
              <w:t>*</w:t>
            </w:r>
          </w:p>
        </w:tc>
      </w:tr>
      <w:tr w:rsidR="00071DFD" w:rsidRPr="000A1DB6" w:rsidTr="008933C5">
        <w:trPr>
          <w:trHeight w:val="381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proofErr w:type="spellStart"/>
            <w:r w:rsidRPr="00A64020">
              <w:rPr>
                <w:b/>
                <w:sz w:val="28"/>
                <w:szCs w:val="28"/>
              </w:rPr>
              <w:t>Самостоятельная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b/>
                <w:sz w:val="28"/>
                <w:szCs w:val="28"/>
              </w:rPr>
              <w:t>работа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b/>
                <w:sz w:val="28"/>
                <w:szCs w:val="28"/>
              </w:rPr>
              <w:t>студента</w:t>
            </w:r>
            <w:proofErr w:type="spellEnd"/>
            <w:r w:rsidRPr="00A64020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A64020">
              <w:rPr>
                <w:b/>
                <w:sz w:val="28"/>
                <w:szCs w:val="28"/>
              </w:rPr>
              <w:t>всего</w:t>
            </w:r>
            <w:proofErr w:type="spellEnd"/>
            <w:r w:rsidRPr="00A64020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 w:rsidRPr="00A64020">
              <w:rPr>
                <w:b/>
                <w:sz w:val="28"/>
                <w:szCs w:val="28"/>
                <w:lang w:val="ru-RU"/>
              </w:rPr>
              <w:t xml:space="preserve">  *</w:t>
            </w:r>
          </w:p>
        </w:tc>
      </w:tr>
      <w:tr w:rsidR="00071DFD" w:rsidRPr="000A1DB6" w:rsidTr="008933C5">
        <w:trPr>
          <w:trHeight w:val="387"/>
        </w:trPr>
        <w:tc>
          <w:tcPr>
            <w:tcW w:w="7197" w:type="dxa"/>
            <w:gridSpan w:val="5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A64020">
              <w:rPr>
                <w:sz w:val="28"/>
                <w:szCs w:val="28"/>
              </w:rPr>
              <w:t xml:space="preserve">в </w:t>
            </w:r>
            <w:proofErr w:type="spellStart"/>
            <w:r w:rsidRPr="00A64020">
              <w:rPr>
                <w:sz w:val="28"/>
                <w:szCs w:val="28"/>
              </w:rPr>
              <w:t>том</w:t>
            </w:r>
            <w:proofErr w:type="spellEnd"/>
            <w:r w:rsidRPr="00A64020">
              <w:rPr>
                <w:sz w:val="28"/>
                <w:szCs w:val="28"/>
              </w:rPr>
              <w:t xml:space="preserve"> </w:t>
            </w:r>
            <w:proofErr w:type="spellStart"/>
            <w:r w:rsidRPr="00A64020">
              <w:rPr>
                <w:sz w:val="28"/>
                <w:szCs w:val="28"/>
              </w:rPr>
              <w:t>числе</w:t>
            </w:r>
            <w:proofErr w:type="spellEnd"/>
            <w:r w:rsidRPr="00A64020">
              <w:rPr>
                <w:sz w:val="28"/>
                <w:szCs w:val="28"/>
              </w:rPr>
              <w:t>:</w:t>
            </w:r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071DFD" w:rsidRPr="000A1DB6" w:rsidTr="008933C5">
        <w:trPr>
          <w:trHeight w:val="589"/>
        </w:trPr>
        <w:tc>
          <w:tcPr>
            <w:tcW w:w="3257" w:type="dxa"/>
            <w:tcBorders>
              <w:right w:val="nil"/>
            </w:tcBorders>
          </w:tcPr>
          <w:p w:rsidR="00071DFD" w:rsidRPr="00A64020" w:rsidRDefault="00071DFD" w:rsidP="008933C5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самостоятельная</w:t>
            </w:r>
            <w:proofErr w:type="spellEnd"/>
          </w:p>
          <w:p w:rsidR="00071DFD" w:rsidRPr="00A64020" w:rsidRDefault="00071DFD" w:rsidP="008933C5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A64020">
              <w:rPr>
                <w:sz w:val="28"/>
                <w:szCs w:val="28"/>
              </w:rPr>
              <w:t>(</w:t>
            </w:r>
            <w:proofErr w:type="spellStart"/>
            <w:r w:rsidRPr="00A64020">
              <w:rPr>
                <w:sz w:val="28"/>
                <w:szCs w:val="28"/>
              </w:rPr>
              <w:t>проектом</w:t>
            </w:r>
            <w:proofErr w:type="spellEnd"/>
            <w:r w:rsidRPr="00A64020">
              <w:rPr>
                <w:sz w:val="28"/>
                <w:szCs w:val="28"/>
              </w:rPr>
              <w:t>)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работа</w:t>
            </w:r>
            <w:proofErr w:type="spellEnd"/>
          </w:p>
        </w:tc>
        <w:tc>
          <w:tcPr>
            <w:tcW w:w="592" w:type="dxa"/>
            <w:tcBorders>
              <w:left w:val="nil"/>
              <w:right w:val="nil"/>
            </w:tcBorders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над</w:t>
            </w:r>
            <w:proofErr w:type="spellEnd"/>
          </w:p>
        </w:tc>
        <w:tc>
          <w:tcPr>
            <w:tcW w:w="1100" w:type="dxa"/>
            <w:tcBorders>
              <w:left w:val="nil"/>
              <w:right w:val="nil"/>
            </w:tcBorders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курсовой</w:t>
            </w:r>
            <w:proofErr w:type="spellEnd"/>
          </w:p>
        </w:tc>
        <w:tc>
          <w:tcPr>
            <w:tcW w:w="1377" w:type="dxa"/>
            <w:tcBorders>
              <w:left w:val="nil"/>
            </w:tcBorders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proofErr w:type="spellStart"/>
            <w:r w:rsidRPr="00A64020">
              <w:rPr>
                <w:sz w:val="28"/>
                <w:szCs w:val="28"/>
              </w:rPr>
              <w:t>работой</w:t>
            </w:r>
            <w:proofErr w:type="spellEnd"/>
          </w:p>
        </w:tc>
        <w:tc>
          <w:tcPr>
            <w:tcW w:w="2541" w:type="dxa"/>
          </w:tcPr>
          <w:p w:rsidR="00071DFD" w:rsidRPr="00A64020" w:rsidRDefault="00071DFD" w:rsidP="008933C5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 w:rsidRPr="00A64020">
              <w:rPr>
                <w:sz w:val="28"/>
                <w:szCs w:val="28"/>
                <w:lang w:val="ru-RU"/>
              </w:rPr>
              <w:t xml:space="preserve">                    </w:t>
            </w:r>
            <w:r w:rsidRPr="00A64020">
              <w:rPr>
                <w:sz w:val="28"/>
                <w:szCs w:val="28"/>
              </w:rPr>
              <w:t>*</w:t>
            </w:r>
          </w:p>
        </w:tc>
      </w:tr>
      <w:tr w:rsidR="00071DFD" w:rsidRPr="000A1DB6" w:rsidTr="008933C5">
        <w:trPr>
          <w:trHeight w:val="886"/>
        </w:trPr>
        <w:tc>
          <w:tcPr>
            <w:tcW w:w="9737" w:type="dxa"/>
            <w:gridSpan w:val="6"/>
          </w:tcPr>
          <w:p w:rsidR="00071DFD" w:rsidRPr="00A64020" w:rsidRDefault="00071DFD" w:rsidP="008933C5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A64020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071DFD" w:rsidRPr="00A64020" w:rsidRDefault="00071DFD" w:rsidP="00071DFD">
            <w:pPr>
              <w:pStyle w:val="TableParagraph"/>
              <w:spacing w:line="270" w:lineRule="atLeast"/>
              <w:ind w:left="4"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  <w:r w:rsidRPr="00A64020">
              <w:rPr>
                <w:sz w:val="28"/>
                <w:szCs w:val="28"/>
                <w:lang w:val="ru-RU"/>
              </w:rPr>
              <w:t xml:space="preserve"> семестр – зачет (З) </w:t>
            </w:r>
          </w:p>
        </w:tc>
      </w:tr>
    </w:tbl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  <w:sectPr w:rsidR="00071DFD" w:rsidSect="00D249A8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71DFD" w:rsidRPr="00D82EA4" w:rsidRDefault="00071DFD" w:rsidP="00071DFD">
      <w:pPr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b/>
          <w:bCs/>
          <w:sz w:val="21"/>
          <w:szCs w:val="21"/>
          <w:lang w:eastAsia="ru-RU"/>
        </w:rPr>
        <w:lastRenderedPageBreak/>
        <w:t>2</w:t>
      </w:r>
      <w:r w:rsidRPr="00D82EA4">
        <w:rPr>
          <w:rFonts w:eastAsia="Times New Roman"/>
          <w:b/>
          <w:bCs/>
          <w:sz w:val="21"/>
          <w:szCs w:val="21"/>
          <w:lang w:eastAsia="ru-RU"/>
        </w:rPr>
        <w:t xml:space="preserve"> курс </w:t>
      </w:r>
      <w:r w:rsidRPr="00D82EA4">
        <w:rPr>
          <w:rFonts w:eastAsia="Times New Roman"/>
          <w:sz w:val="21"/>
          <w:szCs w:val="21"/>
          <w:lang w:eastAsia="ru-RU"/>
        </w:rPr>
        <w:t>(1 час в неделю)</w:t>
      </w:r>
    </w:p>
    <w:p w:rsidR="00071DFD" w:rsidRDefault="00071DFD" w:rsidP="00071DF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tbl>
      <w:tblPr>
        <w:tblW w:w="151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47"/>
        <w:gridCol w:w="11719"/>
        <w:gridCol w:w="792"/>
        <w:gridCol w:w="1858"/>
        <w:gridCol w:w="6"/>
      </w:tblGrid>
      <w:tr w:rsidR="00071DFD" w:rsidRPr="00D82EA4" w:rsidTr="008933C5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средневековой эпохи (V – первая половина XIX века).</w:t>
            </w:r>
          </w:p>
        </w:tc>
      </w:tr>
      <w:tr w:rsidR="00071DFD" w:rsidRPr="00D82EA4" w:rsidTr="008933C5">
        <w:trPr>
          <w:gridAfter w:val="1"/>
          <w:wAfter w:w="6" w:type="dxa"/>
          <w:trHeight w:val="30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Жанровое своеобразие устной народной поэзии Дагестана и ее исторические корни. Роль фольклора в возникновении письменных форм литературы.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Ашугская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поэзия и ее историко-культурные и социальные корни. Идейно-художественные особенности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ашугской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поэзии народов Южного Дагестана (Кюре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Реджеб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Эмин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из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Ялцуга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Лезги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Ахмед, Мирза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Калукский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2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Зарождение письменности и письменные памятники периода Кавказской Албании. Распространение и расцвет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арабоязычной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дагестанской литературы. Исторические хроники («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Тарихи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Дагестан»,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Дербент-наме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»). Элементы художественности и легендарность содержания памятников. Переводы их на дагестанские языки. Дагестанская литература на арабском языке в XVII-XVIII веках. Приспособление арабской письменности к дагестанским языкам.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Героико-исторические и эпические песни, баллады народов Дагестана.</w:t>
            </w:r>
          </w:p>
        </w:tc>
      </w:tr>
      <w:tr w:rsidR="00071DFD" w:rsidRPr="00D82EA4" w:rsidTr="008933C5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«Сражение с </w:t>
            </w:r>
            <w:proofErr w:type="spellStart"/>
            <w:proofErr w:type="gram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Надир-шахом</w:t>
            </w:r>
            <w:proofErr w:type="spellEnd"/>
            <w:proofErr w:type="gram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Ценность произведения с исторической и художественной точек зрения.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«Парту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Патима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Художественные средства создания образа героини.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«Песня о герое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Муртузали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Патриотический пафос произведения.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Хочбар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Образ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Хочбара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Отражение острой социальной и антифеодальной борьбы в балладе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Айгази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Нравственные ценности в балладе.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Давди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 из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Балхара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Принцип контраста при создании характеров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Давди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Аглар-хана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30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«Песня Абдуллы»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- поэтическое осмысление трагических событий прошлого. Драматичность песни. Образ Абдуллы и его матери.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5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«Юноша из Кумуха и девушка из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Азайни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Тема любви в балладе.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5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«Султан-Ахмед младший».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Полярность образов Султан-Ахмеда и его братьев.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Ахульго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Историческая основа баллады.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«Каменный мальчик»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Отражение в балладе многовековой борьбы с иноземными завоевателями.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Шарвили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Основное содержание народного эпоса.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к-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зачёт «Фольклор. Песни и баллады народов Дагестана».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trHeight w:val="60"/>
        </w:trPr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новой эпохи (вторая половина XIX – начало XX века).</w:t>
            </w:r>
          </w:p>
        </w:tc>
      </w:tr>
      <w:tr w:rsidR="00071DFD" w:rsidRPr="00D82EA4" w:rsidTr="008933C5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Общая историческая обстановка в Дагестане во второй половине XIX века. Присоединение Дагестана к России, борьба горцев под предводительством Шамиля. Развитие литературы в Дагестане. Развитие социальной лирической поэзии.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Саид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Кочхюрский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«Проклятие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Мурсал-хану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». Роль образных выражений, риторических вопросов в раскрытии идеи стихотворения. </w:t>
            </w: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Саид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Кочхюрский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«Колесо моей судьбы».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Мирза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Калукский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«Ответ хану». Выразительность языка стихотворения.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Анхил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Марин.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«Приди, 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ясноокий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...», «Чтоб тебя поразила стрела».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Щаза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из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Куркли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Одевает иней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белый...», «За тьмой ночной приходит свет», «Суди ты меня, не суди».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Щаза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 из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Куркли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«Чтоб взглянуть на мир с вершин...», «Ранней юности любовь...», «Чем жить 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нелюбимым».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Патимат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Кумухская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Патимат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пишет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Маллею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Урок-зачёт «Литературное творчество горянок Дагестана»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Абдулла Омаров.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Очерк жизни и творчества. «Как живут лаки» - историко-этнографический очерк. Особенность очерков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Омарова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Показ жизни и быта горского аула. Взаимоотношения людей в обществе и семье, игр и развлечений, обычаев и обрядов горцев через детское восприятие. Актуальность очерка. Особенности стиля А.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Омарова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развитии дагестанской прозы.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Абдулла Омаров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«Воспоминания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Муталима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Омарла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Батырай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Жизненный и творческий путь выдающегося даргинского поэта. Песни о любви («Я ношу в груди огонь», «Ах, как скомкано тоской...»). Драматизм и гиперболизация чу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вств в л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ирике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Батырая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Песни о герое О.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Батырая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(«Кремневку точит ржа...», «Коротка героя жизнь...»). Сказочно-фантастические черты образа героя-бунтаря.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О.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Батырай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Песни о жизни («Будь неладен этот свет...», «Ах, могу ль я песни петь...»). Реалистическое осмысление явлений социальной действительности. Сатирическое обличение поэтом пороков времени в песнях «Тайком хлеба...», «Ты суп с лапшой...». Национальное своеобразие образов и общественно-политическое значение поэзии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Батырая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69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Краткие сведения о даргинской поэзии конца XIX – начала ХХ веков, связанной с развитием капиталистических отношений, массовым уходом крестьян из родных аулов на отхожие промыслы. Поэзия 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Сукур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Курбана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</w:t>
            </w: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 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Мунги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Ахмеда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Омарла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Батырай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«В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сребрекованной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броне...»,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Джамав-хана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табуны», «Ты руками в плен берешь...».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Сукур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Курбан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«Проданная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Меседу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Урок-зачет «Даргинская поэзия конца XIX - начала XX веков».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Ирчи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Казак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– основоположник кумыкской литературы. Биография поэта. Ранние песни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Ирчи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Казака, романтическая окрашенность любовной лирики поэта. Дидактические и реалистические тенденции лирики И. Казака («Дружи с отважным!», «Каким должен быть мужчина»).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Поэтичность сибирского цикла стихотворений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Ирчи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Казака. Протест против угнетения и порабощения человека, угнетения одних народов другими («Как я мог предвидеть коварство ханов», «Осень голубая, как марал»).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  <w:trHeight w:val="261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Отражение в стихотворениях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Ирчи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Казака процесса разрушения патриархального быта, проникновения в него новых капиталистических отношений («Иные времена», «Письмо Магомед-Эфенди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Османову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»). Обличение социальной несправедливости. Утверждение активного противодействия злу - жизненная позиция поэта («Удача», «Рассудка 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умный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не теряет»). Художественное своеобразие поэзии И. Казака. Горький сарказм и сатирические черты песен</w:t>
            </w:r>
          </w:p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И. Казака после возвращения из сибирской ссылки. Общественно-политическое значение поэзии Казака.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3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М.-Э. Османов.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«О щедрости и чести».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А.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Аджиев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Стихи из цикла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Ирчи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Казак».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184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18.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Етим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Эмин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– основоположник лезгинской литературы. Идеи протеста против социальных противоречий своего времени и думы о будущем. 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Общественный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 социальные конфликты в стихах-сетованиях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Эмина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антиклерикальные мотивы в его творчестве. («В смятенье мир», «Кто в этом мире бродит как слепой», «Не 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ведающему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о мире»). Мир добра и зла в творчестве Е.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Эмина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(«Ах, наша жизнь»). Положительный идеал в лирике поэта («Восстание 1877 года»). Философская направленность последнего периода творчества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Эмина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(«Если спросят друзья», «Слово 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умирающего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Эмина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»). Художественное мастерство поэта. Особенности рифмовки и строфического построения («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гошма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»). Значение творчества Е.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Эмина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Лирика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Е.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Эмина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«Соловей», «Что к чему подходит», «Крик о помощи». Тема страданий народа в произведениях о личных невзгодах.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Урок-зачет «Творчество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Ирчи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Казака 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Етима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Эмина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начала ХХ века.</w:t>
            </w: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Общая характеристика социально-политической и культурной жизни дагестанских народов в начале ХХ века. Особенности литературного процесса. Основные тенденции развития поэзии. Духовная и светская поэзия. Активизация поэзии под влиянием революционных событий. Появление рабочей поэзии (Магомед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Тлохский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Гаджи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Ахтынский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Азиз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Иминагаев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из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Куркли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). Зарождение книгоиздательского дела в Дагестане. Основные тенденции развития дагестанской прозы в начале ХХ века.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Махмуд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– классик аварской поэзии. Биография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из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Кахаб-Росо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Развитие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Махмудом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утверждающегося в горах в конце XIX века отношения к лирической песне как оружию борьбы против патриархально-шариатской старины («Райский сад не стану славить», «Земной праздник»).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Песни о любимой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(«Письмо из казармы»). Протест против ханжества в проявлении человеческих чувств. Карпатский период жизни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Мариам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». Лиризм поэмы. Национальные истоки поэтической формы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Мариам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». Новаторство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Идейно-художественное содержание поэмы и общечеловеческое значение ее образов. Нравственные идеалы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Лирический герой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о жизни и войне.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«Сон». Философское богатство и художественное совершенство лирики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Романтические черты его поэзии. Творческое развитие художественных приемов народной лирики. Роль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формировании авторского литературного языка.</w:t>
            </w:r>
          </w:p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Теория литературы.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Понятие о романтизме и реализме.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Мир природы и внутренний мир человека в поэзии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(«На высокой вершине два влюбленных цветка...», «Вспомню вершину и запах лесной...»).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Урок-зачёт «Литературное наследие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из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Кахаб-Росо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Тажутдин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Чанка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«Когда б за стройность награждал невест...», «Имя твое».</w:t>
            </w:r>
          </w:p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Расул Гамзатов.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Махмуд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, хоть век недолог твой...».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новейшего времени. Развитие литературы народов Дагестана в 1917-1945 годы.</w:t>
            </w: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Отражение событий революции 1917 года и Гражданской войны в литературе. Роль публицистики, агитационной, политической лирики. Общественно-политическая обстановка в Дагестане в 20-е, 30-е годы. Судьба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арабоязычной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литературы после установления советской власти. Реформирование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аджама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создание нового алфавита в 1928 году на латинской графической основе. Замена латиницы на кириллицу в 1938 году. Создание дагестанской ассоциации пролетарских писателей. Первый съезд писателей Дагестана и СССР в 1934 году. Первые народные поэты Дагестана: Сулейман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Стальский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Гамзат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, Абдулла Магомедов. Обострение в 30-е годы литературной борьбы. Утверждение принципов социалистического реализма в дагестанской литературе. Дагестанские писатели на фронте и в тылу Великой Отечественной войны.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Вн.чт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Г.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Цадаса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«Песня сестер».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А. Гафуров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«Возвращение с войны».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А.-В. Сулейманов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«Друзьям».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Сулейман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Стальский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Начало поэтической деятельности С.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Стальского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«Соловей» – тема поэта и назначения поэзии.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Обличение </w:t>
            </w:r>
            <w:proofErr w:type="gram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тунеядства</w:t>
            </w:r>
            <w:proofErr w:type="gram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бюрократизма,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эксплуататорства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, бесправия в стихах С.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Стальского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«Старшина», «Судьи», «Богачи-чиновники» и др.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Творчество С.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Стальского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периода революции и Гражданской войны («Погибни, старый, мертвый мир», «Гневные строки»).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Творчество С.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Стальского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период с 1920 по 1937 годы. Основные темы произведений поэта («Не обидно ли?», «От глупости лекарства нет», «Колхозница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Инджихан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», «Ребята»). Значение творчества С.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Стальского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развитии дагестанской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Гамзат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Цадаса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Жизненный и творческий путь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Раннее творчество поэта («Стихи о харчевне»,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Дибир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 хомяк»). Художественное своеобразие произведений.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Сборник «Метла адатов». Борьба против пережитков прошлого («Рассказ о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Хучбаре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Мухаме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»,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Чохто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», «Что такое Москва по сравнению с нашим аулом»). Идейно-художественное своеобразие сатиры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Реалистическая направленность поэзии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Стихи и публицистика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период Великой Отечественной войны. Усиление драматизма и лиризма в его поэзии. Прославление величия морального духа советского человека («Песня жены воина», «Маленькой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Пати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28.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Поэзия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послевоенные годы. Поэма «Сказание о чабане». Философские мотивы в творчестве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Проблематика, образы и художественные особенности поэмы. Роль творчества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развитии аварской и дагестанской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Урок-зачет по творчеству С.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Стальского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и Г.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Цадасы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Алим-Паша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Салаватов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драматург, основоположник дагестанской героической драмы. Драма 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Айгази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». Представители народа – главные действующие лица пьесы. Образ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Айгази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– олицетворение характера народа. Женские образы драмы. Смешение в произведении черт восточной сказки и дагестанской жизни. Связь с фольклором кумыков.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Абуталиб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Гафуров.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Жизненный и творческий путь поэта («Автобиография», «Так началась моя жизнь»). Агитационно-призывная лирика А. Гафурова, ее основные темы и идеи («Рассказ подмастерья», «В то время»). Тема Великой Отечественной войны в творчестве поэта («Прочь» и др.). Послевоенный период творчества А. Гафурова – расцвет его поэтического таланта («Нам дело такое по нраву», «Пожелание», «Советы»). Жанр поэмы в творчестве А. Гафурова. Поэма «Солдат гор». Проблематика поэмы. Роль творчества А. Гафурова в развитии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лакской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А. Гафуров.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Абуталиб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сказал...». Сборник мудрого слова поэта.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Эффенди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Капиев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 – прозаик, поэт, переводчик, литературный критик, фольклорист, родоначальник русскоязычной дагестанской поэзии и прозы. Жизненный путь писателя. Книга новелл «Поэт».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Эффенди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об идее и композиции книги. История создания образа Сулеймана. С.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Стальский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– прототип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капиевского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героя. Искусство портрета, детали («Разговор о поэзии»). «Поэт» Э.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в оценке критики и литературоведения.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071DFD" w:rsidRPr="00D82EA4" w:rsidTr="008933C5">
        <w:trPr>
          <w:gridAfter w:val="1"/>
          <w:wAfter w:w="6" w:type="dxa"/>
          <w:trHeight w:val="22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как корреспондент военных газет. «Фронтовые записки» Э.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. Их правдивость, точность, гуманизм, патриотизм. Образ автора-повествователя во «Фронтовых записках».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о значении русского языка. Значение традиций Э. </w:t>
            </w:r>
            <w:proofErr w:type="spellStart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Капиева</w:t>
            </w:r>
            <w:proofErr w:type="spellEnd"/>
            <w:r w:rsidRPr="00D82EA4">
              <w:rPr>
                <w:rFonts w:eastAsia="Times New Roman"/>
                <w:sz w:val="21"/>
                <w:szCs w:val="21"/>
                <w:lang w:eastAsia="ru-RU"/>
              </w:rPr>
              <w:t xml:space="preserve"> для современной дагестанской прозы.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proofErr w:type="spellStart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</w:t>
            </w:r>
            <w:proofErr w:type="spellEnd"/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 xml:space="preserve"> Э. </w:t>
            </w:r>
            <w:proofErr w:type="spellStart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Капиев</w:t>
            </w:r>
            <w:proofErr w:type="spellEnd"/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«Записные книжки», «Поэт» («Страда», «Народ»).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 xml:space="preserve">Наталья </w:t>
            </w:r>
            <w:proofErr w:type="spellStart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Капиева</w:t>
            </w:r>
            <w:proofErr w:type="spellEnd"/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«Жизнь, прожитая набело» (в сокращении).</w:t>
            </w:r>
          </w:p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Теория литературы.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Понятие об очерке, художественный перевод.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Повторение изученного материала.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071DFD" w:rsidRPr="00D82EA4" w:rsidTr="008933C5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Итоговый урок-зачет «Дагестанская литература ХХ века».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82EA4" w:rsidRDefault="00071DFD" w:rsidP="008933C5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</w:tbl>
    <w:p w:rsidR="00071DFD" w:rsidRDefault="00071DFD" w:rsidP="00071DFD">
      <w:pPr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  <w:sectPr w:rsidR="00071DFD" w:rsidSect="00D82EA4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 w:val="28"/>
          <w:szCs w:val="24"/>
          <w:lang w:eastAsia="ru-RU"/>
        </w:rPr>
        <w:lastRenderedPageBreak/>
        <w:t>3. Условия реализации учебной дисциплины</w:t>
      </w:r>
    </w:p>
    <w:p w:rsidR="00071DFD" w:rsidRPr="00D249A8" w:rsidRDefault="00071DFD" w:rsidP="00071DFD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Требования к минимальному материально-техническому обеспечению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Реализация учебной дисциплины требует наличия учебного кабинета.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Оборудование учебного кабинета:</w:t>
      </w:r>
    </w:p>
    <w:p w:rsidR="00071DFD" w:rsidRPr="00D249A8" w:rsidRDefault="00071DFD" w:rsidP="00071DF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Классная доска 1</w:t>
      </w:r>
    </w:p>
    <w:p w:rsidR="00071DFD" w:rsidRPr="00D249A8" w:rsidRDefault="00071DFD" w:rsidP="00071DF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Стол для преподавателя 1</w:t>
      </w:r>
    </w:p>
    <w:p w:rsidR="00071DFD" w:rsidRPr="00D249A8" w:rsidRDefault="00071DFD" w:rsidP="00071DF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Стул для преподавателя 1</w:t>
      </w:r>
    </w:p>
    <w:p w:rsidR="00071DFD" w:rsidRPr="00D249A8" w:rsidRDefault="00071DFD" w:rsidP="00071DF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Столы ученические 17</w:t>
      </w:r>
    </w:p>
    <w:p w:rsidR="00071DFD" w:rsidRPr="00D249A8" w:rsidRDefault="00071DFD" w:rsidP="00071DF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Проектор 1</w:t>
      </w:r>
    </w:p>
    <w:p w:rsidR="00071DFD" w:rsidRPr="00D249A8" w:rsidRDefault="00071DFD" w:rsidP="00071DF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Стулья ученические</w:t>
      </w:r>
    </w:p>
    <w:p w:rsidR="00071DFD" w:rsidRPr="00D249A8" w:rsidRDefault="00071DFD" w:rsidP="00071DF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Шкафы 1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Наглядные средства обучения</w:t>
      </w:r>
    </w:p>
    <w:p w:rsidR="00071DFD" w:rsidRPr="00D249A8" w:rsidRDefault="00071DFD" w:rsidP="00071DFD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Портреты писателей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3.2.</w:t>
      </w:r>
      <w:r>
        <w:rPr>
          <w:rFonts w:eastAsia="Times New Roman"/>
          <w:b/>
          <w:bCs/>
          <w:color w:val="000000"/>
          <w:szCs w:val="24"/>
          <w:lang w:eastAsia="ru-RU"/>
        </w:rPr>
        <w:t xml:space="preserve"> </w:t>
      </w:r>
      <w:r w:rsidRPr="00D249A8">
        <w:rPr>
          <w:rFonts w:eastAsia="Times New Roman"/>
          <w:b/>
          <w:bCs/>
          <w:color w:val="000000"/>
          <w:szCs w:val="24"/>
          <w:lang w:eastAsia="ru-RU"/>
        </w:rPr>
        <w:t>Информационное обеспечение обучения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 xml:space="preserve">Перечень рекомендуемых учебных изданий, дополнительной литературы, </w:t>
      </w:r>
      <w:proofErr w:type="spellStart"/>
      <w:r w:rsidRPr="00D249A8">
        <w:rPr>
          <w:rFonts w:eastAsia="Times New Roman"/>
          <w:b/>
          <w:bCs/>
          <w:color w:val="000000"/>
          <w:szCs w:val="24"/>
          <w:lang w:eastAsia="ru-RU"/>
        </w:rPr>
        <w:t>интернет-ресурсов</w:t>
      </w:r>
      <w:proofErr w:type="spellEnd"/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Основные источники:</w:t>
      </w:r>
    </w:p>
    <w:p w:rsidR="00071DFD" w:rsidRPr="00D249A8" w:rsidRDefault="00071DFD" w:rsidP="00071DFD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Учебники:</w:t>
      </w:r>
      <w:r w:rsidRPr="00D249A8">
        <w:rPr>
          <w:rFonts w:eastAsia="Times New Roman"/>
          <w:color w:val="000000"/>
          <w:szCs w:val="24"/>
          <w:lang w:eastAsia="ru-RU"/>
        </w:rPr>
        <w:t> </w:t>
      </w:r>
      <w:r>
        <w:rPr>
          <w:rFonts w:eastAsia="Times New Roman"/>
          <w:color w:val="000000"/>
          <w:szCs w:val="24"/>
          <w:lang w:eastAsia="ru-RU"/>
        </w:rPr>
        <w:t>Дагестанская литература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 w:val="28"/>
          <w:szCs w:val="24"/>
          <w:lang w:eastAsia="ru-RU"/>
        </w:rPr>
        <w:t>4. Контроль и оценка результатов освоения учебной дисциплины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Контроль и оценка результатов освоения дисциплины осуществляется через текущий контроль успеваемости и промежуточную аттестацию.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Результаты обучения (освоенные умения, знания)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071DFD" w:rsidRDefault="00071DFD" w:rsidP="00071DFD">
      <w:pPr>
        <w:spacing w:after="150" w:line="240" w:lineRule="auto"/>
        <w:rPr>
          <w:rFonts w:eastAsia="Times New Roman"/>
          <w:b/>
          <w:bCs/>
          <w:color w:val="000000"/>
          <w:szCs w:val="24"/>
          <w:lang w:eastAsia="ru-RU"/>
        </w:rPr>
        <w:sectPr w:rsidR="00071DFD" w:rsidSect="00700C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513" w:type="dxa"/>
        <w:tblInd w:w="27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78"/>
        <w:gridCol w:w="4392"/>
        <w:gridCol w:w="5443"/>
      </w:tblGrid>
      <w:tr w:rsidR="00071DFD" w:rsidRPr="00D249A8" w:rsidTr="008933C5">
        <w:trPr>
          <w:trHeight w:val="6975"/>
        </w:trPr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личностных: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proofErr w:type="spell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сформированность</w:t>
            </w:r>
            <w:proofErr w:type="spell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proofErr w:type="spell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сформированность</w:t>
            </w:r>
            <w:proofErr w:type="spell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-эстетическое отношение к миру;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-совершенствование духовно-</w:t>
            </w: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-использование для решения познавательных и коммуникативных задач различных источников информации (словарей, энциклопедий, </w:t>
            </w:r>
            <w:proofErr w:type="spell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интернетресурсов</w:t>
            </w:r>
            <w:proofErr w:type="spell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 и др.);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метапредметных</w:t>
            </w:r>
            <w:proofErr w:type="spellEnd"/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: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самостоятельно организовывать собственную деятельность, оценивать ее, определять сферу своих интересов;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работать с разными источниками информации, находить ее, анализировать, использовать в самостоятельной деятельности;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071DFD" w:rsidRPr="00D249A8" w:rsidRDefault="00071DFD" w:rsidP="008933C5">
            <w:pPr>
              <w:spacing w:beforeAutospacing="1" w:after="0" w:afterAutospacing="1" w:line="240" w:lineRule="auto"/>
              <w:rPr>
                <w:rFonts w:eastAsia="Times New Roman"/>
                <w:color w:val="767676"/>
                <w:szCs w:val="24"/>
                <w:lang w:eastAsia="ru-RU"/>
              </w:rPr>
            </w:pP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предметных: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proofErr w:type="spell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сформированность</w:t>
            </w:r>
            <w:proofErr w:type="spell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 устойчивого интереса к чтению как средству познания других культур, уважительного отношения к ним;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proofErr w:type="spell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сформированность</w:t>
            </w:r>
            <w:proofErr w:type="spell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 навыков различных видов анализа литературных произведений;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самоанализа и самооценки на основе наблюдений за собственной речью;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умением анализировать текст с точки зрения наличия в нем явной и скрытой, основной и второстепенной информации;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умением представлять тексты в виде тезисов, конспектов, аннотаций, рефератов, сочинений различных жанров;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proofErr w:type="spell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сформированность</w:t>
            </w:r>
            <w:proofErr w:type="spell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 умений учитывать исторический, историко-культурный контекст и конте</w:t>
            </w:r>
            <w:proofErr w:type="gram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кст тв</w:t>
            </w:r>
            <w:proofErr w:type="gram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орчества писателя в процессе анализа художественного произведения;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-способность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</w:t>
            </w: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высказываниях;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</w:t>
            </w:r>
            <w:proofErr w:type="spellStart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сформированность</w:t>
            </w:r>
            <w:proofErr w:type="spellEnd"/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 представлений о системе стилей языка художественной литературы.</w:t>
            </w:r>
          </w:p>
          <w:p w:rsidR="00071DFD" w:rsidRPr="00D249A8" w:rsidRDefault="00071DFD" w:rsidP="008933C5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</w:tbl>
    <w:p w:rsidR="00071DFD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  <w:sectPr w:rsidR="00071DFD" w:rsidSect="00D249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lastRenderedPageBreak/>
        <w:t>Формы и методы контроля и оценки результатов обучения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Предваряющий (входной) контроль - </w:t>
      </w:r>
      <w:r w:rsidRPr="00D249A8">
        <w:rPr>
          <w:rFonts w:eastAsia="Times New Roman"/>
          <w:color w:val="000000"/>
          <w:szCs w:val="24"/>
          <w:u w:val="single"/>
          <w:lang w:eastAsia="ru-RU"/>
        </w:rPr>
        <w:t>беседа.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Текущий контроль - </w:t>
      </w:r>
      <w:r w:rsidRPr="00D249A8">
        <w:rPr>
          <w:rFonts w:eastAsia="Times New Roman"/>
          <w:color w:val="000000"/>
          <w:szCs w:val="24"/>
          <w:lang w:eastAsia="ru-RU"/>
        </w:rPr>
        <w:t>беседа,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ответы на проблемные вопросы,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индивидуальная и групповая аналитическая работа с текстами художественных произведений (устная и письменная),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чтение (выразительное, наизусть, комментированное),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конспектирование, работа с таблицами, составление планов (</w:t>
      </w:r>
      <w:proofErr w:type="gramStart"/>
      <w:r w:rsidRPr="00D249A8">
        <w:rPr>
          <w:rFonts w:eastAsia="Times New Roman"/>
          <w:color w:val="000000"/>
          <w:szCs w:val="24"/>
          <w:lang w:eastAsia="ru-RU"/>
        </w:rPr>
        <w:t>тезисный</w:t>
      </w:r>
      <w:proofErr w:type="gramEnd"/>
      <w:r w:rsidRPr="00D249A8">
        <w:rPr>
          <w:rFonts w:eastAsia="Times New Roman"/>
          <w:color w:val="000000"/>
          <w:szCs w:val="24"/>
          <w:lang w:eastAsia="ru-RU"/>
        </w:rPr>
        <w:t>, цитатный),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сочинение,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подготовка докладов и реферативных сообщений,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изложение,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тесты.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Периодический (этапный, рубежный) контроль - </w:t>
      </w:r>
      <w:r w:rsidRPr="00D249A8">
        <w:rPr>
          <w:rFonts w:eastAsia="Times New Roman"/>
          <w:color w:val="000000"/>
          <w:szCs w:val="24"/>
          <w:lang w:eastAsia="ru-RU"/>
        </w:rPr>
        <w:t>контрольная работа, тесты.</w:t>
      </w:r>
    </w:p>
    <w:p w:rsidR="00071DFD" w:rsidRPr="00D249A8" w:rsidRDefault="00071DFD" w:rsidP="00071DFD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Итоговый контроль - </w:t>
      </w:r>
      <w:r w:rsidRPr="00D249A8">
        <w:rPr>
          <w:rFonts w:eastAsia="Times New Roman"/>
          <w:color w:val="000000"/>
          <w:szCs w:val="24"/>
          <w:lang w:eastAsia="ru-RU"/>
        </w:rPr>
        <w:t>в форме тестирования.</w:t>
      </w:r>
    </w:p>
    <w:p w:rsidR="00071DFD" w:rsidRPr="00D249A8" w:rsidRDefault="00071DFD" w:rsidP="00071DFD">
      <w:pPr>
        <w:spacing w:after="150" w:line="240" w:lineRule="auto"/>
        <w:jc w:val="both"/>
        <w:rPr>
          <w:rFonts w:eastAsia="Times New Roman"/>
          <w:szCs w:val="24"/>
          <w:lang w:eastAsia="ru-RU"/>
        </w:rPr>
      </w:pPr>
      <w:r w:rsidRPr="00D249A8">
        <w:rPr>
          <w:rFonts w:eastAsia="Times New Roman"/>
          <w:szCs w:val="24"/>
          <w:lang w:eastAsia="ru-RU"/>
        </w:rPr>
        <w:br/>
      </w:r>
    </w:p>
    <w:p w:rsidR="00071DFD" w:rsidRPr="00D249A8" w:rsidRDefault="00071DFD" w:rsidP="00071DFD">
      <w:pPr>
        <w:jc w:val="both"/>
        <w:rPr>
          <w:szCs w:val="24"/>
        </w:rPr>
      </w:pPr>
    </w:p>
    <w:p w:rsidR="005B0012" w:rsidRDefault="005B0012"/>
    <w:sectPr w:rsidR="005B0012" w:rsidSect="00700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A10" w:rsidRDefault="00780A10" w:rsidP="00463595">
      <w:pPr>
        <w:spacing w:after="0" w:line="240" w:lineRule="auto"/>
      </w:pPr>
      <w:r>
        <w:separator/>
      </w:r>
    </w:p>
  </w:endnote>
  <w:endnote w:type="continuationSeparator" w:id="0">
    <w:p w:rsidR="00780A10" w:rsidRDefault="00780A10" w:rsidP="00463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028407"/>
      <w:docPartObj>
        <w:docPartGallery w:val="Page Numbers (Bottom of Page)"/>
        <w:docPartUnique/>
      </w:docPartObj>
    </w:sdtPr>
    <w:sdtContent>
      <w:p w:rsidR="008A16F1" w:rsidRDefault="00463595">
        <w:pPr>
          <w:pStyle w:val="a7"/>
          <w:jc w:val="right"/>
        </w:pPr>
        <w:r>
          <w:fldChar w:fldCharType="begin"/>
        </w:r>
        <w:r w:rsidR="00071DFD">
          <w:instrText>PAGE   \* MERGEFORMAT</w:instrText>
        </w:r>
        <w:r>
          <w:fldChar w:fldCharType="separate"/>
        </w:r>
        <w:r w:rsidR="008D3912">
          <w:rPr>
            <w:noProof/>
          </w:rPr>
          <w:t>9</w:t>
        </w:r>
        <w:r>
          <w:fldChar w:fldCharType="end"/>
        </w:r>
      </w:p>
    </w:sdtContent>
  </w:sdt>
  <w:p w:rsidR="008A16F1" w:rsidRDefault="00780A1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A10" w:rsidRDefault="00780A10" w:rsidP="00463595">
      <w:pPr>
        <w:spacing w:after="0" w:line="240" w:lineRule="auto"/>
      </w:pPr>
      <w:r>
        <w:separator/>
      </w:r>
    </w:p>
  </w:footnote>
  <w:footnote w:type="continuationSeparator" w:id="0">
    <w:p w:rsidR="00780A10" w:rsidRDefault="00780A10" w:rsidP="004635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0B6E"/>
    <w:multiLevelType w:val="hybridMultilevel"/>
    <w:tmpl w:val="35100B54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8775B"/>
    <w:multiLevelType w:val="multilevel"/>
    <w:tmpl w:val="3D0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64143"/>
    <w:multiLevelType w:val="multilevel"/>
    <w:tmpl w:val="C69C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850DD"/>
    <w:multiLevelType w:val="multilevel"/>
    <w:tmpl w:val="F6BAC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2222D7"/>
    <w:multiLevelType w:val="multilevel"/>
    <w:tmpl w:val="71FA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972A66"/>
    <w:multiLevelType w:val="hybridMultilevel"/>
    <w:tmpl w:val="E0C809F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E17929"/>
    <w:multiLevelType w:val="multilevel"/>
    <w:tmpl w:val="C7C08E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578B2CCC"/>
    <w:multiLevelType w:val="multilevel"/>
    <w:tmpl w:val="9610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68069B"/>
    <w:multiLevelType w:val="multilevel"/>
    <w:tmpl w:val="2190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A51A23"/>
    <w:multiLevelType w:val="multilevel"/>
    <w:tmpl w:val="B932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68448E"/>
    <w:multiLevelType w:val="multilevel"/>
    <w:tmpl w:val="919A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9D0272"/>
    <w:multiLevelType w:val="multilevel"/>
    <w:tmpl w:val="1A34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663786"/>
    <w:multiLevelType w:val="multilevel"/>
    <w:tmpl w:val="AF46A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0"/>
  </w:num>
  <w:num w:numId="9">
    <w:abstractNumId w:val="12"/>
  </w:num>
  <w:num w:numId="10">
    <w:abstractNumId w:val="3"/>
  </w:num>
  <w:num w:numId="11">
    <w:abstractNumId w:val="8"/>
  </w:num>
  <w:num w:numId="12">
    <w:abstractNumId w:val="11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1DFD"/>
    <w:rsid w:val="00071DFD"/>
    <w:rsid w:val="00463595"/>
    <w:rsid w:val="005B0012"/>
    <w:rsid w:val="00780A10"/>
    <w:rsid w:val="008D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FD"/>
    <w:pPr>
      <w:spacing w:after="160" w:line="259" w:lineRule="auto"/>
    </w:pPr>
    <w:rPr>
      <w:rFonts w:ascii="Times New Roman" w:hAnsi="Times New Roman" w:cs="Times New Roman"/>
      <w:sz w:val="24"/>
    </w:rPr>
  </w:style>
  <w:style w:type="paragraph" w:styleId="3">
    <w:name w:val="heading 3"/>
    <w:basedOn w:val="a"/>
    <w:link w:val="30"/>
    <w:uiPriority w:val="9"/>
    <w:qFormat/>
    <w:rsid w:val="00071DFD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71D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71DF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4">
    <w:name w:val="No Spacing"/>
    <w:link w:val="a5"/>
    <w:uiPriority w:val="1"/>
    <w:qFormat/>
    <w:rsid w:val="00071DF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6">
    <w:name w:val="List Paragraph"/>
    <w:basedOn w:val="a"/>
    <w:uiPriority w:val="1"/>
    <w:qFormat/>
    <w:rsid w:val="00071DFD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071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1DFD"/>
    <w:rPr>
      <w:rFonts w:ascii="Times New Roman" w:hAnsi="Times New Roman" w:cs="Times New Roman"/>
      <w:sz w:val="24"/>
    </w:rPr>
  </w:style>
  <w:style w:type="character" w:customStyle="1" w:styleId="a5">
    <w:name w:val="Без интервала Знак"/>
    <w:link w:val="a4"/>
    <w:uiPriority w:val="1"/>
    <w:locked/>
    <w:rsid w:val="00071DFD"/>
    <w:rPr>
      <w:rFonts w:ascii="Calibri" w:eastAsia="Times New Roman" w:hAnsi="Calibri" w:cs="Calibri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071D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071DFD"/>
    <w:pPr>
      <w:widowControl w:val="0"/>
      <w:autoSpaceDE w:val="0"/>
      <w:autoSpaceDN w:val="0"/>
      <w:spacing w:after="0" w:line="240" w:lineRule="auto"/>
      <w:ind w:left="212"/>
    </w:pPr>
    <w:rPr>
      <w:rFonts w:eastAsia="Times New Roman"/>
      <w:szCs w:val="24"/>
      <w:lang w:eastAsia="ru-RU" w:bidi="ru-RU"/>
    </w:rPr>
  </w:style>
  <w:style w:type="character" w:customStyle="1" w:styleId="aa">
    <w:name w:val="Основной текст Знак"/>
    <w:basedOn w:val="a0"/>
    <w:link w:val="a9"/>
    <w:uiPriority w:val="1"/>
    <w:rsid w:val="00071DFD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071DFD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8D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D3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4427</Words>
  <Characters>25237</Characters>
  <Application>Microsoft Office Word</Application>
  <DocSecurity>0</DocSecurity>
  <Lines>210</Lines>
  <Paragraphs>59</Paragraphs>
  <ScaleCrop>false</ScaleCrop>
  <Company/>
  <LinksUpToDate>false</LinksUpToDate>
  <CharactersWithSpaces>29605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4</cp:revision>
  <dcterms:created xsi:type="dcterms:W3CDTF">2023-12-26T19:08:00Z</dcterms:created>
  <dcterms:modified xsi:type="dcterms:W3CDTF">2024-01-13T10:01:00Z</dcterms:modified>
</cp:coreProperties>
</file>