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E3" w:rsidRDefault="00E145E3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Theme="minorEastAsia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E3" w:rsidRDefault="00E145E3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E145E3" w:rsidRDefault="00E145E3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413555"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 w:rsidRPr="00413555">
        <w:rPr>
          <w:sz w:val="28"/>
          <w:szCs w:val="28"/>
        </w:rPr>
        <w:t xml:space="preserve">Организация-разработчик: </w:t>
      </w: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413555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413555">
        <w:rPr>
          <w:sz w:val="28"/>
          <w:szCs w:val="28"/>
        </w:rPr>
        <w:t>Афанди</w:t>
      </w:r>
      <w:proofErr w:type="spellEnd"/>
      <w:r w:rsidRPr="00413555">
        <w:rPr>
          <w:sz w:val="28"/>
          <w:szCs w:val="28"/>
        </w:rPr>
        <w:t>»</w:t>
      </w: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 w:rsidRPr="00413555">
        <w:rPr>
          <w:sz w:val="28"/>
          <w:szCs w:val="28"/>
        </w:rPr>
        <w:t xml:space="preserve">Одобрен на совместном заседании ПЦК </w:t>
      </w: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413555">
        <w:rPr>
          <w:sz w:val="28"/>
          <w:szCs w:val="28"/>
        </w:rPr>
        <w:t>Протокол № 1-23/24 от «18» 08…2023 г.</w:t>
      </w: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413555">
        <w:rPr>
          <w:sz w:val="28"/>
          <w:szCs w:val="28"/>
        </w:rPr>
        <w:t xml:space="preserve">Принят Педагогическим Советом      </w:t>
      </w: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413555">
        <w:rPr>
          <w:sz w:val="28"/>
          <w:szCs w:val="28"/>
        </w:rPr>
        <w:t>Протокол № 1-23/24 от «19» 08…2023 г.</w:t>
      </w: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413555">
        <w:rPr>
          <w:sz w:val="28"/>
          <w:szCs w:val="28"/>
        </w:rPr>
        <w:t>Согласован с работодателем</w:t>
      </w:r>
    </w:p>
    <w:p w:rsidR="00413555" w:rsidRPr="00413555" w:rsidRDefault="00413555" w:rsidP="00413555">
      <w:pPr>
        <w:pStyle w:val="ad"/>
        <w:widowControl/>
        <w:numPr>
          <w:ilvl w:val="0"/>
          <w:numId w:val="84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413555">
        <w:rPr>
          <w:sz w:val="28"/>
          <w:szCs w:val="28"/>
        </w:rPr>
        <w:t>Протокол № 1-23/24 от «19» 08…2023 г.</w:t>
      </w:r>
    </w:p>
    <w:p w:rsidR="00413555" w:rsidRDefault="00413555" w:rsidP="00B371EA">
      <w:pPr>
        <w:numPr>
          <w:ilvl w:val="0"/>
          <w:numId w:val="84"/>
        </w:numPr>
        <w:tabs>
          <w:tab w:val="num" w:pos="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C53CE7" w:rsidRPr="00413555" w:rsidRDefault="00C53CE7" w:rsidP="00C53CE7">
      <w:pPr>
        <w:pageBreakBefore/>
        <w:spacing w:after="0" w:line="240" w:lineRule="auto"/>
        <w:ind w:left="-357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555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C53CE7" w:rsidRPr="00413555" w:rsidRDefault="00C53CE7" w:rsidP="00C53CE7">
      <w:pPr>
        <w:spacing w:after="0" w:line="240" w:lineRule="auto"/>
        <w:ind w:left="-357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555">
        <w:rPr>
          <w:rFonts w:ascii="Times New Roman" w:hAnsi="Times New Roman" w:cs="Times New Roman"/>
          <w:b/>
          <w:sz w:val="28"/>
          <w:szCs w:val="28"/>
        </w:rPr>
        <w:t>Фонда оценочных средств</w:t>
      </w:r>
    </w:p>
    <w:p w:rsidR="00C53CE7" w:rsidRPr="00413555" w:rsidRDefault="00A652A8" w:rsidP="002A1FF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413555">
        <w:rPr>
          <w:rFonts w:ascii="Times New Roman" w:hAnsi="Times New Roman" w:cs="Times New Roman"/>
          <w:b/>
          <w:bCs/>
          <w:sz w:val="28"/>
          <w:szCs w:val="28"/>
        </w:rPr>
        <w:t>по дисциплине (модулю) Право</w:t>
      </w:r>
    </w:p>
    <w:p w:rsidR="002A1FF5" w:rsidRPr="00413555" w:rsidRDefault="002A1FF5" w:rsidP="002A1FF5">
      <w:pPr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</w:p>
    <w:tbl>
      <w:tblPr>
        <w:tblW w:w="0" w:type="auto"/>
        <w:tblInd w:w="-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044"/>
        <w:gridCol w:w="3544"/>
        <w:gridCol w:w="2720"/>
      </w:tblGrid>
      <w:tr w:rsidR="00C53CE7" w:rsidRPr="00413555" w:rsidTr="00405881">
        <w:tc>
          <w:tcPr>
            <w:tcW w:w="540" w:type="dxa"/>
          </w:tcPr>
          <w:p w:rsidR="00C53CE7" w:rsidRPr="00413555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44" w:type="dxa"/>
          </w:tcPr>
          <w:p w:rsidR="00C53CE7" w:rsidRPr="00413555" w:rsidRDefault="00C53CE7" w:rsidP="00413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дисциплины (модуля)</w:t>
            </w:r>
          </w:p>
        </w:tc>
        <w:tc>
          <w:tcPr>
            <w:tcW w:w="3544" w:type="dxa"/>
          </w:tcPr>
          <w:p w:rsidR="00C53CE7" w:rsidRPr="00413555" w:rsidRDefault="00C53CE7" w:rsidP="00413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720" w:type="dxa"/>
          </w:tcPr>
          <w:p w:rsidR="00C53CE7" w:rsidRPr="00413555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A53F53" w:rsidRPr="00413555" w:rsidTr="00A53F53">
        <w:trPr>
          <w:trHeight w:val="96"/>
        </w:trPr>
        <w:tc>
          <w:tcPr>
            <w:tcW w:w="540" w:type="dxa"/>
            <w:vMerge w:val="restart"/>
          </w:tcPr>
          <w:p w:rsidR="00A53F53" w:rsidRPr="00413555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</w:tcPr>
          <w:p w:rsidR="00A53F53" w:rsidRPr="00413555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3544" w:type="dxa"/>
          </w:tcPr>
          <w:p w:rsidR="00A53F53" w:rsidRPr="00413555" w:rsidRDefault="00A53F53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720" w:type="dxa"/>
            <w:vMerge w:val="restart"/>
            <w:vAlign w:val="center"/>
          </w:tcPr>
          <w:p w:rsidR="00A53F53" w:rsidRPr="00413555" w:rsidRDefault="008F43BB" w:rsidP="00A6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53F53" w:rsidRPr="00413555" w:rsidTr="00A53F53">
        <w:trPr>
          <w:trHeight w:val="96"/>
        </w:trPr>
        <w:tc>
          <w:tcPr>
            <w:tcW w:w="540" w:type="dxa"/>
            <w:vMerge/>
          </w:tcPr>
          <w:p w:rsidR="00A53F53" w:rsidRPr="00413555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/>
          </w:tcPr>
          <w:p w:rsidR="00A53F53" w:rsidRPr="00413555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53F53" w:rsidRPr="00413555" w:rsidRDefault="005F7FAA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2720" w:type="dxa"/>
            <w:vMerge/>
            <w:vAlign w:val="center"/>
          </w:tcPr>
          <w:p w:rsidR="00A53F53" w:rsidRPr="00413555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F53" w:rsidRPr="00413555" w:rsidTr="00405881">
        <w:trPr>
          <w:trHeight w:val="244"/>
        </w:trPr>
        <w:tc>
          <w:tcPr>
            <w:tcW w:w="540" w:type="dxa"/>
            <w:vMerge w:val="restart"/>
          </w:tcPr>
          <w:p w:rsidR="00A53F53" w:rsidRPr="00413555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</w:tcPr>
          <w:p w:rsidR="00A53F53" w:rsidRPr="00413555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3544" w:type="dxa"/>
          </w:tcPr>
          <w:p w:rsidR="00A53F53" w:rsidRPr="00413555" w:rsidRDefault="002A1FF5" w:rsidP="00737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720" w:type="dxa"/>
            <w:vMerge w:val="restart"/>
            <w:vAlign w:val="center"/>
          </w:tcPr>
          <w:p w:rsidR="00A53F53" w:rsidRPr="00413555" w:rsidRDefault="008F43BB" w:rsidP="00A65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53F53" w:rsidRPr="00413555" w:rsidTr="00405881">
        <w:trPr>
          <w:trHeight w:val="96"/>
        </w:trPr>
        <w:tc>
          <w:tcPr>
            <w:tcW w:w="540" w:type="dxa"/>
            <w:vMerge/>
          </w:tcPr>
          <w:p w:rsidR="00A53F53" w:rsidRPr="00413555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/>
            <w:vAlign w:val="center"/>
          </w:tcPr>
          <w:p w:rsidR="00A53F53" w:rsidRPr="00413555" w:rsidRDefault="00A53F53" w:rsidP="00FA530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44" w:type="dxa"/>
          </w:tcPr>
          <w:p w:rsidR="00A53F53" w:rsidRPr="00413555" w:rsidRDefault="0066535E" w:rsidP="00665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Диф</w:t>
            </w:r>
            <w:proofErr w:type="spellEnd"/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="005F7FAA" w:rsidRPr="00413555">
              <w:rPr>
                <w:rFonts w:ascii="Times New Roman" w:hAnsi="Times New Roman" w:cs="Times New Roman"/>
                <w:sz w:val="24"/>
                <w:szCs w:val="24"/>
              </w:rPr>
              <w:t>ачет</w:t>
            </w:r>
          </w:p>
        </w:tc>
        <w:tc>
          <w:tcPr>
            <w:tcW w:w="2720" w:type="dxa"/>
            <w:vMerge/>
          </w:tcPr>
          <w:p w:rsidR="00A53F53" w:rsidRPr="00413555" w:rsidRDefault="00A53F53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F5" w:rsidRPr="00413555" w:rsidRDefault="002A1FF5" w:rsidP="00C53CE7">
      <w:pPr>
        <w:spacing w:after="0" w:line="240" w:lineRule="auto"/>
        <w:ind w:left="-357" w:hanging="17"/>
        <w:jc w:val="both"/>
        <w:rPr>
          <w:rFonts w:ascii="Times New Roman" w:hAnsi="Times New Roman" w:cs="Times New Roman"/>
        </w:rPr>
      </w:pPr>
    </w:p>
    <w:p w:rsidR="00C53CE7" w:rsidRPr="00413555" w:rsidRDefault="00C53CE7" w:rsidP="00C53CE7">
      <w:pPr>
        <w:spacing w:after="0" w:line="240" w:lineRule="auto"/>
        <w:ind w:left="-357" w:hanging="17"/>
        <w:jc w:val="center"/>
        <w:rPr>
          <w:rFonts w:ascii="Times New Roman" w:hAnsi="Times New Roman" w:cs="Times New Roman"/>
        </w:rPr>
      </w:pPr>
    </w:p>
    <w:p w:rsidR="00C53CE7" w:rsidRPr="00413555" w:rsidRDefault="00C53CE7" w:rsidP="00C53CE7">
      <w:pPr>
        <w:pageBreakBefore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Приложение_Г"/>
      <w:bookmarkEnd w:id="0"/>
    </w:p>
    <w:p w:rsidR="00C53CE7" w:rsidRPr="00413555" w:rsidRDefault="00C53CE7" w:rsidP="00152D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413555">
        <w:rPr>
          <w:rFonts w:ascii="Times New Roman" w:hAnsi="Times New Roman" w:cs="Times New Roman"/>
          <w:b/>
          <w:sz w:val="28"/>
          <w:szCs w:val="24"/>
        </w:rPr>
        <w:t>Вопросы для подготовки к</w:t>
      </w:r>
      <w:r w:rsidR="00306101" w:rsidRPr="00413555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306101" w:rsidRPr="00413555">
        <w:rPr>
          <w:rFonts w:ascii="Times New Roman" w:hAnsi="Times New Roman" w:cs="Times New Roman"/>
          <w:b/>
          <w:sz w:val="28"/>
          <w:szCs w:val="24"/>
        </w:rPr>
        <w:t>диф</w:t>
      </w:r>
      <w:r w:rsidR="002A1FF5" w:rsidRPr="00413555">
        <w:rPr>
          <w:rFonts w:ascii="Times New Roman" w:hAnsi="Times New Roman" w:cs="Times New Roman"/>
          <w:b/>
          <w:bCs/>
          <w:iCs/>
          <w:sz w:val="28"/>
          <w:szCs w:val="24"/>
        </w:rPr>
        <w:t>зачету</w:t>
      </w:r>
      <w:proofErr w:type="spellEnd"/>
    </w:p>
    <w:p w:rsidR="002A1FF5" w:rsidRPr="00413555" w:rsidRDefault="002A1FF5" w:rsidP="0040588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правоведения и его место в системе социальных наук.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 xml:space="preserve">Классификация юридических наук. 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социальных норм и их виды.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и признаки правовой нормы. Понятие и признаки права.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Соотношение норм права с иными социальными нормами.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Классификация правовых норм.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Структура правовой нормы.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Источники права. Нормативно-правовой акт как источник права. Его признаки. Классификация нормативно-правовых актов.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 xml:space="preserve">Закон: понятие, признаки, виды. 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Законодательный процесс и его стадии.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Конституция РФ как источник права.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системы права и характеристика ее элементов.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отрасли права. Основные отрасли российского права, критерии их выделения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 xml:space="preserve">Национальная правовая система и правовая семья. Основные правовые семьи современности. 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правоотношения, их классификация и состав.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 xml:space="preserve">Понятие и содержание </w:t>
      </w:r>
      <w:proofErr w:type="spellStart"/>
      <w:r w:rsidRPr="00413555">
        <w:rPr>
          <w:rFonts w:ascii="Times New Roman" w:hAnsi="Times New Roman" w:cs="Times New Roman"/>
          <w:sz w:val="24"/>
          <w:szCs w:val="24"/>
        </w:rPr>
        <w:t>правосубъектности</w:t>
      </w:r>
      <w:proofErr w:type="spellEnd"/>
      <w:r w:rsidRPr="00413555">
        <w:rPr>
          <w:rFonts w:ascii="Times New Roman" w:hAnsi="Times New Roman" w:cs="Times New Roman"/>
          <w:sz w:val="24"/>
          <w:szCs w:val="24"/>
        </w:rPr>
        <w:t>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Правоспособность и дееспособность физических лиц.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Юридическое лицо как субъект гражданского права.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Виды юридических лиц в РФ.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юридических фактов и их виды.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Формы реализации права. Применение как специфическая форма реализации права.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Акты применения права: понятие, классификация, структура.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Основы конституционного строя РФ.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Федеративное устройство Российского государства.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Система органов государственной власти РФ.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и отличительные черты судебной власти.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Судебная система РФ.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Судья: порядок назначения, гарантии неприкосновенности.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Правоприменительные и правоохранительные органы РФ.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Понятие, предмет и метод административного права.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Исполнительная власть: понятие, формы осуществления, органы.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и признаки правонарушения.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Виды правонарушений и их характеристика.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Состав правонарушения.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Обстоятельства, исключающие общественную опасность и противоправность деяния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Обстоятельства, исключающие общественную опасность и противоправность деяния.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Производство по делам об административных правонарушениях.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Уголовное право: понятие, предмет, метод, система.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и признаки преступления.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Состав преступления, характеристика его элементов.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Необходимая оборона и крайняя необходимость.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Основные понятия права собственности, основания его возникновения.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обязательства и основания его возникновения. Исполнение обязательства.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lastRenderedPageBreak/>
        <w:t>Способы обеспечения исполнения обязательств.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Гражданско-правовой договор. Основные виды гражданских договоров.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 xml:space="preserve">Процесс заключения договора. 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Брак: условия и порядок его заключения. Недействительность брака.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Прекращение брака.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Алиментные обязательства членов семьи.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Трудовой договор, порядок его заключения и прекращения.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Дисциплина труда. Поощрения и дисциплинарные взыскания.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Гражданское процессуальное право и гражданский процесс: основные понятия. Стадии и виды гражданского процесса.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Уголовный процесс в РФ: основные понятия, стадии уголовного процесса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Открытие и принятие наследства. Выдача свидетельства о праве на наследство.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Наследование по закону.</w:t>
      </w:r>
    </w:p>
    <w:p w:rsidR="00352468" w:rsidRPr="00413555" w:rsidRDefault="00352468" w:rsidP="000D5CE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Наследование по завещанию.</w:t>
      </w:r>
    </w:p>
    <w:p w:rsidR="00472A7A" w:rsidRPr="00413555" w:rsidRDefault="00472A7A" w:rsidP="00152D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F53" w:rsidRPr="00413555" w:rsidRDefault="00A53F53" w:rsidP="00A53F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F62" w:rsidRPr="00413555" w:rsidRDefault="00A10F62" w:rsidP="00A1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Приложение_Д"/>
      <w:bookmarkEnd w:id="1"/>
    </w:p>
    <w:p w:rsidR="007370C6" w:rsidRPr="00413555" w:rsidRDefault="007370C6" w:rsidP="007370C6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</w:p>
    <w:p w:rsidR="007370C6" w:rsidRPr="00413555" w:rsidRDefault="007370C6" w:rsidP="007370C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10F62" w:rsidRPr="00413555" w:rsidRDefault="00A10F62" w:rsidP="007370C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10F62" w:rsidRPr="00413555" w:rsidRDefault="00A10F62" w:rsidP="007370C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F5C25" w:rsidRPr="00413555" w:rsidRDefault="008F5C2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8F5C25" w:rsidRPr="00413555" w:rsidRDefault="008F5C2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8F5C25" w:rsidRPr="00413555" w:rsidRDefault="008F5C2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8F5C25" w:rsidRPr="00413555" w:rsidRDefault="008F5C2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8F5C25" w:rsidRPr="00413555" w:rsidRDefault="008F5C2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13555" w:rsidRDefault="0041355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13555" w:rsidRDefault="0041355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13555" w:rsidRDefault="0041355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13555" w:rsidRDefault="0041355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13555" w:rsidRDefault="0041355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13555" w:rsidRPr="00413555" w:rsidRDefault="00413555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06B4A" w:rsidRPr="00413555" w:rsidRDefault="00506B4A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7370C6" w:rsidRPr="00413555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41355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Тестирование</w:t>
      </w:r>
    </w:p>
    <w:p w:rsidR="007370C6" w:rsidRPr="00413555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413555">
        <w:rPr>
          <w:rFonts w:ascii="Times New Roman" w:hAnsi="Times New Roman" w:cs="Times New Roman"/>
          <w:bCs/>
          <w:sz w:val="28"/>
          <w:szCs w:val="28"/>
        </w:rPr>
        <w:t xml:space="preserve">по дисциплине </w:t>
      </w:r>
      <w:r w:rsidR="00A652A8" w:rsidRPr="00413555">
        <w:rPr>
          <w:rFonts w:ascii="Times New Roman" w:hAnsi="Times New Roman" w:cs="Times New Roman"/>
          <w:b/>
          <w:bCs/>
          <w:sz w:val="28"/>
          <w:szCs w:val="28"/>
        </w:rPr>
        <w:t>Право</w:t>
      </w:r>
    </w:p>
    <w:p w:rsidR="007370C6" w:rsidRPr="00413555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</w:p>
    <w:p w:rsidR="007370C6" w:rsidRPr="00413555" w:rsidRDefault="007370C6" w:rsidP="00737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0C6" w:rsidRPr="00413555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оценки </w:t>
      </w:r>
      <w:r w:rsidRPr="00413555">
        <w:rPr>
          <w:rFonts w:ascii="Times New Roman" w:hAnsi="Times New Roman" w:cs="Times New Roman"/>
          <w:b/>
          <w:sz w:val="24"/>
          <w:szCs w:val="24"/>
        </w:rPr>
        <w:t>тестирования</w:t>
      </w:r>
      <w:r w:rsidRPr="0041355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13555">
        <w:rPr>
          <w:rFonts w:ascii="Times New Roman" w:hAnsi="Times New Roman" w:cs="Times New Roman"/>
          <w:sz w:val="24"/>
          <w:szCs w:val="24"/>
        </w:rPr>
        <w:t> </w:t>
      </w:r>
    </w:p>
    <w:p w:rsidR="007370C6" w:rsidRPr="00413555" w:rsidRDefault="007370C6" w:rsidP="007370C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370C6" w:rsidRPr="00413555" w:rsidRDefault="007370C6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2700"/>
      </w:tblGrid>
      <w:tr w:rsidR="00E92003" w:rsidRPr="00413555" w:rsidTr="00E92003">
        <w:trPr>
          <w:jc w:val="center"/>
        </w:trPr>
        <w:tc>
          <w:tcPr>
            <w:tcW w:w="6840" w:type="dxa"/>
          </w:tcPr>
          <w:p w:rsidR="00E92003" w:rsidRPr="00413555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  <w:p w:rsidR="00E92003" w:rsidRPr="00413555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92003" w:rsidRPr="00413555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E92003" w:rsidRPr="00413555" w:rsidTr="00E92003">
        <w:trPr>
          <w:jc w:val="center"/>
        </w:trPr>
        <w:tc>
          <w:tcPr>
            <w:tcW w:w="6840" w:type="dxa"/>
          </w:tcPr>
          <w:p w:rsidR="00E92003" w:rsidRPr="00413555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2700" w:type="dxa"/>
          </w:tcPr>
          <w:p w:rsidR="00E92003" w:rsidRPr="00413555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2003" w:rsidRPr="00413555" w:rsidTr="00E92003">
        <w:trPr>
          <w:jc w:val="center"/>
        </w:trPr>
        <w:tc>
          <w:tcPr>
            <w:tcW w:w="6840" w:type="dxa"/>
          </w:tcPr>
          <w:p w:rsidR="00E92003" w:rsidRPr="00413555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2700" w:type="dxa"/>
          </w:tcPr>
          <w:p w:rsidR="00E92003" w:rsidRPr="00413555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2003" w:rsidRPr="00413555" w:rsidTr="00E92003">
        <w:trPr>
          <w:jc w:val="center"/>
        </w:trPr>
        <w:tc>
          <w:tcPr>
            <w:tcW w:w="6840" w:type="dxa"/>
          </w:tcPr>
          <w:p w:rsidR="00E92003" w:rsidRPr="00413555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2700" w:type="dxa"/>
          </w:tcPr>
          <w:p w:rsidR="00E92003" w:rsidRPr="00413555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2003" w:rsidRPr="00413555" w:rsidTr="00E92003">
        <w:trPr>
          <w:jc w:val="center"/>
        </w:trPr>
        <w:tc>
          <w:tcPr>
            <w:tcW w:w="6840" w:type="dxa"/>
          </w:tcPr>
          <w:p w:rsidR="00E92003" w:rsidRPr="00413555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2700" w:type="dxa"/>
          </w:tcPr>
          <w:p w:rsidR="00E92003" w:rsidRPr="00413555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D5CE5" w:rsidRPr="00413555" w:rsidRDefault="000D5CE5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CE5" w:rsidRPr="00413555" w:rsidRDefault="000D5CE5" w:rsidP="000D5CE5">
      <w:pPr>
        <w:rPr>
          <w:rFonts w:ascii="Times New Roman" w:hAnsi="Times New Roman" w:cs="Times New Roman"/>
          <w:sz w:val="24"/>
          <w:szCs w:val="24"/>
        </w:rPr>
      </w:pPr>
    </w:p>
    <w:p w:rsidR="000D5CE5" w:rsidRPr="00413555" w:rsidRDefault="000D5CE5" w:rsidP="000D5CE5">
      <w:pPr>
        <w:widowControl w:val="0"/>
        <w:autoSpaceDE w:val="0"/>
        <w:autoSpaceDN w:val="0"/>
        <w:adjustRightInd w:val="0"/>
        <w:ind w:left="-100" w:firstLine="7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413555">
        <w:rPr>
          <w:rFonts w:ascii="Times New Roman" w:hAnsi="Times New Roman" w:cs="Times New Roman"/>
          <w:sz w:val="24"/>
          <w:szCs w:val="24"/>
        </w:rPr>
        <w:tab/>
      </w:r>
      <w:r w:rsidRPr="0041355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Тесты для оценки знаний, умений и навыков:</w:t>
      </w:r>
    </w:p>
    <w:p w:rsidR="000D5CE5" w:rsidRPr="00413555" w:rsidRDefault="000D5CE5" w:rsidP="000D5CE5">
      <w:pPr>
        <w:widowControl w:val="0"/>
        <w:autoSpaceDE w:val="0"/>
        <w:autoSpaceDN w:val="0"/>
        <w:adjustRightInd w:val="0"/>
        <w:spacing w:after="0" w:line="240" w:lineRule="auto"/>
        <w:ind w:left="-100" w:firstLine="700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u w:val="single"/>
        </w:rPr>
      </w:pPr>
    </w:p>
    <w:p w:rsidR="000D5CE5" w:rsidRPr="00413555" w:rsidRDefault="000D5CE5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ТЕОРИЯ ГОСУДАРСТВА</w:t>
      </w:r>
    </w:p>
    <w:p w:rsidR="000D5CE5" w:rsidRPr="00413555" w:rsidRDefault="000D5CE5" w:rsidP="00C149F3">
      <w:pPr>
        <w:numPr>
          <w:ilvl w:val="0"/>
          <w:numId w:val="4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теории происхождения государства – это:</w:t>
      </w:r>
    </w:p>
    <w:p w:rsidR="000D5CE5" w:rsidRPr="00413555" w:rsidRDefault="000D5CE5" w:rsidP="000D5C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историческая школа;</w:t>
      </w:r>
    </w:p>
    <w:p w:rsidR="000D5CE5" w:rsidRPr="00413555" w:rsidRDefault="000D5CE5" w:rsidP="000D5C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классовая;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>+</w:t>
      </w:r>
    </w:p>
    <w:p w:rsidR="000D5CE5" w:rsidRPr="00413555" w:rsidRDefault="000D5CE5" w:rsidP="000D5C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договорная;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примирительная;</w:t>
      </w:r>
    </w:p>
    <w:p w:rsidR="000D5CE5" w:rsidRPr="00413555" w:rsidRDefault="000D5CE5" w:rsidP="000D5C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патриархальная;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C149F3">
      <w:pPr>
        <w:numPr>
          <w:ilvl w:val="0"/>
          <w:numId w:val="4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Признаками государства, отличающими его от социальной организации первобытного общества, являются:</w:t>
      </w:r>
    </w:p>
    <w:p w:rsidR="000D5CE5" w:rsidRPr="00413555" w:rsidRDefault="000D5CE5" w:rsidP="000D5CE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деление населения по территории;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наличие добровольных пожертвований старейшинам;</w:t>
      </w:r>
    </w:p>
    <w:p w:rsidR="000D5CE5" w:rsidRPr="00413555" w:rsidRDefault="000D5CE5" w:rsidP="000D5CE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наличие аппарата управления;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>+</w:t>
      </w:r>
    </w:p>
    <w:p w:rsidR="000D5CE5" w:rsidRPr="00413555" w:rsidRDefault="000D5CE5" w:rsidP="000D5CE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система налогов и сборов;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наличие социальной власти.</w:t>
      </w:r>
    </w:p>
    <w:p w:rsidR="000D5CE5" w:rsidRPr="00413555" w:rsidRDefault="000D5CE5" w:rsidP="00C149F3">
      <w:pPr>
        <w:numPr>
          <w:ilvl w:val="0"/>
          <w:numId w:val="4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Признаками государства, отличающими его от других организаций современного общества, являются: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1.система налогов и сборов;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государство в пределах своих территориальных границ выступает в качестве единственного представителя всех своих граждан; +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территориальное деление населения;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государство – это организация, которая располагает правоприменительными органами и вооруженными силами;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5. государство издает законы и другие акты, обладающие юридической силой. 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>+</w:t>
      </w:r>
    </w:p>
    <w:p w:rsidR="000D5CE5" w:rsidRPr="00413555" w:rsidRDefault="000D5CE5" w:rsidP="00C149F3">
      <w:pPr>
        <w:numPr>
          <w:ilvl w:val="0"/>
          <w:numId w:val="4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Способность и возможность оказывать определяющие воздействие на деятельность, поведение людей с помощью авторитета, насилия, права, воли – это: 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социальные нормы; 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регулирование;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власть;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политика.</w:t>
      </w:r>
    </w:p>
    <w:p w:rsidR="000D5CE5" w:rsidRPr="00413555" w:rsidRDefault="000D5CE5" w:rsidP="00C149F3">
      <w:pPr>
        <w:numPr>
          <w:ilvl w:val="0"/>
          <w:numId w:val="7"/>
        </w:numPr>
        <w:tabs>
          <w:tab w:val="clear" w:pos="10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 первобытном обществе отношения регулировались с помощью: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1.обычаев, норм права, политических норм, норм морали;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обычаев, религиозных норм, мифов, табу; +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>3. эстетических норм, технических норм;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с помощью всего вышеперечисленного.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Закончите следующее утверждение: «Суть формы государственного правления в том, …»:</w:t>
      </w:r>
    </w:p>
    <w:p w:rsidR="000D5CE5" w:rsidRPr="00413555" w:rsidRDefault="000D5CE5" w:rsidP="000D5CE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чьих руках сосредоточена государственная власть; +</w:t>
      </w:r>
    </w:p>
    <w:p w:rsidR="000D5CE5" w:rsidRPr="00413555" w:rsidRDefault="000D5CE5" w:rsidP="000D5CE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чьих интересах осуществляется государственная власть;</w:t>
      </w:r>
    </w:p>
    <w:p w:rsidR="000D5CE5" w:rsidRPr="00413555" w:rsidRDefault="000D5CE5" w:rsidP="000D5CE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какие цели ставят перед собой высшие руководители государства; </w:t>
      </w:r>
    </w:p>
    <w:p w:rsidR="000D5CE5" w:rsidRPr="00413555" w:rsidRDefault="000D5CE5" w:rsidP="000D5CE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как власть распределяется по территории.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Политический режим, который характеризуется конституционным закреплением и реальным осуществлением прав и свобод человека, равноправием всех граждан, наличием многопартийной системы и идеологического плюрализма, выборностью и сменяемостью органов государственной власти, приматом права над государством, называется: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1.деспотическим;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демократическим;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социалистическим;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переходным.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Современные формы правления – это: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1.монархия;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деспотия;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республика;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олигархия;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413555">
        <w:rPr>
          <w:rFonts w:ascii="Times New Roman" w:eastAsia="Times New Roman" w:hAnsi="Times New Roman" w:cs="Times New Roman"/>
          <w:sz w:val="24"/>
          <w:szCs w:val="24"/>
        </w:rPr>
        <w:t>полития</w:t>
      </w:r>
      <w:proofErr w:type="spellEnd"/>
      <w:r w:rsidRPr="004135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государства включает:</w:t>
      </w:r>
    </w:p>
    <w:p w:rsidR="000D5CE5" w:rsidRPr="00413555" w:rsidRDefault="000D5CE5" w:rsidP="000D5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ab/>
        <w:t>1. механизм государства;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ab/>
        <w:t>2. форму правления;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ab/>
        <w:t>3. историю и культуру общества;</w:t>
      </w:r>
    </w:p>
    <w:p w:rsidR="000D5CE5" w:rsidRPr="00413555" w:rsidRDefault="000D5CE5" w:rsidP="000D5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ab/>
        <w:t>4. государственно-правовой режим; +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5.форму национально-государственного и административно-территориального устройства. 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Совокупность приемов, методов и способов осуществления государственной власти – это:</w:t>
      </w:r>
    </w:p>
    <w:p w:rsidR="000D5CE5" w:rsidRPr="00413555" w:rsidRDefault="000D5CE5" w:rsidP="000D5C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форма государственного устройства;</w:t>
      </w:r>
    </w:p>
    <w:p w:rsidR="000D5CE5" w:rsidRPr="00413555" w:rsidRDefault="000D5CE5" w:rsidP="000D5C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механизм государства;</w:t>
      </w:r>
    </w:p>
    <w:p w:rsidR="000D5CE5" w:rsidRPr="00413555" w:rsidRDefault="000D5CE5" w:rsidP="000D5C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государственно-правовой режим;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форма правления.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По форме политико-государственного устройства выделяют следующие виды государств: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1.республики и монархии;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унитарные и федеративные; +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демократические и антидемократические;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первичные и вторичные.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Политические режимы бывают:</w:t>
      </w:r>
    </w:p>
    <w:p w:rsidR="000D5CE5" w:rsidRPr="00413555" w:rsidRDefault="000D5CE5" w:rsidP="000D5CE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императивные и диспозитивные;</w:t>
      </w:r>
    </w:p>
    <w:p w:rsidR="000D5CE5" w:rsidRPr="00413555" w:rsidRDefault="000D5CE5" w:rsidP="000D5CE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поощрительные и рекомендательные;</w:t>
      </w:r>
    </w:p>
    <w:p w:rsidR="000D5CE5" w:rsidRPr="00413555" w:rsidRDefault="000D5CE5" w:rsidP="000D5CE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обязывающие и декларативные;</w:t>
      </w:r>
    </w:p>
    <w:p w:rsidR="000D5CE5" w:rsidRPr="00413555" w:rsidRDefault="000D5CE5" w:rsidP="000D5CE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демократические и антидемократические.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 широком смысле под «государственным аппаратом» понимают:</w:t>
      </w:r>
    </w:p>
    <w:p w:rsidR="000D5CE5" w:rsidRPr="00413555" w:rsidRDefault="000D5CE5" w:rsidP="000D5CE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исполнительно-распорядительный (чиновничий) аппарат;</w:t>
      </w:r>
    </w:p>
    <w:p w:rsidR="000D5CE5" w:rsidRPr="00413555" w:rsidRDefault="000D5CE5" w:rsidP="000D5CE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систему «силовых» органов (армия, полиция, органы безопасности);</w:t>
      </w:r>
    </w:p>
    <w:p w:rsidR="000D5CE5" w:rsidRPr="00413555" w:rsidRDefault="000D5CE5" w:rsidP="000D5CE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всю систему органов государства и должностных лиц; +</w:t>
      </w:r>
    </w:p>
    <w:p w:rsidR="000D5CE5" w:rsidRPr="00413555" w:rsidRDefault="000D5CE5" w:rsidP="000D5CE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президента и его администрацию.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Государственные органы, избираемые </w:t>
      </w:r>
      <w:r w:rsidR="00ED0FE6"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населением,</w:t>
      </w: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относятся:</w:t>
      </w:r>
    </w:p>
    <w:p w:rsidR="000D5CE5" w:rsidRPr="00413555" w:rsidRDefault="000D5CE5" w:rsidP="000D5CE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 судебным;</w:t>
      </w:r>
    </w:p>
    <w:p w:rsidR="000D5CE5" w:rsidRPr="00413555" w:rsidRDefault="000D5CE5" w:rsidP="000D5CE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 первичным;</w:t>
      </w:r>
    </w:p>
    <w:p w:rsidR="000D5CE5" w:rsidRPr="00413555" w:rsidRDefault="000D5CE5" w:rsidP="000D5CE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 производным;</w:t>
      </w:r>
    </w:p>
    <w:p w:rsidR="000D5CE5" w:rsidRPr="00413555" w:rsidRDefault="000D5CE5" w:rsidP="000D5CE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 исполнительно-распорядительным.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государственных органов и учреждений, при помощи которых обеспечивается выполнение внутренних и внешних функций государства, называется: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1.формой правления;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правительством;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3.механизмом государства; +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политической системой.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Относительно самостоятельная, структурно обособленная часть государственного аппарата, наделенная соответствующей компетенцией и опирающаяся в процессе реализации своих функций на организационную, материальную и принудительную силу государства, называется:</w:t>
      </w:r>
    </w:p>
    <w:p w:rsidR="000D5CE5" w:rsidRPr="00413555" w:rsidRDefault="000D5CE5" w:rsidP="000D5CE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органов местного самоуправления;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правящей партией;</w:t>
      </w:r>
    </w:p>
    <w:p w:rsidR="000D5CE5" w:rsidRPr="00413555" w:rsidRDefault="000D5CE5" w:rsidP="000D5CE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 механизмом государства;</w:t>
      </w:r>
    </w:p>
    <w:p w:rsidR="000D5CE5" w:rsidRPr="00413555" w:rsidRDefault="000D5CE5" w:rsidP="000D5CE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государственным органом.</w:t>
      </w:r>
    </w:p>
    <w:p w:rsidR="000D5CE5" w:rsidRPr="00413555" w:rsidRDefault="000D5CE5" w:rsidP="000D5CE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Выделите орган государства в современной России, который имеет право принятия нормативно-правовых актов, обладающих высшей юридической силой на всей территории страны: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1.Правительство РФ;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Президент РФ; +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Министерство юстиции РФ;</w:t>
      </w:r>
    </w:p>
    <w:p w:rsidR="000D5CE5" w:rsidRPr="00413555" w:rsidRDefault="000D5CE5" w:rsidP="000D5CE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Федеральное собрание РФ.</w:t>
      </w:r>
    </w:p>
    <w:p w:rsidR="000D5CE5" w:rsidRPr="00413555" w:rsidRDefault="000D5CE5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ТЕОРИЯ ПРАВА</w:t>
      </w:r>
    </w:p>
    <w:p w:rsidR="000D5CE5" w:rsidRPr="00413555" w:rsidRDefault="000D5CE5" w:rsidP="000D5CE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«Широкое» (плюралистическое) понимание права:</w:t>
      </w:r>
    </w:p>
    <w:p w:rsidR="000D5CE5" w:rsidRPr="00413555" w:rsidRDefault="000D5CE5" w:rsidP="000D5CE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рассматривается как особое свойство самих общественных отношений, мера свободы личности; +</w:t>
      </w:r>
    </w:p>
    <w:p w:rsidR="000D5CE5" w:rsidRPr="00413555" w:rsidRDefault="000D5CE5" w:rsidP="000D5CE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– это система норм, действующих в государстве и закрепленных в специальных актах;</w:t>
      </w:r>
    </w:p>
    <w:p w:rsidR="000D5CE5" w:rsidRPr="00413555" w:rsidRDefault="000D5CE5" w:rsidP="000D5CE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предполагает различение права и закона.</w:t>
      </w:r>
    </w:p>
    <w:p w:rsidR="000D5CE5" w:rsidRPr="00413555" w:rsidRDefault="000D5CE5" w:rsidP="000D5CE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Правило поведения, сложившееся вследствие фактического его применения в течение длительного времени и вошедшее в привычку, обозначается понятием:</w:t>
      </w:r>
    </w:p>
    <w:p w:rsidR="000D5CE5" w:rsidRPr="00413555" w:rsidRDefault="000D5CE5" w:rsidP="000D5CE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право;</w:t>
      </w:r>
    </w:p>
    <w:p w:rsidR="000D5CE5" w:rsidRPr="00413555" w:rsidRDefault="000D5CE5" w:rsidP="000D5CE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обычай;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нравы;</w:t>
      </w:r>
    </w:p>
    <w:p w:rsidR="000D5CE5" w:rsidRPr="00413555" w:rsidRDefault="000D5CE5" w:rsidP="000D5CE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этикет.</w:t>
      </w:r>
    </w:p>
    <w:p w:rsidR="000D5CE5" w:rsidRPr="00413555" w:rsidRDefault="000D5CE5" w:rsidP="000D5CE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Чем право отличается от социальных норм первобытного общества:</w:t>
      </w:r>
    </w:p>
    <w:p w:rsidR="000D5CE5" w:rsidRPr="00413555" w:rsidRDefault="000D5CE5" w:rsidP="000D5CE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общеобязательная нормативность, формальная определенность;</w:t>
      </w:r>
    </w:p>
    <w:p w:rsidR="000D5CE5" w:rsidRPr="00413555" w:rsidRDefault="000D5CE5" w:rsidP="000D5CE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3555">
        <w:rPr>
          <w:rFonts w:ascii="Times New Roman" w:eastAsia="Times New Roman" w:hAnsi="Times New Roman" w:cs="Times New Roman"/>
          <w:sz w:val="24"/>
          <w:szCs w:val="24"/>
        </w:rPr>
        <w:t>институциональность</w:t>
      </w:r>
      <w:proofErr w:type="spellEnd"/>
      <w:r w:rsidRPr="00413555">
        <w:rPr>
          <w:rFonts w:ascii="Times New Roman" w:eastAsia="Times New Roman" w:hAnsi="Times New Roman" w:cs="Times New Roman"/>
          <w:sz w:val="24"/>
          <w:szCs w:val="24"/>
        </w:rPr>
        <w:t>, обеспеченность государственным принуждением;</w:t>
      </w:r>
    </w:p>
    <w:p w:rsidR="000D5CE5" w:rsidRPr="00413555" w:rsidRDefault="000D5CE5" w:rsidP="000D5CE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все перечисленное плюс различимость прав и обязанностей; +</w:t>
      </w:r>
    </w:p>
    <w:p w:rsidR="000D5CE5" w:rsidRPr="00413555" w:rsidRDefault="000D5CE5" w:rsidP="000D5CE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ничем.</w:t>
      </w:r>
    </w:p>
    <w:p w:rsidR="000D5CE5" w:rsidRPr="00413555" w:rsidRDefault="000D5CE5" w:rsidP="000D5CE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Совокупность всех действующих в данном государстве юридических норм называется: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субъективным правом;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системой права;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правовой системой;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>объективным правом.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элементы структуры юридической нормы:</w:t>
      </w:r>
    </w:p>
    <w:p w:rsidR="000D5CE5" w:rsidRPr="00413555" w:rsidRDefault="000D5CE5" w:rsidP="000D5CE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гипотеза, </w:t>
      </w:r>
      <w:proofErr w:type="spellStart"/>
      <w:r w:rsidRPr="00413555">
        <w:rPr>
          <w:rFonts w:ascii="Times New Roman" w:eastAsia="Times New Roman" w:hAnsi="Times New Roman" w:cs="Times New Roman"/>
          <w:sz w:val="24"/>
          <w:szCs w:val="24"/>
        </w:rPr>
        <w:t>преюдиция</w:t>
      </w:r>
      <w:proofErr w:type="spellEnd"/>
      <w:r w:rsidRPr="00413555">
        <w:rPr>
          <w:rFonts w:ascii="Times New Roman" w:eastAsia="Times New Roman" w:hAnsi="Times New Roman" w:cs="Times New Roman"/>
          <w:sz w:val="24"/>
          <w:szCs w:val="24"/>
        </w:rPr>
        <w:t>, санкция;</w:t>
      </w:r>
    </w:p>
    <w:p w:rsidR="000D5CE5" w:rsidRPr="00413555" w:rsidRDefault="000D5CE5" w:rsidP="000D5CE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гипотеза, диспозиция, санкция;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преамбула, диспозиция, санкция;</w:t>
      </w:r>
    </w:p>
    <w:p w:rsidR="000D5CE5" w:rsidRPr="00413555" w:rsidRDefault="000D5CE5" w:rsidP="000D5CE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фикция, диспозиция, санкция.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Характерные черты романо-германской (континентальной) правовой системы: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1.основной источник права – доктрина;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рецепция (восприятие, заимствование) римского права. Основные источники права – нормативные акты. Деление права на частное и публичное;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за судебными органами, согласно законам, признается право на нормотворчество;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основные источники права – правовой обычай и труды известных юристов.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Современное российское право по характеру доминирующих источников ближе:</w:t>
      </w:r>
    </w:p>
    <w:p w:rsidR="000D5CE5" w:rsidRPr="00413555" w:rsidRDefault="000D5CE5" w:rsidP="000D5CE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 религиозно-традиционной правовой системе;</w:t>
      </w:r>
    </w:p>
    <w:p w:rsidR="000D5CE5" w:rsidRPr="00413555" w:rsidRDefault="000D5CE5" w:rsidP="000D5CE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 романо-германской (континентальной) правовой системе; +</w:t>
      </w:r>
    </w:p>
    <w:p w:rsidR="000D5CE5" w:rsidRPr="00413555" w:rsidRDefault="000D5CE5" w:rsidP="000D5CE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 англо-саксонской правовой системе;</w:t>
      </w:r>
    </w:p>
    <w:p w:rsidR="000D5CE5" w:rsidRPr="00413555" w:rsidRDefault="000D5CE5" w:rsidP="000D5CE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социалистической правовой системе.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Источниками права являются:</w:t>
      </w:r>
    </w:p>
    <w:p w:rsidR="000D5CE5" w:rsidRPr="00413555" w:rsidRDefault="000D5CE5" w:rsidP="000D5CE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текст законов;</w:t>
      </w:r>
    </w:p>
    <w:p w:rsidR="000D5CE5" w:rsidRPr="00413555" w:rsidRDefault="000D5CE5" w:rsidP="000D5CE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учебник по теории государства и права;</w:t>
      </w:r>
    </w:p>
    <w:p w:rsidR="000D5CE5" w:rsidRPr="00413555" w:rsidRDefault="000D5CE5" w:rsidP="000D5CE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труды известных юристов (в Древнем мире);</w:t>
      </w:r>
    </w:p>
    <w:p w:rsidR="000D5CE5" w:rsidRPr="00413555" w:rsidRDefault="000D5CE5" w:rsidP="000D5CE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Коран (в мусульманской правовой семье);</w:t>
      </w:r>
    </w:p>
    <w:p w:rsidR="000D5CE5" w:rsidRPr="00413555" w:rsidRDefault="000D5CE5" w:rsidP="000D5CE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правовой обычай;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Выделите современные источники права: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1.судебные речи;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нормативно-правовые акты;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договоры-сделки;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приговоры судов;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5. правовые прецеденты;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6.нормативный договор.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Закон – это:</w:t>
      </w:r>
    </w:p>
    <w:p w:rsidR="000D5CE5" w:rsidRPr="00413555" w:rsidRDefault="000D5CE5" w:rsidP="000D5CE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решение суда по конкретному делу, которому придан нормативный характер;</w:t>
      </w:r>
    </w:p>
    <w:p w:rsidR="000D5CE5" w:rsidRPr="00413555" w:rsidRDefault="000D5CE5" w:rsidP="000D5CE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любой нормативно-правовой акт;</w:t>
      </w:r>
    </w:p>
    <w:p w:rsidR="000D5CE5" w:rsidRPr="00413555" w:rsidRDefault="000D5CE5" w:rsidP="000D5CE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правило, ставшее привычным в том или ином обществе, соблюдение которого обеспечивается государственным принуждением;</w:t>
      </w:r>
    </w:p>
    <w:p w:rsidR="000D5CE5" w:rsidRPr="00413555" w:rsidRDefault="000D5CE5" w:rsidP="000D5CE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обладающий высшей юридической силой нормативный акт, принятый в особом порядке высшим представительным органом государственной власти. +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 видам подзаконных актов в современной России относятся: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1.указ Президента РФ;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Конституция РФ;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постановления городской думы;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конституции субъектов РФ;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5. постановления Правительства РФ.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права – это:</w:t>
      </w: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0D5CE5" w:rsidRPr="00413555" w:rsidRDefault="000D5CE5" w:rsidP="000D5CE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правовая организация всего общества, совокупность всех юридических средств и институтов;</w:t>
      </w:r>
    </w:p>
    <w:p w:rsidR="000D5CE5" w:rsidRPr="00413555" w:rsidRDefault="000D5CE5" w:rsidP="000D5CE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совокупность взаимосвязанных между собой юридических норм, институтов, и отраслей права; +</w:t>
      </w:r>
    </w:p>
    <w:p w:rsidR="000D5CE5" w:rsidRPr="00413555" w:rsidRDefault="000D5CE5" w:rsidP="000D5CE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совокупность правовых норм, охраняющих и регулирующих отношения частных собственников в процессе производства и обмена;</w:t>
      </w:r>
    </w:p>
    <w:p w:rsidR="000D5CE5" w:rsidRPr="00413555" w:rsidRDefault="000D5CE5" w:rsidP="000D5CE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совокупность взаимодействующих между собой норм, идей и основанных на них политических институтов и учреждений.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Отрасль права:</w:t>
      </w:r>
    </w:p>
    <w:p w:rsidR="000D5CE5" w:rsidRPr="00413555" w:rsidRDefault="000D5CE5" w:rsidP="000D5CE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урегулированные правом и находящиеся под охраной государства общественные отношения;</w:t>
      </w:r>
    </w:p>
    <w:p w:rsidR="000D5CE5" w:rsidRPr="00413555" w:rsidRDefault="000D5CE5" w:rsidP="000D5CE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правовое отношение между государством и человеком;</w:t>
      </w:r>
    </w:p>
    <w:p w:rsidR="000D5CE5" w:rsidRPr="00413555" w:rsidRDefault="000D5CE5" w:rsidP="000D5CE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сравнительно небольшая, устойчивая группа правовых норм, регулирующих определенную разновидность общественных отношений;</w:t>
      </w:r>
    </w:p>
    <w:p w:rsidR="000D5CE5" w:rsidRPr="00413555" w:rsidRDefault="000D5CE5" w:rsidP="000D5CE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исходящее от государства общеобязательное правило поведения властного характера;</w:t>
      </w:r>
    </w:p>
    <w:p w:rsidR="000D5CE5" w:rsidRPr="00413555" w:rsidRDefault="000D5CE5" w:rsidP="000D5CE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совокупность правовых норм, регулирующих определенную область общественных отношений. +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Вводная часть нормативного правового акта называется:</w:t>
      </w:r>
    </w:p>
    <w:p w:rsidR="000D5CE5" w:rsidRPr="00413555" w:rsidRDefault="000D5CE5" w:rsidP="000D5CE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гипотеза;</w:t>
      </w:r>
    </w:p>
    <w:p w:rsidR="000D5CE5" w:rsidRPr="00413555" w:rsidRDefault="000D5CE5" w:rsidP="000D5CE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3555">
        <w:rPr>
          <w:rFonts w:ascii="Times New Roman" w:eastAsia="Times New Roman" w:hAnsi="Times New Roman" w:cs="Times New Roman"/>
          <w:sz w:val="24"/>
          <w:szCs w:val="24"/>
        </w:rPr>
        <w:t>преюдиция</w:t>
      </w:r>
      <w:proofErr w:type="spellEnd"/>
      <w:r w:rsidRPr="0041355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5CE5" w:rsidRPr="00413555" w:rsidRDefault="000D5CE5" w:rsidP="000D5CE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преамбула;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диспозиция.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Нормативный акт, обладающий наивысшей юридической силой, называется:</w:t>
      </w:r>
    </w:p>
    <w:p w:rsidR="000D5CE5" w:rsidRPr="00413555" w:rsidRDefault="000D5CE5" w:rsidP="000D5CE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постановлением Правительства РФ;</w:t>
      </w:r>
    </w:p>
    <w:p w:rsidR="000D5CE5" w:rsidRPr="00413555" w:rsidRDefault="000D5CE5" w:rsidP="000D5CE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федеральным законом;</w:t>
      </w:r>
    </w:p>
    <w:p w:rsidR="000D5CE5" w:rsidRPr="00413555" w:rsidRDefault="000D5CE5" w:rsidP="000D5CE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Конституцией РФ;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указом Президента РФ.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Деликтоспособность</w:t>
      </w:r>
      <w:proofErr w:type="spellEnd"/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это:</w:t>
      </w:r>
    </w:p>
    <w:p w:rsidR="000D5CE5" w:rsidRPr="00413555" w:rsidRDefault="000D5CE5" w:rsidP="000D5CE5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способность быть носителем юридических прав и обязанностей;</w:t>
      </w:r>
    </w:p>
    <w:p w:rsidR="000D5CE5" w:rsidRPr="00413555" w:rsidRDefault="000D5CE5" w:rsidP="000D5CE5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способность своими собственными действиями приобретать права и обязанности;</w:t>
      </w:r>
    </w:p>
    <w:p w:rsidR="000D5CE5" w:rsidRPr="00413555" w:rsidRDefault="000D5CE5" w:rsidP="000D5CE5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способность нести юридическую ответственность за совершенные правонарушения; +</w:t>
      </w:r>
    </w:p>
    <w:p w:rsidR="000D5CE5" w:rsidRPr="00413555" w:rsidRDefault="000D5CE5" w:rsidP="000D5CE5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способность быть субъектом правоотношений.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Выделите признаки юридической ответственности:</w:t>
      </w:r>
    </w:p>
    <w:p w:rsidR="000D5CE5" w:rsidRPr="00413555" w:rsidRDefault="000D5CE5" w:rsidP="000D5CE5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обязанность правонарушителя претерпеть соответствующие лишения;</w:t>
      </w:r>
    </w:p>
    <w:p w:rsidR="000D5CE5" w:rsidRPr="00413555" w:rsidRDefault="000D5CE5" w:rsidP="000D5CE5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вид государственного принуждения;</w:t>
      </w:r>
    </w:p>
    <w:p w:rsidR="000D5CE5" w:rsidRPr="00413555" w:rsidRDefault="000D5CE5" w:rsidP="000D5CE5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неотвратимость наказания;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применение к субъектам всех возрастов;</w:t>
      </w:r>
    </w:p>
    <w:p w:rsidR="000D5CE5" w:rsidRPr="00413555" w:rsidRDefault="000D5CE5" w:rsidP="000D5CE5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применение только за совершенное правонарушение. +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Юридическая ответственность – это:</w:t>
      </w:r>
    </w:p>
    <w:p w:rsidR="000D5CE5" w:rsidRPr="00413555" w:rsidRDefault="000D5CE5" w:rsidP="000D5CE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разновидность правового принуждения, заключающаяся в обязанности лица претерпевать определенные лишения за совершенное правонарушение; +</w:t>
      </w:r>
    </w:p>
    <w:p w:rsidR="000D5CE5" w:rsidRPr="00413555" w:rsidRDefault="000D5CE5" w:rsidP="000D5CE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требование безусловного исполнения законов в государстве;</w:t>
      </w:r>
    </w:p>
    <w:p w:rsidR="000D5CE5" w:rsidRPr="00413555" w:rsidRDefault="000D5CE5" w:rsidP="000D5CE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система правовых средств, организованных наиболее последовательным образом, созданная для регулирования общественных отношений;</w:t>
      </w:r>
    </w:p>
    <w:p w:rsidR="000D5CE5" w:rsidRPr="00413555" w:rsidRDefault="000D5CE5" w:rsidP="000D5CE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осознание правонарушителем общественно опасного характера своего деяния.</w:t>
      </w:r>
    </w:p>
    <w:p w:rsidR="000D5CE5" w:rsidRPr="00413555" w:rsidRDefault="000D5CE5" w:rsidP="000D5CE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Правопорядок – это:</w:t>
      </w:r>
    </w:p>
    <w:p w:rsidR="000D5CE5" w:rsidRPr="00413555" w:rsidRDefault="000D5CE5" w:rsidP="000D5CE5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предпосылка установления законности;</w:t>
      </w:r>
    </w:p>
    <w:p w:rsidR="000D5CE5" w:rsidRPr="00413555" w:rsidRDefault="000D5CE5" w:rsidP="000D5CE5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результат действия права и законности; +</w:t>
      </w:r>
    </w:p>
    <w:p w:rsidR="000D5CE5" w:rsidRPr="00413555" w:rsidRDefault="000D5CE5" w:rsidP="000D5CE5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основание наступления юридической ответственности;</w:t>
      </w:r>
    </w:p>
    <w:p w:rsidR="000D5CE5" w:rsidRPr="00413555" w:rsidRDefault="000D5CE5" w:rsidP="000D5CE5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гарантия законности.</w:t>
      </w:r>
    </w:p>
    <w:p w:rsidR="000D5CE5" w:rsidRPr="00413555" w:rsidRDefault="000D5CE5" w:rsidP="000D5C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КОНСТИТУЦИОННОЕ ПРАВО РОССИИ</w:t>
      </w:r>
    </w:p>
    <w:p w:rsidR="000D5CE5" w:rsidRPr="00413555" w:rsidRDefault="000D5CE5" w:rsidP="000D5CE5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Какое определение соответствует понятию «конституция»:</w:t>
      </w:r>
    </w:p>
    <w:p w:rsidR="000D5CE5" w:rsidRPr="00413555" w:rsidRDefault="000D5CE5" w:rsidP="000D5CE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это юридический документ, который содержит все законы страны;</w:t>
      </w:r>
    </w:p>
    <w:p w:rsidR="000D5CE5" w:rsidRPr="00413555" w:rsidRDefault="000D5CE5" w:rsidP="000D5CE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это основной закон государства, определяющий его устройство, формирование органов власти, определяет и закрепляет права человека и т.п.; +</w:t>
      </w:r>
    </w:p>
    <w:p w:rsidR="000D5CE5" w:rsidRPr="00413555" w:rsidRDefault="000D5CE5" w:rsidP="000D5CE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>это свод основных государственных принципов;</w:t>
      </w:r>
    </w:p>
    <w:p w:rsidR="000D5CE5" w:rsidRPr="00413555" w:rsidRDefault="000D5CE5" w:rsidP="000D5CE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это присяга на верность государству.</w:t>
      </w:r>
    </w:p>
    <w:p w:rsidR="000D5CE5" w:rsidRPr="00413555" w:rsidRDefault="000D5CE5" w:rsidP="000D5CE5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Федерация (Россия) – это:</w:t>
      </w:r>
    </w:p>
    <w:p w:rsidR="000D5CE5" w:rsidRPr="00413555" w:rsidRDefault="000D5CE5" w:rsidP="000D5CE5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тоталитарное федеративное государство с республиканской формой правления;</w:t>
      </w:r>
    </w:p>
    <w:p w:rsidR="000D5CE5" w:rsidRPr="00413555" w:rsidRDefault="000D5CE5" w:rsidP="000D5CE5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демократическое федеративное правовое государство с республиканской формой правления; +</w:t>
      </w:r>
    </w:p>
    <w:p w:rsidR="000D5CE5" w:rsidRPr="00413555" w:rsidRDefault="000D5CE5" w:rsidP="000D5CE5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авторитарное федеративное правое государство с республиканской формой правления. </w:t>
      </w:r>
    </w:p>
    <w:p w:rsidR="000D5CE5" w:rsidRPr="00413555" w:rsidRDefault="000D5CE5" w:rsidP="000D5CE5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Россия принадлежит к такому виду федерации: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симметричная;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асимметричная;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правильная.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Государственная власть в РФ осуществляется на основе принципа разделения властей на:</w:t>
      </w:r>
    </w:p>
    <w:p w:rsidR="000D5CE5" w:rsidRPr="00413555" w:rsidRDefault="000D5CE5" w:rsidP="000D5CE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законодательную, исполнительную и судебную;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президентскую, законодательную и судебную;</w:t>
      </w:r>
    </w:p>
    <w:p w:rsidR="000D5CE5" w:rsidRPr="00413555" w:rsidRDefault="000D5CE5" w:rsidP="000D5CE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правительственную, исполнительную и судебную.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Гражданство Российской Федерации – это:</w:t>
      </w:r>
    </w:p>
    <w:p w:rsidR="000D5CE5" w:rsidRPr="00413555" w:rsidRDefault="000D5CE5" w:rsidP="000D5CE5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правовое состояние лиц, постоянно проживающих на законных основаниях на территории РФ;</w:t>
      </w:r>
    </w:p>
    <w:p w:rsidR="000D5CE5" w:rsidRPr="00413555" w:rsidRDefault="000D5CE5" w:rsidP="000D5CE5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устойчивая правовая связь человека и российского государства;</w:t>
      </w:r>
    </w:p>
    <w:p w:rsidR="000D5CE5" w:rsidRPr="00413555" w:rsidRDefault="000D5CE5" w:rsidP="000D5CE5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правовая принадлежность человека к РФ как государству. 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 Российской Федерации существует:</w:t>
      </w:r>
    </w:p>
    <w:p w:rsidR="000D5CE5" w:rsidRPr="00413555" w:rsidRDefault="000D5CE5" w:rsidP="000D5CE5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только российское гражданство;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возможность обладания гражданством республик в составе РФ без наличия гражданства РФ;</w:t>
      </w:r>
    </w:p>
    <w:p w:rsidR="000D5CE5" w:rsidRPr="00413555" w:rsidRDefault="000D5CE5" w:rsidP="000D5CE5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единое гражданство и республик, и самой РФ.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Что из ниже перечисленного относится к естественным правам человека (гражданина):</w:t>
      </w:r>
    </w:p>
    <w:p w:rsidR="000D5CE5" w:rsidRPr="00413555" w:rsidRDefault="000D5CE5" w:rsidP="000D5CE5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на труд, на жилище, право на образование; +</w:t>
      </w:r>
    </w:p>
    <w:p w:rsidR="000D5CE5" w:rsidRPr="00413555" w:rsidRDefault="000D5CE5" w:rsidP="000D5CE5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право на жизнь, на личную неприкосновенность; </w:t>
      </w:r>
    </w:p>
    <w:p w:rsidR="000D5CE5" w:rsidRPr="00413555" w:rsidRDefault="000D5CE5" w:rsidP="000D5CE5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на участие в управлении делами государства, право избирать и быть избранным, право на судебную защиту своих прав и свобод.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 категории исключительных прав граждан в РФ относится:</w:t>
      </w:r>
    </w:p>
    <w:p w:rsidR="000D5CE5" w:rsidRPr="00413555" w:rsidRDefault="000D5CE5" w:rsidP="000D5CE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на жизнь, на личную неприкосновенность; +</w:t>
      </w:r>
    </w:p>
    <w:p w:rsidR="000D5CE5" w:rsidRPr="00413555" w:rsidRDefault="000D5CE5" w:rsidP="000D5CE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участвовать в управлении делами государства;</w:t>
      </w:r>
    </w:p>
    <w:p w:rsidR="000D5CE5" w:rsidRPr="00413555" w:rsidRDefault="000D5CE5" w:rsidP="000D5CE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на создание политических партий.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 категории политических прав и свобод гражданина в РФ относится:</w:t>
      </w:r>
    </w:p>
    <w:p w:rsidR="000D5CE5" w:rsidRPr="00413555" w:rsidRDefault="000D5CE5" w:rsidP="000D5CE5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на забастовку;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на создание политических партий и участие в них; +</w:t>
      </w:r>
    </w:p>
    <w:p w:rsidR="000D5CE5" w:rsidRPr="00413555" w:rsidRDefault="000D5CE5" w:rsidP="000D5CE5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 на объединение.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Законодательную власть в Российской Федерации осуществляет:</w:t>
      </w:r>
    </w:p>
    <w:p w:rsidR="000D5CE5" w:rsidRPr="00413555" w:rsidRDefault="000D5CE5" w:rsidP="000D5CE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парламент РФ;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Президент РФ;</w:t>
      </w:r>
    </w:p>
    <w:p w:rsidR="000D5CE5" w:rsidRPr="00413555" w:rsidRDefault="000D5CE5" w:rsidP="000D5CE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Правительство РФ.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Исполнительную власть в Российской Федерации осуществляет:</w:t>
      </w:r>
    </w:p>
    <w:p w:rsidR="000D5CE5" w:rsidRPr="00413555" w:rsidRDefault="000D5CE5" w:rsidP="000D5CE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Президент РФ;</w:t>
      </w:r>
    </w:p>
    <w:p w:rsidR="000D5CE5" w:rsidRPr="00413555" w:rsidRDefault="000D5CE5" w:rsidP="000D5CE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Правительство РФ;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Федеральное собрание РФ.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Судебную власть в Российской Федерации осуществляют:</w:t>
      </w:r>
    </w:p>
    <w:p w:rsidR="000D5CE5" w:rsidRPr="00413555" w:rsidRDefault="000D5CE5" w:rsidP="000D5CE5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суды РФ и суды субъектов РФ; +</w:t>
      </w:r>
    </w:p>
    <w:p w:rsidR="000D5CE5" w:rsidRPr="00413555" w:rsidRDefault="000D5CE5" w:rsidP="000D5CE5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суды РФ;</w:t>
      </w:r>
    </w:p>
    <w:p w:rsidR="000D5CE5" w:rsidRPr="00413555" w:rsidRDefault="000D5CE5" w:rsidP="000D5CE5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>суды и прокуратура РФ.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Систему органов исполнительной власти Российской Федерации возглавляет:</w:t>
      </w:r>
    </w:p>
    <w:p w:rsidR="000D5CE5" w:rsidRPr="00413555" w:rsidRDefault="000D5CE5" w:rsidP="000D5CE5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Председатель Правительства РФ;</w:t>
      </w:r>
    </w:p>
    <w:p w:rsidR="000D5CE5" w:rsidRPr="00413555" w:rsidRDefault="000D5CE5" w:rsidP="000D5CE5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Председатель Правительства РФ и его заместители;</w:t>
      </w:r>
    </w:p>
    <w:p w:rsidR="000D5CE5" w:rsidRPr="00413555" w:rsidRDefault="000D5CE5" w:rsidP="000D5CE5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Правительство РФ;</w:t>
      </w:r>
    </w:p>
    <w:p w:rsidR="000D5CE5" w:rsidRPr="00413555" w:rsidRDefault="000D5CE5" w:rsidP="000D5CE5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Президент РФ;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</w:p>
    <w:p w:rsidR="000D5CE5" w:rsidRPr="00413555" w:rsidRDefault="000D5CE5" w:rsidP="000D5CE5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Государственная Дума РФ.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Согласно положениям Конституции РФ Президент РФ является:</w:t>
      </w:r>
    </w:p>
    <w:p w:rsidR="000D5CE5" w:rsidRPr="00413555" w:rsidRDefault="000D5CE5" w:rsidP="000D5CE5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высшим должностным лицом в РФ;</w:t>
      </w:r>
    </w:p>
    <w:p w:rsidR="000D5CE5" w:rsidRPr="00413555" w:rsidRDefault="000D5CE5" w:rsidP="000D5CE5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главой исполнительной власти;</w:t>
      </w:r>
    </w:p>
    <w:p w:rsidR="000D5CE5" w:rsidRPr="00413555" w:rsidRDefault="000D5CE5" w:rsidP="000D5CE5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главой государства. </w:t>
      </w:r>
      <w:r w:rsidRPr="00413555">
        <w:rPr>
          <w:rFonts w:ascii="Times New Roman" w:eastAsia="Times New Roman" w:hAnsi="Times New Roman" w:cs="Times New Roman"/>
          <w:sz w:val="24"/>
          <w:szCs w:val="24"/>
          <w:lang w:val="en-US"/>
        </w:rPr>
        <w:t>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Срок полномочий президента РФ по Конституции РФ составляет:</w:t>
      </w:r>
    </w:p>
    <w:p w:rsidR="000D5CE5" w:rsidRPr="00413555" w:rsidRDefault="000D5CE5" w:rsidP="000D5CE5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два года;</w:t>
      </w:r>
    </w:p>
    <w:p w:rsidR="000D5CE5" w:rsidRPr="00413555" w:rsidRDefault="000D5CE5" w:rsidP="000D5CE5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три года;</w:t>
      </w:r>
    </w:p>
    <w:p w:rsidR="000D5CE5" w:rsidRPr="00413555" w:rsidRDefault="000D5CE5" w:rsidP="000D5CE5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четыре года;</w:t>
      </w:r>
    </w:p>
    <w:p w:rsidR="000D5CE5" w:rsidRPr="00413555" w:rsidRDefault="000D5CE5" w:rsidP="000D5CE5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пять лет.</w:t>
      </w:r>
    </w:p>
    <w:p w:rsidR="000D5CE5" w:rsidRPr="00413555" w:rsidRDefault="000D5CE5" w:rsidP="000D5CE5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Ничего 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Что из перечисленного относится к компетенции Президента РФ:</w:t>
      </w:r>
    </w:p>
    <w:p w:rsidR="000D5CE5" w:rsidRPr="00413555" w:rsidRDefault="000D5CE5" w:rsidP="000D5CE5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подписание федеральных законов, право законодательной инициативы, обращение к парламенту с ежегодным посланием; +</w:t>
      </w:r>
    </w:p>
    <w:p w:rsidR="000D5CE5" w:rsidRPr="00413555" w:rsidRDefault="000D5CE5" w:rsidP="000D5CE5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принятие решения об отставке Правительства РФ, формирование Администрации Президента РФ; +</w:t>
      </w:r>
    </w:p>
    <w:p w:rsidR="000D5CE5" w:rsidRPr="00413555" w:rsidRDefault="000D5CE5" w:rsidP="000D5CE5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назначение мировых судей;</w:t>
      </w:r>
    </w:p>
    <w:p w:rsidR="000D5CE5" w:rsidRPr="00413555" w:rsidRDefault="000D5CE5" w:rsidP="000D5CE5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назначение высшего военного командования Вооруженных Сил РФ. 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 ведению Государственной Думы РФ относится:</w:t>
      </w:r>
    </w:p>
    <w:p w:rsidR="000D5CE5" w:rsidRPr="00413555" w:rsidRDefault="000D5CE5" w:rsidP="000D5CE5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отрешение Президента РФ от должности; </w:t>
      </w:r>
    </w:p>
    <w:p w:rsidR="000D5CE5" w:rsidRPr="00413555" w:rsidRDefault="000D5CE5" w:rsidP="000D5CE5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выдвижение обвинения против Президента РФ для отрешения его от должности; </w:t>
      </w:r>
      <w:r w:rsidRPr="004135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+</w:t>
      </w:r>
    </w:p>
    <w:p w:rsidR="000D5CE5" w:rsidRPr="00413555" w:rsidRDefault="000D5CE5" w:rsidP="000D5CE5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утверждение указа Президента РФ о введении чрезвычайного положения. 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Правительство РФ осуществляет:</w:t>
      </w:r>
    </w:p>
    <w:p w:rsidR="000D5CE5" w:rsidRPr="00413555" w:rsidRDefault="000D5CE5" w:rsidP="000D5CE5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управление федеральной собственной собственностью;</w:t>
      </w:r>
    </w:p>
    <w:p w:rsidR="000D5CE5" w:rsidRPr="00413555" w:rsidRDefault="000D5CE5" w:rsidP="000D5CE5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назначение на должность и освобождение от должности Генерального прокурора РФ; +</w:t>
      </w:r>
    </w:p>
    <w:p w:rsidR="000D5CE5" w:rsidRPr="00413555" w:rsidRDefault="000D5CE5" w:rsidP="000D5CE5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назначение на должность и освобождение от должности председателя Центрального банка РФ. 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 исключительном ведении Российской Федерации находится:</w:t>
      </w:r>
    </w:p>
    <w:p w:rsidR="000D5CE5" w:rsidRPr="00413555" w:rsidRDefault="000D5CE5" w:rsidP="000D5CE5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выполнение международных договоров РФ;</w:t>
      </w:r>
    </w:p>
    <w:p w:rsidR="000D5CE5" w:rsidRPr="00413555" w:rsidRDefault="000D5CE5" w:rsidP="000D5CE5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координация вопросов здравоохранения; +</w:t>
      </w:r>
    </w:p>
    <w:p w:rsidR="000D5CE5" w:rsidRPr="00413555" w:rsidRDefault="000D5CE5" w:rsidP="000D5CE5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судоустройство. +</w:t>
      </w:r>
    </w:p>
    <w:p w:rsidR="000D5CE5" w:rsidRPr="00413555" w:rsidRDefault="000D5CE5" w:rsidP="000D5CE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 совместном ведении Российской Федерации и её субъектов находится:</w:t>
      </w:r>
    </w:p>
    <w:p w:rsidR="000D5CE5" w:rsidRPr="00413555" w:rsidRDefault="000D5CE5" w:rsidP="000D5CE5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защита государственной границы; +</w:t>
      </w:r>
    </w:p>
    <w:p w:rsidR="000D5CE5" w:rsidRPr="00413555" w:rsidRDefault="000D5CE5" w:rsidP="000D5CE5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разграничение вопросов государственной собственности;</w:t>
      </w:r>
    </w:p>
    <w:p w:rsidR="000D5CE5" w:rsidRPr="00413555" w:rsidRDefault="000D5CE5" w:rsidP="000D5CE5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правовое регулирование государственной собственности.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555" w:rsidRDefault="00413555" w:rsidP="000D5CE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13555" w:rsidRDefault="00413555" w:rsidP="000D5CE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ГРАЖДАНСКОЕ ПРАВО</w:t>
      </w:r>
    </w:p>
    <w:p w:rsidR="000D5CE5" w:rsidRPr="00413555" w:rsidRDefault="000D5CE5" w:rsidP="000D5CE5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Что такое правоспособность гражданина:</w:t>
      </w:r>
    </w:p>
    <w:p w:rsidR="000D5CE5" w:rsidRPr="00413555" w:rsidRDefault="000D5CE5" w:rsidP="000D5CE5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– это способность иметь права;</w:t>
      </w:r>
    </w:p>
    <w:p w:rsidR="000D5CE5" w:rsidRPr="00413555" w:rsidRDefault="000D5CE5" w:rsidP="000D5CE5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– это возможность отстаивать свои права в суде;</w:t>
      </w:r>
    </w:p>
    <w:p w:rsidR="000D5CE5" w:rsidRPr="00413555" w:rsidRDefault="000D5CE5" w:rsidP="000D5CE5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– это способность иметь гражданские права и нести обязанности; +</w:t>
      </w:r>
    </w:p>
    <w:p w:rsidR="000D5CE5" w:rsidRPr="00413555" w:rsidRDefault="000D5CE5" w:rsidP="000D5CE5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– это способность иметь неосуществленные права и обязанности.</w:t>
      </w:r>
    </w:p>
    <w:p w:rsidR="000D5CE5" w:rsidRPr="00413555" w:rsidRDefault="000D5CE5" w:rsidP="000D5CE5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Какой срок необходимо подождать родственникам шахтера, исчезнувшего при взрыве шахты, чтобы объявить его умершим:</w:t>
      </w:r>
    </w:p>
    <w:p w:rsidR="000D5CE5" w:rsidRPr="00413555" w:rsidRDefault="000D5CE5" w:rsidP="000D5CE5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 года;</w:t>
      </w:r>
    </w:p>
    <w:p w:rsidR="000D5CE5" w:rsidRPr="00413555" w:rsidRDefault="000D5CE5" w:rsidP="000D5CE5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5 лет;</w:t>
      </w:r>
    </w:p>
    <w:p w:rsidR="000D5CE5" w:rsidRPr="00413555" w:rsidRDefault="000D5CE5" w:rsidP="000D5CE5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6 месяцев. +</w:t>
      </w:r>
    </w:p>
    <w:p w:rsidR="000D5CE5" w:rsidRPr="00413555" w:rsidRDefault="000D5CE5" w:rsidP="000D5CE5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Что такое недвижимое имущество:</w:t>
      </w:r>
    </w:p>
    <w:p w:rsidR="000D5CE5" w:rsidRPr="00413555" w:rsidRDefault="000D5CE5" w:rsidP="000D5CE5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имущество, подлежащее государственной регистрации;</w:t>
      </w:r>
    </w:p>
    <w:p w:rsidR="000D5CE5" w:rsidRPr="00413555" w:rsidRDefault="000D5CE5" w:rsidP="000D5CE5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земельные участки, участки недр, обособленные водные объекты и все, что прочно связано с землей, то есть объекты, перемещение которых без несоразмерного ущерба их назначению невозможно, в том числе леса, многолетние насаждения здания, сооружения, воздушные и морские суда, суда внутреннего плавания, космические объекты; +</w:t>
      </w:r>
    </w:p>
    <w:p w:rsidR="000D5CE5" w:rsidRPr="00413555" w:rsidRDefault="000D5CE5" w:rsidP="000D5CE5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объекты, прочно связанные с землей, перемещение которых повлечет их разрушение или существенное повреждение (дома и т.д.);</w:t>
      </w:r>
    </w:p>
    <w:p w:rsidR="000D5CE5" w:rsidRPr="00413555" w:rsidRDefault="000D5CE5" w:rsidP="000D5CE5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имущество, которое не может быть перемещено физическими усилиями одного лица.</w:t>
      </w:r>
    </w:p>
    <w:p w:rsidR="000D5CE5" w:rsidRPr="00413555" w:rsidRDefault="000D5CE5" w:rsidP="000D5CE5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Что из данных видов имущества не относится к недвижимости:</w:t>
      </w:r>
    </w:p>
    <w:p w:rsidR="000D5CE5" w:rsidRPr="00413555" w:rsidRDefault="000D5CE5" w:rsidP="000D5CE5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помещение;</w:t>
      </w:r>
    </w:p>
    <w:p w:rsidR="000D5CE5" w:rsidRPr="00413555" w:rsidRDefault="000D5CE5" w:rsidP="000D5CE5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искусственный спутник; +</w:t>
      </w:r>
    </w:p>
    <w:p w:rsidR="000D5CE5" w:rsidRPr="00413555" w:rsidRDefault="000D5CE5" w:rsidP="000D5CE5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железнодорожный состав. +</w:t>
      </w:r>
    </w:p>
    <w:p w:rsidR="000D5CE5" w:rsidRPr="00413555" w:rsidRDefault="000D5CE5" w:rsidP="000D5C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774C" w:rsidRPr="00413555" w:rsidRDefault="0058774C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8774C" w:rsidRPr="00413555" w:rsidRDefault="0058774C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НАСЛЕДСТВЕННОЕ ПРАВО.</w:t>
      </w:r>
    </w:p>
    <w:p w:rsidR="000D5CE5" w:rsidRPr="00413555" w:rsidRDefault="000D5CE5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из этих благ входят в состав наследства: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1.право наследодателя на возмещение вреда жизни и здоровью;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право на произведение литературы;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право на достоинство.</w:t>
      </w:r>
    </w:p>
    <w:p w:rsidR="00F845AA" w:rsidRPr="00413555" w:rsidRDefault="00F845AA" w:rsidP="00F845A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Как определяется день открытия наследства, если гражданин был объявлен умершим вследствие его исчезновения при несчастном случае:</w:t>
      </w:r>
    </w:p>
    <w:p w:rsidR="000D5CE5" w:rsidRPr="00413555" w:rsidRDefault="000D5CE5" w:rsidP="000D5CE5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день предполагаемой гибели, указанный в решении суда;</w:t>
      </w:r>
    </w:p>
    <w:p w:rsidR="000D5CE5" w:rsidRPr="00413555" w:rsidRDefault="000D5CE5" w:rsidP="000D5CE5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день вынесения решения суда;</w:t>
      </w:r>
    </w:p>
    <w:p w:rsidR="000D5CE5" w:rsidRPr="00413555" w:rsidRDefault="000D5CE5" w:rsidP="000D5CE5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день вступления в законную силу решения суда. +</w:t>
      </w:r>
    </w:p>
    <w:p w:rsidR="0058774C" w:rsidRPr="00413555" w:rsidRDefault="0058774C" w:rsidP="005877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Как называется ситуация, когда наследник умирает до истечения срока для принятия наследства, не успев его принять и к наследованию призываются уже его наследники, а не иные наследники первого наследодателя:</w:t>
      </w:r>
    </w:p>
    <w:p w:rsidR="000D5CE5" w:rsidRPr="00413555" w:rsidRDefault="000D5CE5" w:rsidP="000D5CE5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3555">
        <w:rPr>
          <w:rFonts w:ascii="Times New Roman" w:eastAsia="Times New Roman" w:hAnsi="Times New Roman" w:cs="Times New Roman"/>
          <w:sz w:val="24"/>
          <w:szCs w:val="24"/>
        </w:rPr>
        <w:t>подназаначение</w:t>
      </w:r>
      <w:proofErr w:type="spellEnd"/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 наследника;</w:t>
      </w:r>
    </w:p>
    <w:p w:rsidR="000D5CE5" w:rsidRPr="00413555" w:rsidRDefault="000D5CE5" w:rsidP="000D5CE5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наследование по праву представления; +</w:t>
      </w:r>
    </w:p>
    <w:p w:rsidR="000D5CE5" w:rsidRPr="00413555" w:rsidRDefault="000D5CE5" w:rsidP="000D5CE5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наследственная трансмиссия;</w:t>
      </w:r>
    </w:p>
    <w:p w:rsidR="000D5CE5" w:rsidRPr="00413555" w:rsidRDefault="000D5CE5" w:rsidP="000D5CE5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группа граждан.</w:t>
      </w:r>
    </w:p>
    <w:p w:rsidR="0058774C" w:rsidRPr="00413555" w:rsidRDefault="0058774C" w:rsidP="005877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 течение какого срока нотариус обязан вскрыть закрытое завещание и огласить его содержание:</w:t>
      </w:r>
    </w:p>
    <w:p w:rsidR="000D5CE5" w:rsidRPr="00413555" w:rsidRDefault="000D5CE5" w:rsidP="000D5CE5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через 15 дней со дня предъявления ему свидетельства о смерти завещателя;</w:t>
      </w:r>
    </w:p>
    <w:p w:rsidR="000D5CE5" w:rsidRPr="00413555" w:rsidRDefault="000D5CE5" w:rsidP="000D5CE5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 через 15 дней со дня смерти завещателя;</w:t>
      </w:r>
    </w:p>
    <w:p w:rsidR="000D5CE5" w:rsidRPr="00413555" w:rsidRDefault="000D5CE5" w:rsidP="000D5CE5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течение 15 дней со дня предъявления ему свидетельства о смерти завещателя. +</w:t>
      </w:r>
    </w:p>
    <w:p w:rsidR="0058774C" w:rsidRPr="00413555" w:rsidRDefault="0058774C" w:rsidP="005877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Кто по общему правилу становится собственником выморочного имущества:</w:t>
      </w:r>
    </w:p>
    <w:p w:rsidR="000D5CE5" w:rsidRPr="00413555" w:rsidRDefault="000D5CE5" w:rsidP="000D5CE5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Российская Федерация;</w:t>
      </w:r>
    </w:p>
    <w:p w:rsidR="000D5CE5" w:rsidRPr="00413555" w:rsidRDefault="000D5CE5" w:rsidP="000D5CE5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>субъекты РФ;</w:t>
      </w:r>
    </w:p>
    <w:p w:rsidR="000D5CE5" w:rsidRPr="00413555" w:rsidRDefault="000D5CE5" w:rsidP="000D5CE5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муниципальные образования.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ТРУДОВОЕ ПРАВО</w:t>
      </w:r>
    </w:p>
    <w:p w:rsidR="000D5CE5" w:rsidRPr="00413555" w:rsidRDefault="000D5CE5" w:rsidP="000D5CE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принципы трудового права нашли свое закрепление:</w:t>
      </w:r>
    </w:p>
    <w:p w:rsidR="000D5CE5" w:rsidRPr="00413555" w:rsidRDefault="000D5CE5" w:rsidP="000D5CE5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Трудовом кодексе РФ;</w:t>
      </w:r>
    </w:p>
    <w:p w:rsidR="000D5CE5" w:rsidRPr="00413555" w:rsidRDefault="000D5CE5" w:rsidP="000D5CE5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Гражданском кодексе РФ;</w:t>
      </w:r>
    </w:p>
    <w:p w:rsidR="000D5CE5" w:rsidRPr="00413555" w:rsidRDefault="000D5CE5" w:rsidP="000D5CE5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Конституции РФ. +</w:t>
      </w:r>
    </w:p>
    <w:p w:rsidR="000D5CE5" w:rsidRPr="00413555" w:rsidRDefault="000D5CE5" w:rsidP="000D5CE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Принудительный труд в Российской Федерации разрешен в случаях:</w:t>
      </w:r>
    </w:p>
    <w:p w:rsidR="000D5CE5" w:rsidRPr="00413555" w:rsidRDefault="000D5CE5" w:rsidP="000D5CE5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необходимости поддержания трудовой дисциплины; +</w:t>
      </w:r>
    </w:p>
    <w:p w:rsidR="000D5CE5" w:rsidRPr="00413555" w:rsidRDefault="000D5CE5" w:rsidP="000D5CE5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как мера ответственности за участие в забастовке;</w:t>
      </w:r>
    </w:p>
    <w:p w:rsidR="000D5CE5" w:rsidRPr="00413555" w:rsidRDefault="000D5CE5" w:rsidP="000D5CE5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принудительный труд в Российской Федерации запрещен.</w:t>
      </w:r>
    </w:p>
    <w:p w:rsidR="000D5CE5" w:rsidRPr="00413555" w:rsidRDefault="000D5CE5" w:rsidP="000D5CE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Стороны трудовых отношений – это:</w:t>
      </w:r>
    </w:p>
    <w:p w:rsidR="000D5CE5" w:rsidRPr="00413555" w:rsidRDefault="000D5CE5" w:rsidP="000D5CE5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работник и работодатель; +</w:t>
      </w:r>
    </w:p>
    <w:p w:rsidR="000D5CE5" w:rsidRPr="00413555" w:rsidRDefault="000D5CE5" w:rsidP="000D5CE5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работник, работодатель и посредник (</w:t>
      </w:r>
      <w:proofErr w:type="gramStart"/>
      <w:r w:rsidRPr="00413555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 биржа труда); </w:t>
      </w:r>
    </w:p>
    <w:p w:rsidR="000D5CE5" w:rsidRPr="00413555" w:rsidRDefault="000D5CE5" w:rsidP="000D5CE5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работник и посредник (например, биржа труда).</w:t>
      </w:r>
    </w:p>
    <w:p w:rsidR="000D5CE5" w:rsidRPr="00413555" w:rsidRDefault="000D5CE5" w:rsidP="000D5CE5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Коллективный договор заключается на срок не более:</w:t>
      </w:r>
    </w:p>
    <w:p w:rsidR="000D5CE5" w:rsidRPr="00413555" w:rsidRDefault="000D5CE5" w:rsidP="000D5CE5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 года;</w:t>
      </w:r>
    </w:p>
    <w:p w:rsidR="000D5CE5" w:rsidRPr="00413555" w:rsidRDefault="000D5CE5" w:rsidP="000D5CE5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 лет; +</w:t>
      </w:r>
    </w:p>
    <w:p w:rsidR="000D5CE5" w:rsidRPr="00413555" w:rsidRDefault="000D5CE5" w:rsidP="000D5CE5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5 лет.</w:t>
      </w:r>
    </w:p>
    <w:p w:rsidR="000D5CE5" w:rsidRPr="00413555" w:rsidRDefault="000D5CE5" w:rsidP="000D5CE5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Трудовой договор – это:</w:t>
      </w:r>
    </w:p>
    <w:p w:rsidR="000D5CE5" w:rsidRPr="00413555" w:rsidRDefault="000D5CE5" w:rsidP="000D5CE5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соглашение между работодателем и представителем работника;</w:t>
      </w:r>
    </w:p>
    <w:p w:rsidR="000D5CE5" w:rsidRPr="00413555" w:rsidRDefault="000D5CE5" w:rsidP="000D5CE5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соглашение между работником и представителем работодателя;</w:t>
      </w:r>
    </w:p>
    <w:p w:rsidR="000D5CE5" w:rsidRPr="00413555" w:rsidRDefault="000D5CE5" w:rsidP="000D5CE5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соглашение между работодателем и работником. +</w:t>
      </w:r>
    </w:p>
    <w:p w:rsidR="000D5CE5" w:rsidRPr="00413555" w:rsidRDefault="000D5CE5" w:rsidP="000D5CE5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Трудовые договоры могут заключаться:</w:t>
      </w:r>
    </w:p>
    <w:p w:rsidR="000D5CE5" w:rsidRPr="00413555" w:rsidRDefault="000D5CE5" w:rsidP="000D5CE5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только на неопределенный срок;</w:t>
      </w:r>
    </w:p>
    <w:p w:rsidR="000D5CE5" w:rsidRPr="00413555" w:rsidRDefault="000D5CE5" w:rsidP="000D5CE5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 неопределенный либо на определенный срок; +</w:t>
      </w:r>
    </w:p>
    <w:p w:rsidR="000D5CE5" w:rsidRPr="00413555" w:rsidRDefault="000D5CE5" w:rsidP="000D5CE5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сроком на 10 лет.</w:t>
      </w:r>
    </w:p>
    <w:p w:rsidR="000D5CE5" w:rsidRPr="00413555" w:rsidRDefault="000D5CE5" w:rsidP="000D5CE5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Трудовой договор вступает в силу:</w:t>
      </w:r>
    </w:p>
    <w:p w:rsidR="000D5CE5" w:rsidRPr="00413555" w:rsidRDefault="000D5CE5" w:rsidP="000D5CE5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 оговоренной в нем даты; +</w:t>
      </w:r>
    </w:p>
    <w:p w:rsidR="000D5CE5" w:rsidRPr="00413555" w:rsidRDefault="000D5CE5" w:rsidP="000D5CE5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 момента его подписания;</w:t>
      </w:r>
    </w:p>
    <w:p w:rsidR="000D5CE5" w:rsidRPr="00413555" w:rsidRDefault="000D5CE5" w:rsidP="000D5CE5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 момента фактического допущения работника к работе.</w:t>
      </w:r>
    </w:p>
    <w:p w:rsidR="000D5CE5" w:rsidRPr="00413555" w:rsidRDefault="000D5CE5" w:rsidP="000D5CE5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Основным документом о трудовой деятельности и трудовом стаже является: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1.трудовой договор;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личное дело;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трудовая книжка.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9. При приеме на работу испытательный срок не может превышать: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1.12 месяцев;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2.14 месяцев;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3 месяцев.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10. Нормальная продолжительность рабочего времени не может превышать: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 36 часов в неделю;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48 часов в неделю;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40 часов в неделю.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11. Ежегодный основной оплачиваемы отпуск предоставляется работникам продолжительностью: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 24 календарных дня;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26 календарных дней;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28 календарных дней;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30 календарных дней.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12. Право на использование отпуска за первый год работы возникает у работника по истечении: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>1.11 месяцев непрерывной работы;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6 месяцев непрерывной работы;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2 месяца непрерывной работы.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13. К дисциплинарным взысканиям по Трудовому кодексу РФ относятся: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 замечание;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2. предупреждение; 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выговор;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строгий выговор;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5. понижение в должности;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6. увольнение. 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14. Забастовка – это: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 коллективная неявка на работу;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временный добровольный отказ работников от исполнения трудовых обязанностей в целях разрешения коллективного трудового спора;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отказ работников при невыплате заработной платы.</w:t>
      </w:r>
    </w:p>
    <w:p w:rsidR="000D5CE5" w:rsidRPr="00413555" w:rsidRDefault="000D5CE5" w:rsidP="000D5C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774C" w:rsidRPr="00413555" w:rsidRDefault="0058774C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8774C" w:rsidRPr="00413555" w:rsidRDefault="0058774C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8774C" w:rsidRPr="00413555" w:rsidRDefault="0058774C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АДМ</w:t>
      </w:r>
      <w:r w:rsid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ИНИСТРАТИВНОЕ ПРАВО</w:t>
      </w:r>
    </w:p>
    <w:p w:rsidR="000D5CE5" w:rsidRPr="00413555" w:rsidRDefault="000D5CE5" w:rsidP="000D5CE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Какое из приведенных ниже определений наиболее полно и емко характеризует предмет административного права как отрасли:</w:t>
      </w:r>
    </w:p>
    <w:p w:rsidR="000D5CE5" w:rsidRPr="00413555" w:rsidRDefault="000D5CE5" w:rsidP="000D5CE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предметом административного права является группа общественных отношений, возникающих, изменяющихся и прекращающихся в сфере государственного управления, т.е. в связи с организацией и функционированием системы исполнительной власти на всех национально-государственных и территориальных уровнях России;</w:t>
      </w:r>
    </w:p>
    <w:p w:rsidR="00F845AA" w:rsidRPr="00413555" w:rsidRDefault="000D5CE5" w:rsidP="00801A9E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предметом административного права является вся совокупность общественных отношений, складывающихся в процессе организации и деятельности органов и должностных лиц, осуществляющих исполнительно-распорядительную деятельность в стране;</w:t>
      </w:r>
    </w:p>
    <w:p w:rsidR="000D5CE5" w:rsidRPr="00413555" w:rsidRDefault="000D5CE5" w:rsidP="000D5CE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предметом административного права является совокупность общественных отношений, возникающих, изменяющихся и прекращающихся как в процессе управленческой деятельности органов исполнительной власти и исполнительных органов муниципальных образований, так и при осуществлении внутриорганизационной деятельности администраций предприятий, учреждений и организаций, в ходе осуществления судами и некоторыми общественными объединениями присущих им административно-властных полномочий, а также гражданами ряда своих субъективных прав. +</w:t>
      </w:r>
    </w:p>
    <w:p w:rsidR="000D5CE5" w:rsidRPr="00413555" w:rsidRDefault="000D5CE5" w:rsidP="000D5CE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 административном праве превалирует метод правового регулирования:</w:t>
      </w:r>
    </w:p>
    <w:p w:rsidR="000D5CE5" w:rsidRPr="00413555" w:rsidRDefault="000D5CE5" w:rsidP="000D5CE5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императивного характера; +</w:t>
      </w:r>
    </w:p>
    <w:p w:rsidR="000D5CE5" w:rsidRPr="00413555" w:rsidRDefault="000D5CE5" w:rsidP="000D5CE5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диспозитивного характера; </w:t>
      </w:r>
    </w:p>
    <w:p w:rsidR="000D5CE5" w:rsidRPr="00413555" w:rsidRDefault="000D5CE5" w:rsidP="000D5CE5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сочетающий в себе первый и второй методы; </w:t>
      </w:r>
    </w:p>
    <w:p w:rsidR="000D5CE5" w:rsidRPr="00413555" w:rsidRDefault="000D5CE5" w:rsidP="000D5CE5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ни один из вышеназванных методов к административному праву отношения не имеет.</w:t>
      </w:r>
    </w:p>
    <w:p w:rsidR="000D5CE5" w:rsidRPr="00413555" w:rsidRDefault="000D5CE5" w:rsidP="000D5CE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Каким образом вступают в силу нормативные указы Президента РФ, если срок не оговоре в них самих:</w:t>
      </w:r>
    </w:p>
    <w:p w:rsidR="000D5CE5" w:rsidRPr="00413555" w:rsidRDefault="000D5CE5" w:rsidP="000D5CE5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немедленно после их подписания;</w:t>
      </w:r>
    </w:p>
    <w:p w:rsidR="000D5CE5" w:rsidRPr="00413555" w:rsidRDefault="000D5CE5" w:rsidP="000D5CE5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13555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 днях их официального опубликования;</w:t>
      </w:r>
    </w:p>
    <w:p w:rsidR="000D5CE5" w:rsidRPr="00413555" w:rsidRDefault="000D5CE5" w:rsidP="000D5CE5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через 7 дней после официального опубликования;</w:t>
      </w:r>
    </w:p>
    <w:p w:rsidR="000D5CE5" w:rsidRPr="00413555" w:rsidRDefault="000D5CE5" w:rsidP="000D5CE5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через 10 </w:t>
      </w:r>
      <w:proofErr w:type="spellStart"/>
      <w:r w:rsidRPr="00413555">
        <w:rPr>
          <w:rFonts w:ascii="Times New Roman" w:eastAsia="Times New Roman" w:hAnsi="Times New Roman" w:cs="Times New Roman"/>
          <w:sz w:val="24"/>
          <w:szCs w:val="24"/>
        </w:rPr>
        <w:t>днй</w:t>
      </w:r>
      <w:proofErr w:type="spellEnd"/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 после официального опубликования;</w:t>
      </w:r>
    </w:p>
    <w:p w:rsidR="000D5CE5" w:rsidRPr="00413555" w:rsidRDefault="000D5CE5" w:rsidP="000D5CE5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 по истечении 30 дней с момента официального опубликования;</w:t>
      </w:r>
    </w:p>
    <w:p w:rsidR="000D5CE5" w:rsidRPr="00413555" w:rsidRDefault="000D5CE5" w:rsidP="000D5CE5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>со дня регистрации в Министерстве юстиции РФ;</w:t>
      </w:r>
    </w:p>
    <w:p w:rsidR="000D5CE5" w:rsidRPr="00413555" w:rsidRDefault="000D5CE5" w:rsidP="000D5CE5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 момента принятия Правительством РФ соответствующих постановлений, направленных на реализацию этих указов. +</w:t>
      </w:r>
    </w:p>
    <w:p w:rsidR="000D5CE5" w:rsidRPr="00413555" w:rsidRDefault="000D5CE5" w:rsidP="000D5CE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 каком возрасте в соответствии с действующим российским законодательством наступает полная административная дееспособность граждан:</w:t>
      </w:r>
    </w:p>
    <w:p w:rsidR="000D5CE5" w:rsidRPr="00413555" w:rsidRDefault="000D5CE5" w:rsidP="000D5CE5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18 лет; +</w:t>
      </w:r>
    </w:p>
    <w:p w:rsidR="000D5CE5" w:rsidRPr="00413555" w:rsidRDefault="000D5CE5" w:rsidP="000D5CE5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21 год;</w:t>
      </w:r>
    </w:p>
    <w:p w:rsidR="000D5CE5" w:rsidRPr="00413555" w:rsidRDefault="000D5CE5" w:rsidP="000D5CE5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25 лет;</w:t>
      </w:r>
    </w:p>
    <w:p w:rsidR="000D5CE5" w:rsidRPr="00413555" w:rsidRDefault="000D5CE5" w:rsidP="000D5CE5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30 лет;</w:t>
      </w:r>
    </w:p>
    <w:p w:rsidR="000D5CE5" w:rsidRPr="00413555" w:rsidRDefault="000D5CE5" w:rsidP="000D5CE5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 40 лет.</w:t>
      </w:r>
    </w:p>
    <w:p w:rsidR="000D5CE5" w:rsidRPr="00413555" w:rsidRDefault="000D5CE5" w:rsidP="000D5CE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Иностранные граждане относятся к категории постоянно проживающих на территории Российской Федерации:</w:t>
      </w:r>
    </w:p>
    <w:p w:rsidR="000D5CE5" w:rsidRPr="00413555" w:rsidRDefault="000D5CE5" w:rsidP="000D5CE5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если они имеют на это специальное разрешение или вид на жительство, выдаваемое органами внутренних дел; +</w:t>
      </w:r>
    </w:p>
    <w:p w:rsidR="000D5CE5" w:rsidRPr="00413555" w:rsidRDefault="000D5CE5" w:rsidP="000D5CE5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если срок их законного нахождения на территории Российской Федерации превышает шесть месяцев. </w:t>
      </w:r>
    </w:p>
    <w:p w:rsidR="000D5CE5" w:rsidRPr="00413555" w:rsidRDefault="000D5CE5" w:rsidP="000D5CE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из перечисленных ниже организаций не являются органами исполнительной власти:</w:t>
      </w:r>
    </w:p>
    <w:p w:rsidR="000D5CE5" w:rsidRPr="00413555" w:rsidRDefault="000D5CE5" w:rsidP="000D5CE5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Таганрогская таможня;</w:t>
      </w:r>
    </w:p>
    <w:p w:rsidR="000D5CE5" w:rsidRPr="00413555" w:rsidRDefault="000D5CE5" w:rsidP="000D5CE5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Государственный комитет РФ по кинематографии (Госкино РФ);</w:t>
      </w:r>
    </w:p>
    <w:p w:rsidR="000D5CE5" w:rsidRPr="00413555" w:rsidRDefault="000D5CE5" w:rsidP="000D5CE5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Главное управление специальных программ Президента РФ;</w:t>
      </w:r>
    </w:p>
    <w:p w:rsidR="000D5CE5" w:rsidRPr="00413555" w:rsidRDefault="000D5CE5" w:rsidP="000D5CE5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Администрация (мэрия) города;</w:t>
      </w:r>
    </w:p>
    <w:p w:rsidR="000D5CE5" w:rsidRPr="00413555" w:rsidRDefault="000D5CE5" w:rsidP="000D5CE5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Комитет охраны окружающей среды г. Ростова-на-Дону </w:t>
      </w:r>
      <w:proofErr w:type="spellStart"/>
      <w:r w:rsidRPr="00413555">
        <w:rPr>
          <w:rFonts w:ascii="Times New Roman" w:eastAsia="Times New Roman" w:hAnsi="Times New Roman" w:cs="Times New Roman"/>
          <w:sz w:val="24"/>
          <w:szCs w:val="24"/>
        </w:rPr>
        <w:t>Госкомэкологии</w:t>
      </w:r>
      <w:proofErr w:type="spellEnd"/>
      <w:r w:rsidRPr="00413555">
        <w:rPr>
          <w:rFonts w:ascii="Times New Roman" w:eastAsia="Times New Roman" w:hAnsi="Times New Roman" w:cs="Times New Roman"/>
          <w:sz w:val="24"/>
          <w:szCs w:val="24"/>
        </w:rPr>
        <w:t xml:space="preserve"> России;</w:t>
      </w:r>
    </w:p>
    <w:p w:rsidR="000D5CE5" w:rsidRPr="00413555" w:rsidRDefault="000D5CE5" w:rsidP="000D5CE5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все относятся к органам исполнительной власти; +</w:t>
      </w:r>
    </w:p>
    <w:p w:rsidR="000D5CE5" w:rsidRPr="00413555" w:rsidRDefault="000D5CE5" w:rsidP="000D5CE5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среди перечисленных организаций органов исполнительной власти нет.</w:t>
      </w:r>
    </w:p>
    <w:p w:rsidR="00F845AA" w:rsidRPr="00413555" w:rsidRDefault="00F845AA" w:rsidP="00F845AA">
      <w:pPr>
        <w:spacing w:after="0" w:line="240" w:lineRule="auto"/>
        <w:ind w:left="73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 государственной службе относится:</w:t>
      </w: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работа в территориальных органах федерального министерства;</w:t>
      </w: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работа в органах внутренних дел субъекта РФ;</w:t>
      </w: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работа в органах местного самоуправления;</w:t>
      </w: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работа на государственном промышленном предприятии;</w:t>
      </w: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работа в территориальных органах министерства субъекта РФ;</w:t>
      </w: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все относится к государственной службе; +</w:t>
      </w: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ничего из перечисленного не относится.</w:t>
      </w:r>
    </w:p>
    <w:p w:rsidR="0058774C" w:rsidRPr="00413555" w:rsidRDefault="0058774C" w:rsidP="005877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Предельный возраст нахождения на старшей государственной должности государственной службы в Российской Федерации составляет:</w:t>
      </w:r>
    </w:p>
    <w:p w:rsidR="000D5CE5" w:rsidRPr="00413555" w:rsidRDefault="000D5CE5" w:rsidP="000D5CE5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для мужчин – 60 лет, для женщин – 55 лет; +</w:t>
      </w:r>
    </w:p>
    <w:p w:rsidR="000D5CE5" w:rsidRPr="00413555" w:rsidRDefault="000D5CE5" w:rsidP="000D5CE5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для мужчин – 65 лет, для женщин – 60 лет;</w:t>
      </w:r>
    </w:p>
    <w:p w:rsidR="000D5CE5" w:rsidRPr="00413555" w:rsidRDefault="000D5CE5" w:rsidP="000D5CE5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65 лет независимо от пола;</w:t>
      </w:r>
    </w:p>
    <w:p w:rsidR="000D5CE5" w:rsidRPr="00413555" w:rsidRDefault="000D5CE5" w:rsidP="000D5CE5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60 лет независимо от пола;</w:t>
      </w:r>
    </w:p>
    <w:p w:rsidR="000D5CE5" w:rsidRPr="00413555" w:rsidRDefault="000D5CE5" w:rsidP="000D5CE5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такой возраст законом вообще не оговорен.</w:t>
      </w:r>
    </w:p>
    <w:p w:rsidR="0058774C" w:rsidRPr="00413555" w:rsidRDefault="0058774C" w:rsidP="005877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по достижении которого наступает административная ответственность:</w:t>
      </w:r>
    </w:p>
    <w:p w:rsidR="000D5CE5" w:rsidRPr="00413555" w:rsidRDefault="000D5CE5" w:rsidP="000D5CE5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административной ответственности подлежит лицо, достигшее к моменту совершения административного правонарушения возраста 14 лет; +</w:t>
      </w:r>
    </w:p>
    <w:p w:rsidR="000D5CE5" w:rsidRPr="00413555" w:rsidRDefault="000D5CE5" w:rsidP="000D5CE5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административной ответственности подлежит лицо, достигшее к моменту совершения административного правонарушения возраста 16 лет;</w:t>
      </w:r>
    </w:p>
    <w:p w:rsidR="000D5CE5" w:rsidRPr="00413555" w:rsidRDefault="000D5CE5" w:rsidP="000D5CE5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административной ответственности подлежит лицо, достигшее к моменту обнаружения административного правонарушения возраста 14 лет;</w:t>
      </w:r>
    </w:p>
    <w:p w:rsidR="000D5CE5" w:rsidRPr="00413555" w:rsidRDefault="000D5CE5" w:rsidP="000D5CE5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lastRenderedPageBreak/>
        <w:t>административной ответственности подлежит лицо, достигшее к моменту рассмотрения дела об административном правонарушении возраста 14 лет.</w:t>
      </w:r>
    </w:p>
    <w:p w:rsidR="00481539" w:rsidRPr="00413555" w:rsidRDefault="00481539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10.Потерпевшим может быть признано лицо, которому административным правонарушением: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 причинен моральный вред;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причинен физический вред;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причинен имущественный вред (ущерб);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любое из перечисленных лиц. +</w:t>
      </w:r>
    </w:p>
    <w:p w:rsidR="00481539" w:rsidRPr="00413555" w:rsidRDefault="00481539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11. Граждане Российской Федерации, прошедшие военную службу в армии другого государства: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 освобождаются от призыва на действительную военную службу в России;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не освобождаются от призыва на действительную военную службу в России.</w:t>
      </w:r>
    </w:p>
    <w:p w:rsidR="00481539" w:rsidRPr="00413555" w:rsidRDefault="00481539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1539" w:rsidRPr="00413555" w:rsidRDefault="00481539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12. Какие из ниже перечисленных сведений не подлежат отражению в паспорте гражданина России: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1. пол;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2. дата рождения;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3. место рождения;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4. национальность;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5. данные о регистрации по месту жительства и снятия с регистрационного учета;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6. сведения об отношении к воинской обязанности. +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5CE5" w:rsidRPr="00413555" w:rsidRDefault="000D5CE5" w:rsidP="000D5CE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ЭКОЛОГИЧЕСКОЕ ПРАВО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Как переводится с греческого термин «экология»:</w:t>
      </w:r>
    </w:p>
    <w:p w:rsidR="000D5CE5" w:rsidRPr="00413555" w:rsidRDefault="000D5CE5" w:rsidP="000D5CE5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наука об окружающей среде;</w:t>
      </w:r>
    </w:p>
    <w:p w:rsidR="000D5CE5" w:rsidRPr="00413555" w:rsidRDefault="000D5CE5" w:rsidP="000D5CE5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наука о месте обитания (жилище); +</w:t>
      </w:r>
    </w:p>
    <w:p w:rsidR="000D5CE5" w:rsidRPr="00413555" w:rsidRDefault="000D5CE5" w:rsidP="000D5CE5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наука о взаимосвязи между организмами и средой их обитания.</w:t>
      </w:r>
    </w:p>
    <w:p w:rsidR="009876DF" w:rsidRPr="00413555" w:rsidRDefault="009876DF" w:rsidP="009876D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876DF" w:rsidRPr="00413555" w:rsidRDefault="009876DF" w:rsidP="009876D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CE5" w:rsidRPr="00413555" w:rsidRDefault="000D5CE5" w:rsidP="000D5CE5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Экологический мониторинг – это:</w:t>
      </w:r>
    </w:p>
    <w:p w:rsidR="000D5CE5" w:rsidRPr="00413555" w:rsidRDefault="000D5CE5" w:rsidP="000D5CE5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исследование окружающей среды;</w:t>
      </w:r>
    </w:p>
    <w:p w:rsidR="000D5CE5" w:rsidRPr="00413555" w:rsidRDefault="000D5CE5" w:rsidP="000D5CE5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наблюдение за состоянием окружающей среды; +</w:t>
      </w:r>
    </w:p>
    <w:p w:rsidR="000D5CE5" w:rsidRPr="00413555" w:rsidRDefault="000D5CE5" w:rsidP="000D5CE5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проведение мероприятий по ликвидности вредных воздействий на окружающую среду.</w:t>
      </w:r>
    </w:p>
    <w:p w:rsidR="000D5CE5" w:rsidRPr="00413555" w:rsidRDefault="000D5CE5" w:rsidP="000D5CE5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t>Что понимается под природным ресурсом «Земля»:</w:t>
      </w:r>
    </w:p>
    <w:p w:rsidR="000D5CE5" w:rsidRPr="00413555" w:rsidRDefault="000D5CE5" w:rsidP="000D5CE5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поверхность земли и её недра; +</w:t>
      </w:r>
    </w:p>
    <w:p w:rsidR="000D5CE5" w:rsidRPr="00413555" w:rsidRDefault="000D5CE5" w:rsidP="000D5CE5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поверхность Земли её водные ресурсы;</w:t>
      </w:r>
    </w:p>
    <w:p w:rsidR="000D5CE5" w:rsidRPr="00413555" w:rsidRDefault="000D5CE5" w:rsidP="000D5CE5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555">
        <w:rPr>
          <w:rFonts w:ascii="Times New Roman" w:eastAsia="Times New Roman" w:hAnsi="Times New Roman" w:cs="Times New Roman"/>
          <w:sz w:val="24"/>
          <w:szCs w:val="24"/>
        </w:rPr>
        <w:t>поверхность, охватывающая плодородные почвы Земли.</w:t>
      </w:r>
    </w:p>
    <w:p w:rsidR="000D5CE5" w:rsidRPr="00413555" w:rsidRDefault="000D5CE5" w:rsidP="000D5C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41355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E92003" w:rsidRPr="00413555" w:rsidRDefault="00E92003" w:rsidP="000D5CE5">
      <w:pPr>
        <w:tabs>
          <w:tab w:val="left" w:pos="3000"/>
        </w:tabs>
        <w:rPr>
          <w:rFonts w:ascii="Times New Roman" w:hAnsi="Times New Roman" w:cs="Times New Roman"/>
          <w:sz w:val="24"/>
          <w:szCs w:val="24"/>
        </w:rPr>
      </w:pPr>
    </w:p>
    <w:p w:rsidR="007370C6" w:rsidRPr="00413555" w:rsidRDefault="007370C6" w:rsidP="007370C6">
      <w:pPr>
        <w:pageBreakBefore/>
        <w:spacing w:after="0" w:line="240" w:lineRule="auto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  <w:bookmarkStart w:id="2" w:name="_Приложение_Р"/>
      <w:bookmarkEnd w:id="2"/>
    </w:p>
    <w:p w:rsidR="007370C6" w:rsidRPr="00413555" w:rsidRDefault="007370C6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7370C6" w:rsidRPr="00413555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413555">
        <w:rPr>
          <w:rFonts w:ascii="Times New Roman" w:hAnsi="Times New Roman" w:cs="Times New Roman"/>
          <w:b/>
          <w:bCs/>
          <w:sz w:val="28"/>
          <w:szCs w:val="28"/>
        </w:rPr>
        <w:t xml:space="preserve">Темы </w:t>
      </w:r>
      <w:r w:rsidR="005F7FAA" w:rsidRPr="00413555">
        <w:rPr>
          <w:rFonts w:ascii="Times New Roman" w:hAnsi="Times New Roman" w:cs="Times New Roman"/>
          <w:b/>
          <w:bCs/>
          <w:sz w:val="28"/>
          <w:szCs w:val="28"/>
        </w:rPr>
        <w:t>докладов (рефератов)</w:t>
      </w:r>
    </w:p>
    <w:p w:rsidR="00A53F53" w:rsidRPr="00413555" w:rsidRDefault="00A53F53" w:rsidP="00A53F53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и признаки государства. Теории его происхождения.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Функции государства.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Форма государства и ее элементы.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Форма правления, ее разновидности и их характеристика.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Форма государственного устройства, ее разновидности и их характеристика.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Политические режимы и их характерные черты.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Государственный аппарат. Органы законодательной, исполнительной и судебной власти в России.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Гражданское общество и его признаки.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Право как социальная норма и его отличие от иных социальных норм.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Функции права.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 xml:space="preserve">Источники права. 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 xml:space="preserve">Иерархия нормативных правовых актов. 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Подзаконные акты. Действие нормативных актов во времени, в пространстве и по кругу лиц.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Норма права и ее структура. Классификация норм права.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Система права и ее структурные элементы.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Систематизация права и ее виды. Инкорпорация и кодификация.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Правовые отношения и их состав. Субъект и объект права.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Правоспособность, дееспособность и их ограничение.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Юридические факты.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Правонарушение, его признаки и виды.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Юридическая ответственность и ее виды.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 xml:space="preserve">Конституционное право России. Источники конституционного права. 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Основы конституционного строя России.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Законодательная власть в РФ.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Избирательное право в РФ. Формирование представительных органов власти.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Конституционный статус человека и гражданина. Приобретение российского гражданства.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Федеративное устройство России.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Местное самоуправление. Принципы организации и функции.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Конституционный Суд РФ, его полномочия и принципы деятельности. Общие требования к обращению в Конституционный Суд РФ.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Судебная система РФ.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Муниципальное право. Субъекты муниципально-правовых отношений и объекты правового регулирования.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Основы местного самоуправления. Конституционно-правовые основы местного самоуправления.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Система местного самоуправления. Органы местного самоуправления и их полномочия.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Понятие, предмет, метод и система административного права.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Административно-правовые нормы, их особенности и классификация.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Субъект административного права, его правоспособность и дееспособность. Административно-правовой статус субъекта.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Органы исполнительной власти как субъекты исполнительной власти, их классификация по разным основаниям.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Правительство РФ. Порядок формирования, правовой статус.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Исполнительные органы субъектов РФ.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lastRenderedPageBreak/>
        <w:t>Предмет и метод гражданского права. Источники. Значение римского частного права для современного гражданского права.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Возникновение и осуществление гражданских прав и обязанностей. Защита гражданских прав.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Субъекты гражданского права, их правоспособность и дееспособность.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Юридические лица как субъекты гражданского права. Создание, прекращение и реорганизация юридических лиц.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Объекты гражданского права.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Сделки, их классификация и виды. Формы сделок.</w:t>
      </w:r>
    </w:p>
    <w:p w:rsidR="00352468" w:rsidRPr="00413555" w:rsidRDefault="00352468" w:rsidP="0035246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Право собственности, источники образования и основания возникновения. Виды собственности. Прекращение права собственности.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Обязательства, их возникновение и прекращение. Залог.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Заключение и прекращение брака.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Права и обязанности супругов. Права и обязанности родителей и детей.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Понятие и система финансового права. Национальный доход. Финансовая и бюджетная системы. Финансовые правоотношения.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Принципы, средства и методы, система органов участников финансовой деятельности государства.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Финансовый контроль и его виды.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Налоговое право. Субъект и объект. Налоговое законодательство и его принципы. Ответственность за совершение налоговых правонарушений.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Трудовое право. Трудовые отношения и основания их возникновения. Субъекты и объект. Формы социального партнерства.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Трудовой договор. Стороны, условия и порядок заключения и расторжения.</w:t>
      </w:r>
    </w:p>
    <w:p w:rsidR="00352468" w:rsidRPr="00413555" w:rsidRDefault="00352468" w:rsidP="000D5CE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555">
        <w:rPr>
          <w:rFonts w:ascii="Times New Roman" w:hAnsi="Times New Roman" w:cs="Times New Roman"/>
          <w:sz w:val="24"/>
          <w:szCs w:val="24"/>
        </w:rPr>
        <w:t>Рабочее время и время отдыха. Дисциплина труда.</w:t>
      </w:r>
    </w:p>
    <w:p w:rsidR="00EF4CEE" w:rsidRPr="00413555" w:rsidRDefault="00EF4CEE" w:rsidP="005F7FAA">
      <w:pPr>
        <w:pStyle w:val="a9"/>
        <w:shd w:val="clear" w:color="auto" w:fill="FFFFFF"/>
        <w:spacing w:before="0" w:beforeAutospacing="0" w:after="0" w:afterAutospacing="0"/>
        <w:jc w:val="both"/>
      </w:pPr>
    </w:p>
    <w:p w:rsidR="00A53F53" w:rsidRPr="00413555" w:rsidRDefault="00A53F53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FAA" w:rsidRPr="00413555" w:rsidRDefault="005F7FAA" w:rsidP="005F7FA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  <w:r w:rsidRPr="00413555">
        <w:rPr>
          <w:rFonts w:ascii="Times New Roman" w:hAnsi="Times New Roman" w:cs="Times New Roman"/>
          <w:b/>
          <w:bCs/>
          <w:sz w:val="24"/>
          <w:szCs w:val="24"/>
        </w:rPr>
        <w:t>Критерии оценки реферата:</w:t>
      </w:r>
      <w:r w:rsidRPr="00413555">
        <w:rPr>
          <w:rFonts w:ascii="Times New Roman" w:hAnsi="Times New Roman" w:cs="Times New Roman"/>
          <w:sz w:val="24"/>
          <w:szCs w:val="24"/>
        </w:rPr>
        <w:t> </w:t>
      </w:r>
    </w:p>
    <w:p w:rsidR="000A7E25" w:rsidRPr="00413555" w:rsidRDefault="000A7E25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520"/>
        <w:gridCol w:w="2340"/>
      </w:tblGrid>
      <w:tr w:rsidR="005F7FAA" w:rsidRPr="00413555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Критерии оценки</w:t>
            </w:r>
          </w:p>
        </w:tc>
        <w:tc>
          <w:tcPr>
            <w:tcW w:w="252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Минимальное количество баллов за участие</w:t>
            </w:r>
          </w:p>
        </w:tc>
        <w:tc>
          <w:tcPr>
            <w:tcW w:w="234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Максимальное количество балов за участие</w:t>
            </w:r>
          </w:p>
        </w:tc>
      </w:tr>
      <w:tr w:rsidR="005F7FAA" w:rsidRPr="00413555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413555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 xml:space="preserve">1 содержание </w:t>
            </w:r>
          </w:p>
        </w:tc>
        <w:tc>
          <w:tcPr>
            <w:tcW w:w="252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5F7FAA" w:rsidRPr="00413555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413555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 оформление</w:t>
            </w:r>
          </w:p>
        </w:tc>
        <w:tc>
          <w:tcPr>
            <w:tcW w:w="252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5F7FAA" w:rsidRPr="00413555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413555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 использование актуальных материалов при подготовке реферата</w:t>
            </w:r>
          </w:p>
        </w:tc>
        <w:tc>
          <w:tcPr>
            <w:tcW w:w="252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5F7FAA" w:rsidRPr="00413555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413555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 использование современных источников литературы</w:t>
            </w:r>
          </w:p>
        </w:tc>
        <w:tc>
          <w:tcPr>
            <w:tcW w:w="252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5F7FAA" w:rsidRPr="00413555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413555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 своевременность</w:t>
            </w:r>
          </w:p>
        </w:tc>
        <w:tc>
          <w:tcPr>
            <w:tcW w:w="252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  <w:tr w:rsidR="005F7FAA" w:rsidRPr="00413555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413555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6 авторский подход, выражение собственной точки зрения</w:t>
            </w:r>
          </w:p>
        </w:tc>
        <w:tc>
          <w:tcPr>
            <w:tcW w:w="252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413555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13555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</w:tbl>
    <w:p w:rsidR="00152D3B" w:rsidRPr="00413555" w:rsidRDefault="00152D3B" w:rsidP="000A7E2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sectPr w:rsidR="00152D3B" w:rsidRPr="00413555" w:rsidSect="00472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71164B"/>
    <w:multiLevelType w:val="hybridMultilevel"/>
    <w:tmpl w:val="220A5A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A00833"/>
    <w:multiLevelType w:val="hybridMultilevel"/>
    <w:tmpl w:val="AAC8531A"/>
    <w:lvl w:ilvl="0" w:tplc="7C94CA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4CE7804"/>
    <w:multiLevelType w:val="hybridMultilevel"/>
    <w:tmpl w:val="3716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4C0952"/>
    <w:multiLevelType w:val="hybridMultilevel"/>
    <w:tmpl w:val="937EB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61E7A"/>
    <w:multiLevelType w:val="hybridMultilevel"/>
    <w:tmpl w:val="5BD42AF6"/>
    <w:lvl w:ilvl="0" w:tplc="8F008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9741BB"/>
    <w:multiLevelType w:val="hybridMultilevel"/>
    <w:tmpl w:val="603EA724"/>
    <w:lvl w:ilvl="0" w:tplc="D316842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2640F3"/>
    <w:multiLevelType w:val="hybridMultilevel"/>
    <w:tmpl w:val="8DAC82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402EE7"/>
    <w:multiLevelType w:val="hybridMultilevel"/>
    <w:tmpl w:val="0B76E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7F128D"/>
    <w:multiLevelType w:val="hybridMultilevel"/>
    <w:tmpl w:val="75A6EA62"/>
    <w:lvl w:ilvl="0" w:tplc="7C94CA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07177C9"/>
    <w:multiLevelType w:val="hybridMultilevel"/>
    <w:tmpl w:val="7C007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411584"/>
    <w:multiLevelType w:val="hybridMultilevel"/>
    <w:tmpl w:val="D6A88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1AC3795"/>
    <w:multiLevelType w:val="hybridMultilevel"/>
    <w:tmpl w:val="E62E0F42"/>
    <w:lvl w:ilvl="0" w:tplc="2B0A80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47F0960"/>
    <w:multiLevelType w:val="hybridMultilevel"/>
    <w:tmpl w:val="3C88B1FC"/>
    <w:lvl w:ilvl="0" w:tplc="A9B400C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179A1C98"/>
    <w:multiLevelType w:val="hybridMultilevel"/>
    <w:tmpl w:val="34249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9A86ADB"/>
    <w:multiLevelType w:val="hybridMultilevel"/>
    <w:tmpl w:val="F7981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B280D37"/>
    <w:multiLevelType w:val="hybridMultilevel"/>
    <w:tmpl w:val="40208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F0F2A05"/>
    <w:multiLevelType w:val="hybridMultilevel"/>
    <w:tmpl w:val="FF723BDA"/>
    <w:lvl w:ilvl="0" w:tplc="A9849D3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20EC48F8"/>
    <w:multiLevelType w:val="hybridMultilevel"/>
    <w:tmpl w:val="FD44E7F8"/>
    <w:lvl w:ilvl="0" w:tplc="0D90AC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7E7AE8"/>
    <w:multiLevelType w:val="hybridMultilevel"/>
    <w:tmpl w:val="2BBC3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3D67554"/>
    <w:multiLevelType w:val="hybridMultilevel"/>
    <w:tmpl w:val="8230D4B2"/>
    <w:lvl w:ilvl="0" w:tplc="BB26382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5170A0F"/>
    <w:multiLevelType w:val="hybridMultilevel"/>
    <w:tmpl w:val="E1DC77D2"/>
    <w:lvl w:ilvl="0" w:tplc="F4A030D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5206516"/>
    <w:multiLevelType w:val="hybridMultilevel"/>
    <w:tmpl w:val="549AE78C"/>
    <w:lvl w:ilvl="0" w:tplc="7C94CA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28A50C58"/>
    <w:multiLevelType w:val="hybridMultilevel"/>
    <w:tmpl w:val="A30C7CD6"/>
    <w:lvl w:ilvl="0" w:tplc="3B2C8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95D7DE8"/>
    <w:multiLevelType w:val="hybridMultilevel"/>
    <w:tmpl w:val="D3B68F7A"/>
    <w:lvl w:ilvl="0" w:tplc="3B2C8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9CC354A"/>
    <w:multiLevelType w:val="hybridMultilevel"/>
    <w:tmpl w:val="B6044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A7F7A01"/>
    <w:multiLevelType w:val="hybridMultilevel"/>
    <w:tmpl w:val="5F408882"/>
    <w:lvl w:ilvl="0" w:tplc="7C94CA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2FF33206"/>
    <w:multiLevelType w:val="hybridMultilevel"/>
    <w:tmpl w:val="BCF80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1B642C5"/>
    <w:multiLevelType w:val="multilevel"/>
    <w:tmpl w:val="83805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36BE6590"/>
    <w:multiLevelType w:val="hybridMultilevel"/>
    <w:tmpl w:val="A1DC0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7C661B7"/>
    <w:multiLevelType w:val="hybridMultilevel"/>
    <w:tmpl w:val="1512AE40"/>
    <w:lvl w:ilvl="0" w:tplc="3B2C8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85E37CA"/>
    <w:multiLevelType w:val="hybridMultilevel"/>
    <w:tmpl w:val="5E7AF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9B76838"/>
    <w:multiLevelType w:val="hybridMultilevel"/>
    <w:tmpl w:val="933E5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FE6A18"/>
    <w:multiLevelType w:val="hybridMultilevel"/>
    <w:tmpl w:val="F452A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D2736B8"/>
    <w:multiLevelType w:val="hybridMultilevel"/>
    <w:tmpl w:val="FB8CCD62"/>
    <w:lvl w:ilvl="0" w:tplc="FFD2D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D3C68E8"/>
    <w:multiLevelType w:val="hybridMultilevel"/>
    <w:tmpl w:val="7D2699A8"/>
    <w:lvl w:ilvl="0" w:tplc="7C94CA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>
    <w:nsid w:val="3F7D4D64"/>
    <w:multiLevelType w:val="hybridMultilevel"/>
    <w:tmpl w:val="940ABF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F851F1E"/>
    <w:multiLevelType w:val="hybridMultilevel"/>
    <w:tmpl w:val="5FC20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01C4212"/>
    <w:multiLevelType w:val="hybridMultilevel"/>
    <w:tmpl w:val="B5947830"/>
    <w:lvl w:ilvl="0" w:tplc="2A823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32B1709"/>
    <w:multiLevelType w:val="hybridMultilevel"/>
    <w:tmpl w:val="89A6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4DF7424"/>
    <w:multiLevelType w:val="hybridMultilevel"/>
    <w:tmpl w:val="43E63D9A"/>
    <w:lvl w:ilvl="0" w:tplc="3B2C8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75B4402"/>
    <w:multiLevelType w:val="hybridMultilevel"/>
    <w:tmpl w:val="49689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8E12390"/>
    <w:multiLevelType w:val="hybridMultilevel"/>
    <w:tmpl w:val="515A7F04"/>
    <w:lvl w:ilvl="0" w:tplc="7C94CA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3">
    <w:nsid w:val="4E5A0754"/>
    <w:multiLevelType w:val="hybridMultilevel"/>
    <w:tmpl w:val="088E94C4"/>
    <w:lvl w:ilvl="0" w:tplc="4FEA3D4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E9310AE"/>
    <w:multiLevelType w:val="hybridMultilevel"/>
    <w:tmpl w:val="1C2C2100"/>
    <w:lvl w:ilvl="0" w:tplc="7C94CA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>
    <w:nsid w:val="4EB2583F"/>
    <w:multiLevelType w:val="hybridMultilevel"/>
    <w:tmpl w:val="4DB45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5166B93"/>
    <w:multiLevelType w:val="hybridMultilevel"/>
    <w:tmpl w:val="AD8ED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5B42790"/>
    <w:multiLevelType w:val="hybridMultilevel"/>
    <w:tmpl w:val="8D5EF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84E66E8"/>
    <w:multiLevelType w:val="hybridMultilevel"/>
    <w:tmpl w:val="1BB42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8DF2C3A"/>
    <w:multiLevelType w:val="hybridMultilevel"/>
    <w:tmpl w:val="80A24E44"/>
    <w:lvl w:ilvl="0" w:tplc="8F009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9FE28F1"/>
    <w:multiLevelType w:val="hybridMultilevel"/>
    <w:tmpl w:val="BED81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A8D1620"/>
    <w:multiLevelType w:val="hybridMultilevel"/>
    <w:tmpl w:val="D0004C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A06C2E"/>
    <w:multiLevelType w:val="hybridMultilevel"/>
    <w:tmpl w:val="BB321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BAE60F8"/>
    <w:multiLevelType w:val="hybridMultilevel"/>
    <w:tmpl w:val="B7BC5566"/>
    <w:lvl w:ilvl="0" w:tplc="3B2C8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D20605F"/>
    <w:multiLevelType w:val="hybridMultilevel"/>
    <w:tmpl w:val="24A2A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DBA6755"/>
    <w:multiLevelType w:val="hybridMultilevel"/>
    <w:tmpl w:val="22406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E1F1DB6"/>
    <w:multiLevelType w:val="hybridMultilevel"/>
    <w:tmpl w:val="369C8054"/>
    <w:lvl w:ilvl="0" w:tplc="AA3C307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E302D16"/>
    <w:multiLevelType w:val="hybridMultilevel"/>
    <w:tmpl w:val="DE88ADB8"/>
    <w:lvl w:ilvl="0" w:tplc="3B2C8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EA22E66"/>
    <w:multiLevelType w:val="hybridMultilevel"/>
    <w:tmpl w:val="FDE282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EB807EE"/>
    <w:multiLevelType w:val="hybridMultilevel"/>
    <w:tmpl w:val="733C5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06F5773"/>
    <w:multiLevelType w:val="hybridMultilevel"/>
    <w:tmpl w:val="040A5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1C63CFE"/>
    <w:multiLevelType w:val="hybridMultilevel"/>
    <w:tmpl w:val="4162B874"/>
    <w:lvl w:ilvl="0" w:tplc="2DEABB7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38A6DF9"/>
    <w:multiLevelType w:val="hybridMultilevel"/>
    <w:tmpl w:val="61103504"/>
    <w:lvl w:ilvl="0" w:tplc="3B2C8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6A2232F"/>
    <w:multiLevelType w:val="hybridMultilevel"/>
    <w:tmpl w:val="1CB24C26"/>
    <w:lvl w:ilvl="0" w:tplc="4E3A76A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7AF0030"/>
    <w:multiLevelType w:val="hybridMultilevel"/>
    <w:tmpl w:val="751AC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7DA63D2"/>
    <w:multiLevelType w:val="hybridMultilevel"/>
    <w:tmpl w:val="C72CA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B1542D0"/>
    <w:multiLevelType w:val="hybridMultilevel"/>
    <w:tmpl w:val="8702C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D8C59E7"/>
    <w:multiLevelType w:val="hybridMultilevel"/>
    <w:tmpl w:val="40AA42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942B4F"/>
    <w:multiLevelType w:val="hybridMultilevel"/>
    <w:tmpl w:val="0016B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1617199"/>
    <w:multiLevelType w:val="hybridMultilevel"/>
    <w:tmpl w:val="CA4C5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5574F0D"/>
    <w:multiLevelType w:val="hybridMultilevel"/>
    <w:tmpl w:val="7AAC8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64578E3"/>
    <w:multiLevelType w:val="hybridMultilevel"/>
    <w:tmpl w:val="C4741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6492FA3"/>
    <w:multiLevelType w:val="hybridMultilevel"/>
    <w:tmpl w:val="110C7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7141746"/>
    <w:multiLevelType w:val="hybridMultilevel"/>
    <w:tmpl w:val="219E1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7CC2CF1"/>
    <w:multiLevelType w:val="hybridMultilevel"/>
    <w:tmpl w:val="7A069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8BA45A4"/>
    <w:multiLevelType w:val="hybridMultilevel"/>
    <w:tmpl w:val="B832E4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78D44260"/>
    <w:multiLevelType w:val="hybridMultilevel"/>
    <w:tmpl w:val="CA70A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9190020"/>
    <w:multiLevelType w:val="hybridMultilevel"/>
    <w:tmpl w:val="AAA61D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79CB4485"/>
    <w:multiLevelType w:val="hybridMultilevel"/>
    <w:tmpl w:val="A016E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79E47715"/>
    <w:multiLevelType w:val="hybridMultilevel"/>
    <w:tmpl w:val="87EC075E"/>
    <w:lvl w:ilvl="0" w:tplc="3B2C8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7ADC0D63"/>
    <w:multiLevelType w:val="hybridMultilevel"/>
    <w:tmpl w:val="46DCB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CED5AE7"/>
    <w:multiLevelType w:val="hybridMultilevel"/>
    <w:tmpl w:val="7188F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7D655B9C"/>
    <w:multiLevelType w:val="hybridMultilevel"/>
    <w:tmpl w:val="E89AF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7FD86588"/>
    <w:multiLevelType w:val="hybridMultilevel"/>
    <w:tmpl w:val="B8BEC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8"/>
  </w:num>
  <w:num w:numId="3">
    <w:abstractNumId w:val="4"/>
  </w:num>
  <w:num w:numId="4">
    <w:abstractNumId w:val="49"/>
  </w:num>
  <w:num w:numId="5">
    <w:abstractNumId w:val="12"/>
  </w:num>
  <w:num w:numId="6">
    <w:abstractNumId w:val="17"/>
  </w:num>
  <w:num w:numId="7">
    <w:abstractNumId w:val="9"/>
  </w:num>
  <w:num w:numId="8">
    <w:abstractNumId w:val="35"/>
  </w:num>
  <w:num w:numId="9">
    <w:abstractNumId w:val="42"/>
  </w:num>
  <w:num w:numId="10">
    <w:abstractNumId w:val="2"/>
  </w:num>
  <w:num w:numId="11">
    <w:abstractNumId w:val="44"/>
  </w:num>
  <w:num w:numId="12">
    <w:abstractNumId w:val="26"/>
  </w:num>
  <w:num w:numId="13">
    <w:abstractNumId w:val="22"/>
  </w:num>
  <w:num w:numId="14">
    <w:abstractNumId w:val="34"/>
  </w:num>
  <w:num w:numId="15">
    <w:abstractNumId w:val="21"/>
  </w:num>
  <w:num w:numId="16">
    <w:abstractNumId w:val="38"/>
  </w:num>
  <w:num w:numId="17">
    <w:abstractNumId w:val="18"/>
  </w:num>
  <w:num w:numId="18">
    <w:abstractNumId w:val="53"/>
  </w:num>
  <w:num w:numId="19">
    <w:abstractNumId w:val="5"/>
  </w:num>
  <w:num w:numId="20">
    <w:abstractNumId w:val="23"/>
  </w:num>
  <w:num w:numId="21">
    <w:abstractNumId w:val="57"/>
  </w:num>
  <w:num w:numId="22">
    <w:abstractNumId w:val="30"/>
  </w:num>
  <w:num w:numId="23">
    <w:abstractNumId w:val="40"/>
  </w:num>
  <w:num w:numId="24">
    <w:abstractNumId w:val="20"/>
  </w:num>
  <w:num w:numId="25">
    <w:abstractNumId w:val="24"/>
  </w:num>
  <w:num w:numId="26">
    <w:abstractNumId w:val="62"/>
  </w:num>
  <w:num w:numId="27">
    <w:abstractNumId w:val="79"/>
  </w:num>
  <w:num w:numId="28">
    <w:abstractNumId w:val="68"/>
  </w:num>
  <w:num w:numId="29">
    <w:abstractNumId w:val="25"/>
  </w:num>
  <w:num w:numId="30">
    <w:abstractNumId w:val="7"/>
  </w:num>
  <w:num w:numId="31">
    <w:abstractNumId w:val="3"/>
  </w:num>
  <w:num w:numId="32">
    <w:abstractNumId w:val="39"/>
  </w:num>
  <w:num w:numId="33">
    <w:abstractNumId w:val="6"/>
  </w:num>
  <w:num w:numId="34">
    <w:abstractNumId w:val="50"/>
  </w:num>
  <w:num w:numId="35">
    <w:abstractNumId w:val="14"/>
  </w:num>
  <w:num w:numId="36">
    <w:abstractNumId w:val="56"/>
  </w:num>
  <w:num w:numId="37">
    <w:abstractNumId w:val="32"/>
  </w:num>
  <w:num w:numId="38">
    <w:abstractNumId w:val="29"/>
  </w:num>
  <w:num w:numId="39">
    <w:abstractNumId w:val="59"/>
  </w:num>
  <w:num w:numId="40">
    <w:abstractNumId w:val="54"/>
  </w:num>
  <w:num w:numId="41">
    <w:abstractNumId w:val="80"/>
  </w:num>
  <w:num w:numId="42">
    <w:abstractNumId w:val="47"/>
  </w:num>
  <w:num w:numId="43">
    <w:abstractNumId w:val="27"/>
  </w:num>
  <w:num w:numId="44">
    <w:abstractNumId w:val="69"/>
  </w:num>
  <w:num w:numId="45">
    <w:abstractNumId w:val="67"/>
  </w:num>
  <w:num w:numId="46">
    <w:abstractNumId w:val="31"/>
  </w:num>
  <w:num w:numId="47">
    <w:abstractNumId w:val="37"/>
  </w:num>
  <w:num w:numId="48">
    <w:abstractNumId w:val="33"/>
  </w:num>
  <w:num w:numId="49">
    <w:abstractNumId w:val="60"/>
  </w:num>
  <w:num w:numId="50">
    <w:abstractNumId w:val="72"/>
  </w:num>
  <w:num w:numId="51">
    <w:abstractNumId w:val="41"/>
  </w:num>
  <w:num w:numId="52">
    <w:abstractNumId w:val="75"/>
  </w:num>
  <w:num w:numId="53">
    <w:abstractNumId w:val="55"/>
  </w:num>
  <w:num w:numId="54">
    <w:abstractNumId w:val="19"/>
  </w:num>
  <w:num w:numId="55">
    <w:abstractNumId w:val="76"/>
  </w:num>
  <w:num w:numId="56">
    <w:abstractNumId w:val="77"/>
  </w:num>
  <w:num w:numId="57">
    <w:abstractNumId w:val="16"/>
  </w:num>
  <w:num w:numId="58">
    <w:abstractNumId w:val="15"/>
  </w:num>
  <w:num w:numId="59">
    <w:abstractNumId w:val="13"/>
  </w:num>
  <w:num w:numId="60">
    <w:abstractNumId w:val="61"/>
  </w:num>
  <w:num w:numId="61">
    <w:abstractNumId w:val="82"/>
  </w:num>
  <w:num w:numId="62">
    <w:abstractNumId w:val="65"/>
  </w:num>
  <w:num w:numId="63">
    <w:abstractNumId w:val="11"/>
  </w:num>
  <w:num w:numId="64">
    <w:abstractNumId w:val="81"/>
  </w:num>
  <w:num w:numId="65">
    <w:abstractNumId w:val="51"/>
  </w:num>
  <w:num w:numId="66">
    <w:abstractNumId w:val="74"/>
  </w:num>
  <w:num w:numId="67">
    <w:abstractNumId w:val="58"/>
  </w:num>
  <w:num w:numId="68">
    <w:abstractNumId w:val="45"/>
  </w:num>
  <w:num w:numId="69">
    <w:abstractNumId w:val="10"/>
  </w:num>
  <w:num w:numId="70">
    <w:abstractNumId w:val="43"/>
  </w:num>
  <w:num w:numId="71">
    <w:abstractNumId w:val="48"/>
  </w:num>
  <w:num w:numId="72">
    <w:abstractNumId w:val="1"/>
  </w:num>
  <w:num w:numId="73">
    <w:abstractNumId w:val="73"/>
  </w:num>
  <w:num w:numId="74">
    <w:abstractNumId w:val="66"/>
  </w:num>
  <w:num w:numId="75">
    <w:abstractNumId w:val="64"/>
  </w:num>
  <w:num w:numId="76">
    <w:abstractNumId w:val="36"/>
  </w:num>
  <w:num w:numId="77">
    <w:abstractNumId w:val="71"/>
  </w:num>
  <w:num w:numId="78">
    <w:abstractNumId w:val="70"/>
  </w:num>
  <w:num w:numId="79">
    <w:abstractNumId w:val="63"/>
  </w:num>
  <w:num w:numId="80">
    <w:abstractNumId w:val="83"/>
  </w:num>
  <w:num w:numId="81">
    <w:abstractNumId w:val="46"/>
  </w:num>
  <w:num w:numId="82">
    <w:abstractNumId w:val="52"/>
  </w:num>
  <w:num w:numId="83">
    <w:abstractNumId w:val="78"/>
  </w:num>
  <w:num w:numId="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CE7"/>
    <w:rsid w:val="0000045A"/>
    <w:rsid w:val="000148E2"/>
    <w:rsid w:val="000A692C"/>
    <w:rsid w:val="000A7E25"/>
    <w:rsid w:val="000D5CE5"/>
    <w:rsid w:val="00152D3B"/>
    <w:rsid w:val="00212BF9"/>
    <w:rsid w:val="0024516E"/>
    <w:rsid w:val="00294F36"/>
    <w:rsid w:val="002A1FF5"/>
    <w:rsid w:val="00306101"/>
    <w:rsid w:val="00352468"/>
    <w:rsid w:val="00405881"/>
    <w:rsid w:val="00413555"/>
    <w:rsid w:val="00421C72"/>
    <w:rsid w:val="004361E7"/>
    <w:rsid w:val="00443A6D"/>
    <w:rsid w:val="00472A7A"/>
    <w:rsid w:val="00481539"/>
    <w:rsid w:val="004E1A62"/>
    <w:rsid w:val="00502B36"/>
    <w:rsid w:val="00506B4A"/>
    <w:rsid w:val="0053790D"/>
    <w:rsid w:val="0058774C"/>
    <w:rsid w:val="00587F24"/>
    <w:rsid w:val="005C10B4"/>
    <w:rsid w:val="005F7FAA"/>
    <w:rsid w:val="00604CBD"/>
    <w:rsid w:val="0066535E"/>
    <w:rsid w:val="007370C6"/>
    <w:rsid w:val="007C7A60"/>
    <w:rsid w:val="00872E1D"/>
    <w:rsid w:val="008F43BB"/>
    <w:rsid w:val="008F5C25"/>
    <w:rsid w:val="009876DF"/>
    <w:rsid w:val="00A10EB7"/>
    <w:rsid w:val="00A10F62"/>
    <w:rsid w:val="00A35E47"/>
    <w:rsid w:val="00A53F53"/>
    <w:rsid w:val="00A652A8"/>
    <w:rsid w:val="00AD68F2"/>
    <w:rsid w:val="00B371EA"/>
    <w:rsid w:val="00B91FA1"/>
    <w:rsid w:val="00B929B4"/>
    <w:rsid w:val="00C149F3"/>
    <w:rsid w:val="00C53CE7"/>
    <w:rsid w:val="00CD6482"/>
    <w:rsid w:val="00CE2D5B"/>
    <w:rsid w:val="00D14818"/>
    <w:rsid w:val="00E145E3"/>
    <w:rsid w:val="00E150BB"/>
    <w:rsid w:val="00E21625"/>
    <w:rsid w:val="00E92003"/>
    <w:rsid w:val="00ED0FE6"/>
    <w:rsid w:val="00EF4CEE"/>
    <w:rsid w:val="00F845AA"/>
    <w:rsid w:val="00FA5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rsid w:val="00C53CE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4">
    <w:name w:val="Body Text"/>
    <w:basedOn w:val="a"/>
    <w:link w:val="a5"/>
    <w:rsid w:val="00A53F53"/>
    <w:pPr>
      <w:suppressAutoHyphens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a5">
    <w:name w:val="Основной текст Знак"/>
    <w:basedOn w:val="a0"/>
    <w:link w:val="a4"/>
    <w:rsid w:val="00A53F53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table" w:styleId="a6">
    <w:name w:val="Table Grid"/>
    <w:basedOn w:val="a1"/>
    <w:uiPriority w:val="59"/>
    <w:rsid w:val="00A53F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-1">
    <w:name w:val="А:12-1"/>
    <w:basedOn w:val="a"/>
    <w:uiPriority w:val="99"/>
    <w:rsid w:val="007370C6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18">
    <w:name w:val="Font Style18"/>
    <w:rsid w:val="007370C6"/>
    <w:rPr>
      <w:rFonts w:ascii="Times New Roman" w:hAnsi="Times New Roman" w:cs="Times New Roman"/>
      <w:sz w:val="22"/>
      <w:szCs w:val="22"/>
    </w:rPr>
  </w:style>
  <w:style w:type="paragraph" w:styleId="a7">
    <w:name w:val="No Spacing"/>
    <w:link w:val="a8"/>
    <w:uiPriority w:val="1"/>
    <w:qFormat/>
    <w:rsid w:val="00A35E47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EF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5F7FAA"/>
    <w:pPr>
      <w:spacing w:after="0" w:line="240" w:lineRule="auto"/>
      <w:ind w:firstLine="426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5F7FA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8">
    <w:name w:val="Без интервала Знак"/>
    <w:link w:val="a7"/>
    <w:uiPriority w:val="1"/>
    <w:locked/>
    <w:rsid w:val="00413555"/>
  </w:style>
  <w:style w:type="character" w:customStyle="1" w:styleId="ac">
    <w:name w:val="Абзац списка Знак"/>
    <w:link w:val="ad"/>
    <w:uiPriority w:val="34"/>
    <w:locked/>
    <w:rsid w:val="00413555"/>
    <w:rPr>
      <w:rFonts w:ascii="Times New Roman" w:eastAsia="Times New Roman" w:hAnsi="Times New Roman" w:cs="Times New Roman"/>
    </w:rPr>
  </w:style>
  <w:style w:type="paragraph" w:styleId="ad">
    <w:name w:val="List Paragraph"/>
    <w:basedOn w:val="a"/>
    <w:link w:val="ac"/>
    <w:uiPriority w:val="34"/>
    <w:qFormat/>
    <w:rsid w:val="00413555"/>
    <w:pPr>
      <w:widowControl w:val="0"/>
      <w:autoSpaceDE w:val="0"/>
      <w:autoSpaceDN w:val="0"/>
      <w:spacing w:after="0" w:line="240" w:lineRule="auto"/>
      <w:ind w:left="217"/>
    </w:pPr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1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14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4644</Words>
  <Characters>26472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Anastasiya Fed</dc:creator>
  <cp:lastModifiedBy>Раисат</cp:lastModifiedBy>
  <cp:revision>2</cp:revision>
  <dcterms:created xsi:type="dcterms:W3CDTF">2024-01-11T13:12:00Z</dcterms:created>
  <dcterms:modified xsi:type="dcterms:W3CDTF">2024-01-11T13:12:00Z</dcterms:modified>
</cp:coreProperties>
</file>