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63" w:rsidRPr="00225963" w:rsidRDefault="00225963" w:rsidP="00225963">
      <w:pPr>
        <w:pStyle w:val="a3"/>
        <w:ind w:left="0" w:firstLine="567"/>
        <w:jc w:val="center"/>
        <w:rPr>
          <w:b/>
          <w:sz w:val="28"/>
          <w:szCs w:val="28"/>
        </w:rPr>
      </w:pPr>
      <w:r w:rsidRPr="00225963">
        <w:rPr>
          <w:b/>
          <w:sz w:val="28"/>
          <w:szCs w:val="28"/>
        </w:rPr>
        <w:t>СПРАВКА</w:t>
      </w:r>
    </w:p>
    <w:p w:rsidR="009C3B24" w:rsidRPr="00225963" w:rsidRDefault="00225963" w:rsidP="00225963">
      <w:pPr>
        <w:pStyle w:val="a3"/>
        <w:ind w:left="0" w:firstLine="567"/>
        <w:jc w:val="center"/>
        <w:rPr>
          <w:b/>
          <w:sz w:val="28"/>
          <w:szCs w:val="28"/>
        </w:rPr>
      </w:pPr>
      <w:r w:rsidRPr="00225963">
        <w:rPr>
          <w:b/>
          <w:sz w:val="28"/>
          <w:szCs w:val="28"/>
        </w:rPr>
        <w:t>О МАТЕРИАЛЬНО-ТЕХНИЧЕСКОЙ БАЗЕ КОЛЛЕДЖА</w:t>
      </w:r>
    </w:p>
    <w:p w:rsidR="009C3B24" w:rsidRPr="00225963" w:rsidRDefault="009C3B24" w:rsidP="009C3B24">
      <w:pPr>
        <w:pStyle w:val="a3"/>
        <w:ind w:left="0" w:firstLine="567"/>
        <w:jc w:val="both"/>
        <w:rPr>
          <w:b/>
          <w:sz w:val="28"/>
          <w:szCs w:val="28"/>
        </w:rPr>
      </w:pP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В пос. Дубки Колледж располагает земельным участком общей площадью около 6000 кв. метров, на котором расположены 3-этажный учебный корпус площадью около 2500 </w:t>
      </w:r>
      <w:proofErr w:type="spellStart"/>
      <w:r w:rsidRPr="00225963">
        <w:rPr>
          <w:sz w:val="28"/>
          <w:szCs w:val="28"/>
        </w:rPr>
        <w:t>кв.м</w:t>
      </w:r>
      <w:proofErr w:type="spellEnd"/>
      <w:r w:rsidRPr="00225963">
        <w:rPr>
          <w:sz w:val="28"/>
          <w:szCs w:val="28"/>
        </w:rPr>
        <w:t xml:space="preserve">. и 2-этажное общежитие общей площадью более 1000 </w:t>
      </w:r>
      <w:proofErr w:type="spellStart"/>
      <w:r w:rsidRPr="00225963">
        <w:rPr>
          <w:sz w:val="28"/>
          <w:szCs w:val="28"/>
        </w:rPr>
        <w:t>кв.м</w:t>
      </w:r>
      <w:proofErr w:type="spellEnd"/>
      <w:r w:rsidRPr="00225963">
        <w:rPr>
          <w:sz w:val="28"/>
          <w:szCs w:val="28"/>
        </w:rPr>
        <w:t xml:space="preserve">., двор, спортивное поле для мини-футбола и </w:t>
      </w:r>
      <w:proofErr w:type="spellStart"/>
      <w:r w:rsidRPr="00225963">
        <w:rPr>
          <w:sz w:val="28"/>
          <w:szCs w:val="28"/>
        </w:rPr>
        <w:t>воркаут</w:t>
      </w:r>
      <w:proofErr w:type="spellEnd"/>
      <w:r w:rsidRPr="00225963">
        <w:rPr>
          <w:sz w:val="28"/>
          <w:szCs w:val="28"/>
        </w:rPr>
        <w:t>-зона с гимнастическими снарядами.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 здании общежития расположены на 2 этаже – спальные комнаты, на 1 этаже – туалеты, душевые, спортивный зал и столовая.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 учебном корпусе расположены кабинеты руководителей, преподавательская, учебные классы, компьютерный класс, актовый зал и библиотека.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Весь объект является собственностью учредителя, передан Колледжу на правах долгосрочной аренды.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Заключение о соответствии объекта обязательным требованиям пожарной безопасности имеется, выдано 15.01.2014 г. за №15.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Санитарно-эпидемиологическое заключение о соответствии санитарно-эпидемиологическим правилам и нормативам имеется, выдано 28.09.2017 г. за №05.06.03.</w:t>
      </w:r>
      <w:proofErr w:type="gramStart"/>
      <w:r w:rsidRPr="00225963">
        <w:rPr>
          <w:sz w:val="28"/>
          <w:szCs w:val="28"/>
        </w:rPr>
        <w:t>000.М.</w:t>
      </w:r>
      <w:proofErr w:type="gramEnd"/>
      <w:r w:rsidRPr="00225963">
        <w:rPr>
          <w:sz w:val="28"/>
          <w:szCs w:val="28"/>
        </w:rPr>
        <w:t xml:space="preserve">000033.09.17.   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В филиале с. Чиркей Колледж располагает земельным участком общей площадью около 10000 кв. метров, на котором расположены 4-этажный учебный корпус площадью около 3000 </w:t>
      </w:r>
      <w:proofErr w:type="spellStart"/>
      <w:r w:rsidRPr="00225963">
        <w:rPr>
          <w:sz w:val="28"/>
          <w:szCs w:val="28"/>
        </w:rPr>
        <w:t>кв.м</w:t>
      </w:r>
      <w:proofErr w:type="spellEnd"/>
      <w:r w:rsidRPr="00225963">
        <w:rPr>
          <w:sz w:val="28"/>
          <w:szCs w:val="28"/>
        </w:rPr>
        <w:t xml:space="preserve">. и 4-этажное общежитие общей площадью более 2000 </w:t>
      </w:r>
      <w:proofErr w:type="spellStart"/>
      <w:r w:rsidRPr="00225963">
        <w:rPr>
          <w:sz w:val="28"/>
          <w:szCs w:val="28"/>
        </w:rPr>
        <w:t>кв.м</w:t>
      </w:r>
      <w:proofErr w:type="spellEnd"/>
      <w:r w:rsidRPr="00225963">
        <w:rPr>
          <w:sz w:val="28"/>
          <w:szCs w:val="28"/>
        </w:rPr>
        <w:t xml:space="preserve">., двор. Спортивное поле для мини-футбола расположено за пределами объекта, доступно студентам для спортивных занятий по графику. 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 здании общежития расположены спальные комнаты, спортивный зал и столовая.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 учебном корпусе: кабинеты руководителей, преподавательская, учебные классы, компьютерный класс, актовый зал и библиотека.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Весь объект является собственностью учредителя, передан Колледжу на правах долгосрочной аренды.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Заключение о соответствии объекта обязательным требованиям пожарной безопасности имеется, выдано 21.12.2020 г. за №377.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Санитарно-эпидемиологическое заключение о соответствии санитарно-эпидемиологическим правилам и нормативам имеется, выдано 17.09.2021 г. за №05.05.01.000. М.000063.09.21.  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В филиале с. </w:t>
      </w:r>
      <w:proofErr w:type="spellStart"/>
      <w:r w:rsidRPr="00225963">
        <w:rPr>
          <w:sz w:val="28"/>
          <w:szCs w:val="28"/>
        </w:rPr>
        <w:t>Миатли</w:t>
      </w:r>
      <w:proofErr w:type="spellEnd"/>
      <w:r w:rsidRPr="00225963">
        <w:rPr>
          <w:sz w:val="28"/>
          <w:szCs w:val="28"/>
        </w:rPr>
        <w:t xml:space="preserve"> Колледж располагает земельным участком общей площадью 5000 кв. метров, на котором расположено 6-этажное здание, в котором распределены этажи учебного корпуса и этажи общежития. Во дворе расположены беседки, места для досуга студентов и преподавателей, буфет. Спортивное поле для мини-футбола расположено за пределами объекта, доступно студентам для спортивных занятий по графику.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На первом этаже расположены спортивный зал, столовая и зал для </w:t>
      </w:r>
      <w:r w:rsidRPr="00225963">
        <w:rPr>
          <w:sz w:val="28"/>
          <w:szCs w:val="28"/>
        </w:rPr>
        <w:lastRenderedPageBreak/>
        <w:t>массовых мероприятий. На этажах общежития расположены спальные комнаты и бытовая комната. На этажах учебного корпуса расположены кабинеты руководителей, преподавательская, учебные классы, компьютерный класс, конференц-зал и библиотека.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Весь объект является собственностью местной религиозной организации, передан Колледжу на правах долгосрочной аренды.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Заключение о соответствии объекта обязательным требованиям пожарной безопасности имеется, выдано 16.07.2020 г. за №149.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Санитарно-эпидемиологическое заключение о соответствии санитарно-эпидемиологическим правилам и нормативам имеется, выдано 17.07.2020 г. за №05.06.03.</w:t>
      </w:r>
      <w:proofErr w:type="gramStart"/>
      <w:r w:rsidRPr="00225963">
        <w:rPr>
          <w:sz w:val="28"/>
          <w:szCs w:val="28"/>
        </w:rPr>
        <w:t>000.М.</w:t>
      </w:r>
      <w:proofErr w:type="gramEnd"/>
      <w:r w:rsidRPr="00225963">
        <w:rPr>
          <w:sz w:val="28"/>
          <w:szCs w:val="28"/>
        </w:rPr>
        <w:t>000022.07.20.</w:t>
      </w:r>
    </w:p>
    <w:p w:rsidR="009C3B24" w:rsidRPr="00225963" w:rsidRDefault="009C3B24" w:rsidP="009C3B24">
      <w:pPr>
        <w:pStyle w:val="a3"/>
        <w:ind w:left="0" w:firstLine="567"/>
        <w:jc w:val="both"/>
        <w:rPr>
          <w:b/>
          <w:sz w:val="28"/>
          <w:szCs w:val="28"/>
        </w:rPr>
      </w:pP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Материально-техническая база Колледжа регулярно совершенствуется, пополняется и достаточна для ведения учебного процесса по всем специальностям в соответствии с требованиями ФГОС СПО.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Все объекты Колледжа полностью огорожены и находятся под круглосуточной охраной. Во всех помещениях смонтирована и поддерживается в работоспособном состоянии охранно-пожарная сигнализация. Кроме того, в административно-учебных комплексах, общежитиях и на прилегающих территориях установлены системы видеонаблюдения. На всех объектах Колледжа действует пропускная система.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Все иногородние студенты обеспечены общежитием. Для оказания медицинской помощи и профилактики заболеваний на всех трех объектах оборудованы медицинские кабинеты и дежурят медицинские работники.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Для организации питания студентов Колледжа на всех трех объектах имеются оборудованные столовые, где организовано трехразовое горячее питание. Нормы питания студентов выполняются в соответствии с требованиями </w:t>
      </w:r>
      <w:proofErr w:type="spellStart"/>
      <w:r w:rsidRPr="00225963">
        <w:rPr>
          <w:sz w:val="28"/>
          <w:szCs w:val="28"/>
        </w:rPr>
        <w:t>СанПин</w:t>
      </w:r>
      <w:proofErr w:type="spellEnd"/>
      <w:r w:rsidRPr="00225963">
        <w:rPr>
          <w:sz w:val="28"/>
          <w:szCs w:val="28"/>
        </w:rPr>
        <w:t>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Суммарная площадь учебных помещений и их оборудование позволяют обеспечить учебную деятельность Колледжа по специальностям.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 xml:space="preserve">Учебные кабинеты, библиотеки, вспомогательные кабинеты укомплектованы специализированным оборудованием, учебной мебелью, стендами, компьютерной техникой, видеотехникой. 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Учебный корпус и общежитие оборудованы автоматической пожарной сигнализацией, охранной сигнализацией, средствами пожаротушения, установлена кнопка тревожной сигнализации.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Помещения, находящиеся в круглосуточном пользовании, систематически ремонтируются, оформляются, пополняются необходимой мебелью и инвентарем.</w:t>
      </w:r>
    </w:p>
    <w:p w:rsidR="009C3B24" w:rsidRPr="00225963" w:rsidRDefault="009C3B24" w:rsidP="009C3B24">
      <w:pPr>
        <w:pStyle w:val="a3"/>
        <w:ind w:left="0" w:firstLine="567"/>
        <w:jc w:val="both"/>
        <w:rPr>
          <w:sz w:val="28"/>
          <w:szCs w:val="28"/>
        </w:rPr>
      </w:pPr>
      <w:r w:rsidRPr="00225963">
        <w:rPr>
          <w:sz w:val="28"/>
          <w:szCs w:val="28"/>
        </w:rPr>
        <w:t>Ежегодно, в конце августа, комиссия определяет готовность всех объектов Колледжа к новому учебному году, обращая особое внимание на санитарно-гигиеническое и эстетическое состояние учебных аудиторий, служебных помещений, обеспечение требований охраны труда, техники безопасности, пожарной безопасности.</w:t>
      </w:r>
      <w:bookmarkStart w:id="0" w:name="_GoBack"/>
      <w:bookmarkEnd w:id="0"/>
    </w:p>
    <w:sectPr w:rsidR="009C3B24" w:rsidRPr="0022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DA"/>
    <w:rsid w:val="00225963"/>
    <w:rsid w:val="00517DDA"/>
    <w:rsid w:val="005D2145"/>
    <w:rsid w:val="007E1B74"/>
    <w:rsid w:val="009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3FCE1-8F5A-487B-9290-396A206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C3B24"/>
    <w:pPr>
      <w:widowControl w:val="0"/>
      <w:autoSpaceDE w:val="0"/>
      <w:autoSpaceDN w:val="0"/>
      <w:spacing w:after="0" w:line="240" w:lineRule="auto"/>
      <w:ind w:left="5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C3B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4</cp:revision>
  <dcterms:created xsi:type="dcterms:W3CDTF">2023-03-27T13:21:00Z</dcterms:created>
  <dcterms:modified xsi:type="dcterms:W3CDTF">2023-11-16T16:06:00Z</dcterms:modified>
</cp:coreProperties>
</file>